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25" w:rsidRPr="008752CB" w:rsidRDefault="00045D25" w:rsidP="00045D25">
      <w:pPr>
        <w:tabs>
          <w:tab w:val="left" w:pos="8280"/>
        </w:tabs>
        <w:spacing w:line="480" w:lineRule="auto"/>
        <w:rPr>
          <w:rFonts w:ascii="黑体" w:eastAsia="黑体" w:hAnsi="黑体"/>
          <w:sz w:val="28"/>
          <w:szCs w:val="28"/>
        </w:rPr>
      </w:pPr>
      <w:r w:rsidRPr="008752CB">
        <w:rPr>
          <w:rFonts w:ascii="黑体" w:eastAsia="黑体" w:hAnsi="黑体" w:hint="eastAsia"/>
          <w:sz w:val="28"/>
          <w:szCs w:val="28"/>
        </w:rPr>
        <w:t>江苏昆山农村商业银行股份有限公司</w:t>
      </w:r>
    </w:p>
    <w:p w:rsidR="00045D25" w:rsidRPr="008752CB" w:rsidRDefault="00045D25" w:rsidP="00045D25">
      <w:pPr>
        <w:tabs>
          <w:tab w:val="left" w:pos="8280"/>
        </w:tabs>
        <w:spacing w:line="480" w:lineRule="auto"/>
        <w:rPr>
          <w:rFonts w:ascii="黑体" w:eastAsia="黑体" w:hAnsi="黑体"/>
          <w:sz w:val="28"/>
          <w:szCs w:val="28"/>
        </w:rPr>
      </w:pPr>
      <w:r w:rsidRPr="008752CB">
        <w:rPr>
          <w:rFonts w:ascii="黑体" w:eastAsia="黑体" w:hAnsi="黑体" w:hint="eastAsia"/>
          <w:sz w:val="28"/>
          <w:szCs w:val="28"/>
        </w:rPr>
        <w:t>选型编号：</w:t>
      </w:r>
      <w:r w:rsidR="008752CB" w:rsidRPr="008752CB">
        <w:rPr>
          <w:rFonts w:ascii="黑体" w:eastAsia="黑体" w:hAnsi="黑体" w:hint="eastAsia"/>
          <w:kern w:val="0"/>
          <w:sz w:val="28"/>
          <w:szCs w:val="28"/>
        </w:rPr>
        <w:t>KSRCBXX2019005</w:t>
      </w:r>
    </w:p>
    <w:p w:rsidR="00045D25" w:rsidRPr="008752CB" w:rsidRDefault="00045D25" w:rsidP="00045D25">
      <w:pPr>
        <w:tabs>
          <w:tab w:val="left" w:pos="8280"/>
        </w:tabs>
        <w:spacing w:line="480" w:lineRule="auto"/>
        <w:rPr>
          <w:rFonts w:ascii="宋体" w:hAnsi="宋体"/>
          <w:b/>
          <w:sz w:val="28"/>
        </w:rPr>
      </w:pPr>
    </w:p>
    <w:p w:rsidR="00045D25" w:rsidRPr="008752CB" w:rsidRDefault="00045D25" w:rsidP="00045D25">
      <w:pPr>
        <w:tabs>
          <w:tab w:val="left" w:pos="8280"/>
        </w:tabs>
        <w:spacing w:line="480" w:lineRule="auto"/>
        <w:rPr>
          <w:rFonts w:ascii="宋体" w:hAnsi="宋体"/>
          <w:b/>
          <w:sz w:val="28"/>
        </w:rPr>
      </w:pPr>
    </w:p>
    <w:p w:rsidR="00045D25" w:rsidRPr="008752CB" w:rsidRDefault="00045D25" w:rsidP="00AD449C">
      <w:pPr>
        <w:pStyle w:val="a4"/>
        <w:tabs>
          <w:tab w:val="left" w:pos="8280"/>
        </w:tabs>
        <w:spacing w:line="360" w:lineRule="auto"/>
        <w:rPr>
          <w:rFonts w:ascii="黑体" w:eastAsia="黑体" w:hAnsi="黑体" w:hint="default"/>
          <w:b w:val="0"/>
          <w:sz w:val="44"/>
          <w:szCs w:val="44"/>
        </w:rPr>
      </w:pPr>
      <w:r w:rsidRPr="008752CB">
        <w:rPr>
          <w:rFonts w:ascii="黑体" w:eastAsia="黑体" w:hAnsi="黑体"/>
          <w:b w:val="0"/>
          <w:sz w:val="44"/>
          <w:szCs w:val="44"/>
        </w:rPr>
        <w:t>江苏昆山农村商业银行股份有限公司</w:t>
      </w:r>
    </w:p>
    <w:p w:rsidR="00045D25" w:rsidRPr="008752CB" w:rsidRDefault="007E7F3D" w:rsidP="00AD449C">
      <w:pPr>
        <w:pStyle w:val="a4"/>
        <w:tabs>
          <w:tab w:val="left" w:pos="8280"/>
        </w:tabs>
        <w:spacing w:line="360" w:lineRule="auto"/>
        <w:rPr>
          <w:rFonts w:ascii="黑体" w:eastAsia="黑体" w:hAnsi="黑体" w:hint="default"/>
          <w:b w:val="0"/>
          <w:sz w:val="44"/>
          <w:szCs w:val="44"/>
        </w:rPr>
      </w:pPr>
      <w:r w:rsidRPr="008752CB">
        <w:rPr>
          <w:rFonts w:ascii="黑体" w:eastAsia="黑体" w:hAnsi="黑体"/>
          <w:b w:val="0"/>
          <w:sz w:val="44"/>
          <w:szCs w:val="44"/>
        </w:rPr>
        <w:t>外部数据管理平台</w:t>
      </w:r>
      <w:r w:rsidR="0054425B" w:rsidRPr="008752CB">
        <w:rPr>
          <w:rFonts w:ascii="黑体" w:eastAsia="黑体" w:hAnsi="黑体"/>
          <w:b w:val="0"/>
          <w:sz w:val="44"/>
          <w:szCs w:val="44"/>
        </w:rPr>
        <w:t>建设</w:t>
      </w:r>
      <w:r w:rsidR="00641A34" w:rsidRPr="008752CB">
        <w:rPr>
          <w:rFonts w:ascii="黑体" w:eastAsia="黑体" w:hAnsi="黑体"/>
          <w:b w:val="0"/>
          <w:sz w:val="44"/>
          <w:szCs w:val="44"/>
        </w:rPr>
        <w:t>项目</w:t>
      </w:r>
      <w:r w:rsidR="00045D25" w:rsidRPr="008752CB">
        <w:rPr>
          <w:rFonts w:ascii="黑体" w:eastAsia="黑体" w:hAnsi="黑体"/>
          <w:b w:val="0"/>
          <w:sz w:val="44"/>
          <w:szCs w:val="44"/>
        </w:rPr>
        <w:t>选型公告书</w:t>
      </w: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rPr>
          <w:rFonts w:ascii="宋体" w:hAnsi="宋体"/>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045D25">
      <w:pPr>
        <w:autoSpaceDE w:val="0"/>
        <w:autoSpaceDN w:val="0"/>
        <w:adjustRightInd w:val="0"/>
        <w:spacing w:line="560" w:lineRule="atLeast"/>
        <w:jc w:val="center"/>
        <w:rPr>
          <w:rFonts w:ascii="宋体" w:hAnsi="宋体"/>
          <w:b/>
          <w:bCs/>
          <w:snapToGrid w:val="0"/>
          <w:sz w:val="32"/>
        </w:rPr>
      </w:pPr>
    </w:p>
    <w:p w:rsidR="00045D25" w:rsidRPr="008752CB" w:rsidRDefault="00045D25" w:rsidP="00AD449C">
      <w:pPr>
        <w:tabs>
          <w:tab w:val="left" w:pos="8280"/>
        </w:tabs>
        <w:jc w:val="center"/>
        <w:rPr>
          <w:rFonts w:ascii="仿宋_GB2312" w:eastAsia="仿宋_GB2312" w:hAnsi="宋体"/>
          <w:sz w:val="28"/>
          <w:szCs w:val="28"/>
        </w:rPr>
      </w:pPr>
      <w:r w:rsidRPr="008752CB">
        <w:rPr>
          <w:rFonts w:ascii="仿宋_GB2312" w:eastAsia="仿宋_GB2312" w:hAnsi="宋体" w:hint="eastAsia"/>
          <w:sz w:val="28"/>
          <w:szCs w:val="28"/>
        </w:rPr>
        <w:t>江苏昆山农村商业银行股份有限公司</w:t>
      </w:r>
    </w:p>
    <w:p w:rsidR="00045D25" w:rsidRPr="008752CB" w:rsidRDefault="00045D25" w:rsidP="00AD449C">
      <w:pPr>
        <w:rPr>
          <w:rFonts w:ascii="仿宋_GB2312" w:eastAsia="仿宋_GB2312" w:hAnsi="宋体"/>
          <w:sz w:val="28"/>
          <w:szCs w:val="28"/>
        </w:rPr>
      </w:pPr>
    </w:p>
    <w:p w:rsidR="00045D25" w:rsidRPr="008752CB" w:rsidRDefault="00045D25" w:rsidP="00AD449C">
      <w:pPr>
        <w:pStyle w:val="a5"/>
        <w:tabs>
          <w:tab w:val="left" w:pos="8280"/>
        </w:tabs>
        <w:jc w:val="center"/>
        <w:rPr>
          <w:rFonts w:ascii="仿宋_GB2312" w:eastAsia="仿宋_GB2312" w:hAnsi="宋体"/>
          <w:sz w:val="28"/>
          <w:szCs w:val="28"/>
        </w:rPr>
      </w:pPr>
      <w:r w:rsidRPr="008752CB">
        <w:rPr>
          <w:rFonts w:ascii="仿宋_GB2312" w:eastAsia="仿宋_GB2312" w:hAnsi="宋体" w:hint="eastAsia"/>
          <w:sz w:val="28"/>
          <w:szCs w:val="28"/>
        </w:rPr>
        <w:t>二</w:t>
      </w:r>
      <w:r w:rsidRPr="008752CB">
        <w:rPr>
          <w:rFonts w:ascii="仿宋_GB2312" w:eastAsia="仿宋_GB2312" w:hAnsi="宋体" w:cs="宋体" w:hint="eastAsia"/>
          <w:sz w:val="28"/>
          <w:szCs w:val="28"/>
        </w:rPr>
        <w:t>〇一</w:t>
      </w:r>
      <w:r w:rsidR="00E90B14" w:rsidRPr="008752CB">
        <w:rPr>
          <w:rFonts w:ascii="仿宋_GB2312" w:eastAsia="仿宋_GB2312" w:hAnsi="宋体" w:cs="宋体" w:hint="eastAsia"/>
          <w:sz w:val="28"/>
          <w:szCs w:val="28"/>
        </w:rPr>
        <w:t>九</w:t>
      </w:r>
      <w:r w:rsidRPr="008752CB">
        <w:rPr>
          <w:rFonts w:ascii="仿宋_GB2312" w:eastAsia="仿宋_GB2312" w:hAnsi="宋体" w:hint="eastAsia"/>
          <w:sz w:val="28"/>
          <w:szCs w:val="28"/>
        </w:rPr>
        <w:t>年</w:t>
      </w:r>
      <w:r w:rsidR="008752CB">
        <w:rPr>
          <w:rFonts w:ascii="仿宋_GB2312" w:eastAsia="仿宋_GB2312" w:hAnsi="宋体" w:hint="eastAsia"/>
          <w:sz w:val="28"/>
          <w:szCs w:val="28"/>
        </w:rPr>
        <w:t>二</w:t>
      </w:r>
      <w:r w:rsidRPr="008752CB">
        <w:rPr>
          <w:rFonts w:ascii="仿宋_GB2312" w:eastAsia="仿宋_GB2312" w:hAnsi="宋体" w:hint="eastAsia"/>
          <w:sz w:val="28"/>
          <w:szCs w:val="28"/>
        </w:rPr>
        <w:t>月</w:t>
      </w:r>
    </w:p>
    <w:p w:rsidR="00045D25" w:rsidRPr="008752CB" w:rsidRDefault="00045D25" w:rsidP="008752CB">
      <w:pPr>
        <w:autoSpaceDE w:val="0"/>
        <w:autoSpaceDN w:val="0"/>
        <w:adjustRightInd w:val="0"/>
        <w:spacing w:afterLines="100" w:line="640" w:lineRule="atLeast"/>
        <w:jc w:val="center"/>
        <w:rPr>
          <w:rFonts w:ascii="黑体" w:eastAsia="黑体" w:hAnsi="黑体"/>
          <w:bCs/>
          <w:snapToGrid w:val="0"/>
          <w:sz w:val="32"/>
          <w:szCs w:val="32"/>
        </w:rPr>
      </w:pPr>
      <w:r w:rsidRPr="008752CB">
        <w:rPr>
          <w:rFonts w:ascii="宋体" w:hAnsi="宋体" w:hint="eastAsia"/>
          <w:b/>
          <w:bCs/>
          <w:snapToGrid w:val="0"/>
          <w:sz w:val="32"/>
        </w:rPr>
        <w:br w:type="page"/>
      </w:r>
      <w:r w:rsidRPr="008752CB">
        <w:rPr>
          <w:rFonts w:ascii="黑体" w:eastAsia="黑体" w:hAnsi="黑体" w:hint="eastAsia"/>
          <w:bCs/>
          <w:snapToGrid w:val="0"/>
          <w:sz w:val="32"/>
          <w:szCs w:val="32"/>
        </w:rPr>
        <w:lastRenderedPageBreak/>
        <w:t>声   明</w:t>
      </w:r>
    </w:p>
    <w:p w:rsidR="00045D25" w:rsidRPr="008752CB" w:rsidRDefault="00045D25" w:rsidP="00045D25">
      <w:pPr>
        <w:wordWrap w:val="0"/>
        <w:autoSpaceDE w:val="0"/>
        <w:autoSpaceDN w:val="0"/>
        <w:adjustRightInd w:val="0"/>
        <w:spacing w:line="560" w:lineRule="atLeast"/>
        <w:ind w:firstLineChars="200" w:firstLine="560"/>
        <w:rPr>
          <w:rFonts w:ascii="仿宋_GB2312" w:eastAsia="仿宋_GB2312" w:hAnsi="宋体"/>
          <w:snapToGrid w:val="0"/>
          <w:sz w:val="28"/>
        </w:rPr>
      </w:pPr>
      <w:r w:rsidRPr="008752CB">
        <w:rPr>
          <w:rFonts w:ascii="仿宋_GB2312" w:eastAsia="仿宋_GB2312" w:hAnsi="宋体" w:hint="eastAsia"/>
          <w:snapToGrid w:val="0"/>
          <w:sz w:val="28"/>
        </w:rPr>
        <w:t>本公告文件专用于江苏昆山农村商业银行股份有限公司本次“</w:t>
      </w:r>
      <w:r w:rsidR="00E64CE9" w:rsidRPr="008752CB">
        <w:rPr>
          <w:rFonts w:ascii="仿宋_GB2312" w:eastAsia="仿宋_GB2312" w:hAnsi="宋体" w:hint="eastAsia"/>
          <w:snapToGrid w:val="0"/>
          <w:sz w:val="28"/>
          <w:u w:val="single"/>
        </w:rPr>
        <w:t>外部数据管理平台</w:t>
      </w:r>
      <w:r w:rsidR="005172FB" w:rsidRPr="008752CB">
        <w:rPr>
          <w:rFonts w:ascii="仿宋_GB2312" w:eastAsia="仿宋_GB2312" w:hAnsi="宋体" w:hint="eastAsia"/>
          <w:snapToGrid w:val="0"/>
          <w:sz w:val="28"/>
          <w:u w:val="single"/>
        </w:rPr>
        <w:t>建设</w:t>
      </w:r>
      <w:r w:rsidR="00AD449C" w:rsidRPr="008752CB">
        <w:rPr>
          <w:rFonts w:ascii="仿宋_GB2312" w:eastAsia="仿宋_GB2312" w:hAnsi="宋体" w:hint="eastAsia"/>
          <w:snapToGrid w:val="0"/>
          <w:sz w:val="28"/>
          <w:u w:val="single"/>
        </w:rPr>
        <w:t>项目</w:t>
      </w:r>
      <w:r w:rsidRPr="008752CB">
        <w:rPr>
          <w:rFonts w:ascii="仿宋_GB2312" w:eastAsia="仿宋_GB2312" w:hAnsi="宋体" w:hint="eastAsia"/>
          <w:snapToGrid w:val="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045D25" w:rsidRPr="008752CB" w:rsidRDefault="00045D25" w:rsidP="008752CB">
      <w:pPr>
        <w:autoSpaceDE w:val="0"/>
        <w:autoSpaceDN w:val="0"/>
        <w:adjustRightInd w:val="0"/>
        <w:spacing w:afterLines="100" w:line="640" w:lineRule="atLeast"/>
        <w:jc w:val="center"/>
        <w:outlineLvl w:val="0"/>
        <w:rPr>
          <w:rFonts w:ascii="黑体" w:eastAsia="黑体" w:hAnsi="黑体"/>
          <w:b/>
          <w:bCs/>
          <w:snapToGrid w:val="0"/>
          <w:sz w:val="28"/>
          <w:szCs w:val="28"/>
        </w:rPr>
      </w:pPr>
      <w:r w:rsidRPr="008752CB">
        <w:rPr>
          <w:rFonts w:ascii="宋体" w:hAnsi="宋体" w:hint="eastAsia"/>
          <w:snapToGrid w:val="0"/>
          <w:sz w:val="28"/>
        </w:rPr>
        <w:br w:type="page"/>
      </w:r>
      <w:r w:rsidRPr="008752CB">
        <w:rPr>
          <w:rFonts w:ascii="黑体" w:eastAsia="黑体" w:hAnsi="黑体" w:hint="eastAsia"/>
          <w:b/>
          <w:bCs/>
          <w:snapToGrid w:val="0"/>
          <w:sz w:val="28"/>
          <w:szCs w:val="28"/>
        </w:rPr>
        <w:lastRenderedPageBreak/>
        <w:t xml:space="preserve">第一部分 </w:t>
      </w:r>
      <w:bookmarkStart w:id="0" w:name="投标邀请函"/>
      <w:bookmarkEnd w:id="0"/>
      <w:r w:rsidR="008752CB">
        <w:rPr>
          <w:rFonts w:ascii="黑体" w:eastAsia="黑体" w:hAnsi="黑体" w:hint="eastAsia"/>
          <w:b/>
          <w:bCs/>
          <w:snapToGrid w:val="0"/>
          <w:sz w:val="28"/>
          <w:szCs w:val="28"/>
        </w:rPr>
        <w:t xml:space="preserve">  </w:t>
      </w:r>
      <w:r w:rsidRPr="008752CB">
        <w:rPr>
          <w:rFonts w:ascii="黑体" w:eastAsia="黑体" w:hAnsi="黑体" w:hint="eastAsia"/>
          <w:b/>
          <w:bCs/>
          <w:snapToGrid w:val="0"/>
          <w:sz w:val="28"/>
          <w:szCs w:val="28"/>
        </w:rPr>
        <w:t>公告函</w:t>
      </w:r>
    </w:p>
    <w:p w:rsidR="00045D25" w:rsidRPr="008752CB" w:rsidRDefault="00045D25" w:rsidP="00045D25">
      <w:pPr>
        <w:autoSpaceDE w:val="0"/>
        <w:autoSpaceDN w:val="0"/>
        <w:adjustRightInd w:val="0"/>
        <w:spacing w:line="560" w:lineRule="atLeast"/>
        <w:ind w:firstLine="624"/>
        <w:jc w:val="left"/>
        <w:rPr>
          <w:rFonts w:ascii="仿宋_GB2312" w:eastAsia="仿宋_GB2312" w:hAnsi="宋体"/>
          <w:snapToGrid w:val="0"/>
          <w:sz w:val="28"/>
        </w:rPr>
      </w:pPr>
      <w:r w:rsidRPr="008752CB">
        <w:rPr>
          <w:rFonts w:ascii="仿宋_GB2312" w:eastAsia="仿宋_GB2312" w:hAnsi="宋体" w:hint="eastAsia"/>
          <w:snapToGrid w:val="0"/>
          <w:sz w:val="28"/>
        </w:rPr>
        <w:t>根据江苏昆山农村商业银行股份有限公司业务发展的需求，现就江苏昆山农村商业银行股份有限公司“</w:t>
      </w:r>
      <w:r w:rsidR="00F45E46" w:rsidRPr="008752CB">
        <w:rPr>
          <w:rFonts w:ascii="仿宋_GB2312" w:eastAsia="仿宋_GB2312" w:hAnsi="宋体" w:hint="eastAsia"/>
          <w:snapToGrid w:val="0"/>
          <w:sz w:val="28"/>
          <w:u w:val="single"/>
        </w:rPr>
        <w:t>外部数据管理平台</w:t>
      </w:r>
      <w:r w:rsidR="00836505" w:rsidRPr="008752CB">
        <w:rPr>
          <w:rFonts w:ascii="仿宋_GB2312" w:eastAsia="仿宋_GB2312" w:hAnsi="宋体" w:hint="eastAsia"/>
          <w:snapToGrid w:val="0"/>
          <w:sz w:val="28"/>
          <w:u w:val="single"/>
        </w:rPr>
        <w:t>建设项目</w:t>
      </w:r>
      <w:r w:rsidRPr="008752CB">
        <w:rPr>
          <w:rFonts w:ascii="仿宋_GB2312" w:eastAsia="仿宋_GB2312" w:hAnsi="宋体" w:hint="eastAsia"/>
          <w:snapToGrid w:val="0"/>
          <w:sz w:val="28"/>
        </w:rPr>
        <w:t>”进行选型公告：</w:t>
      </w:r>
    </w:p>
    <w:p w:rsidR="00045D25" w:rsidRPr="008752CB" w:rsidRDefault="00045D25" w:rsidP="00045D25">
      <w:pPr>
        <w:tabs>
          <w:tab w:val="left" w:pos="8280"/>
        </w:tabs>
        <w:rPr>
          <w:rFonts w:ascii="仿宋_GB2312" w:eastAsia="仿宋_GB2312" w:hAnsi="宋体"/>
          <w:snapToGrid w:val="0"/>
          <w:sz w:val="28"/>
        </w:rPr>
      </w:pPr>
      <w:r w:rsidRPr="008752CB">
        <w:rPr>
          <w:rFonts w:ascii="仿宋_GB2312" w:eastAsia="仿宋_GB2312" w:hAnsi="宋体" w:hint="eastAsia"/>
          <w:snapToGrid w:val="0"/>
          <w:sz w:val="28"/>
        </w:rPr>
        <w:t>1.公告编号：</w:t>
      </w:r>
      <w:r w:rsidR="008752CB" w:rsidRPr="008752CB">
        <w:rPr>
          <w:rFonts w:ascii="仿宋_GB2312" w:eastAsia="仿宋_GB2312" w:hAnsi="宋体" w:hint="eastAsia"/>
          <w:snapToGrid w:val="0"/>
          <w:sz w:val="28"/>
        </w:rPr>
        <w:t>KSRCBXX2019005</w:t>
      </w:r>
    </w:p>
    <w:p w:rsidR="00045D25" w:rsidRPr="008752CB" w:rsidRDefault="00045D25" w:rsidP="00045D25">
      <w:pPr>
        <w:tabs>
          <w:tab w:val="left" w:pos="8280"/>
        </w:tabs>
        <w:rPr>
          <w:rFonts w:ascii="仿宋_GB2312" w:eastAsia="仿宋_GB2312" w:hAnsi="宋体"/>
          <w:snapToGrid w:val="0"/>
          <w:sz w:val="28"/>
        </w:rPr>
      </w:pPr>
      <w:r w:rsidRPr="008752CB">
        <w:rPr>
          <w:rFonts w:ascii="仿宋_GB2312" w:eastAsia="仿宋_GB2312" w:hAnsi="宋体" w:hint="eastAsia"/>
          <w:snapToGrid w:val="0"/>
          <w:sz w:val="28"/>
        </w:rPr>
        <w:t>2.公告人：江苏昆山农村商业银行股份有限公司</w:t>
      </w:r>
    </w:p>
    <w:p w:rsidR="00045D25" w:rsidRPr="008752CB" w:rsidRDefault="00045D25" w:rsidP="00045D25">
      <w:pPr>
        <w:tabs>
          <w:tab w:val="left" w:pos="1260"/>
        </w:tabs>
        <w:autoSpaceDE w:val="0"/>
        <w:autoSpaceDN w:val="0"/>
        <w:adjustRightInd w:val="0"/>
        <w:jc w:val="left"/>
        <w:rPr>
          <w:rFonts w:ascii="仿宋_GB2312" w:eastAsia="仿宋_GB2312" w:hAnsi="宋体"/>
          <w:snapToGrid w:val="0"/>
          <w:sz w:val="28"/>
        </w:rPr>
      </w:pPr>
      <w:r w:rsidRPr="008752CB">
        <w:rPr>
          <w:rFonts w:ascii="仿宋_GB2312" w:eastAsia="仿宋_GB2312" w:hAnsi="宋体" w:hint="eastAsia"/>
          <w:snapToGrid w:val="0"/>
          <w:sz w:val="28"/>
        </w:rPr>
        <w:t>3.项目实施地点：江苏省昆山市前进东路828号</w:t>
      </w:r>
    </w:p>
    <w:p w:rsidR="00045D25" w:rsidRPr="008752CB" w:rsidRDefault="00045D25" w:rsidP="00045D25">
      <w:pPr>
        <w:tabs>
          <w:tab w:val="left" w:pos="1260"/>
        </w:tabs>
        <w:autoSpaceDE w:val="0"/>
        <w:autoSpaceDN w:val="0"/>
        <w:adjustRightInd w:val="0"/>
        <w:jc w:val="left"/>
        <w:rPr>
          <w:rFonts w:ascii="仿宋_GB2312" w:eastAsia="仿宋_GB2312" w:hAnsi="宋体"/>
          <w:snapToGrid w:val="0"/>
          <w:sz w:val="28"/>
        </w:rPr>
      </w:pPr>
      <w:r w:rsidRPr="008752CB">
        <w:rPr>
          <w:rFonts w:ascii="仿宋_GB2312" w:eastAsia="仿宋_GB2312" w:hAnsi="宋体" w:hint="eastAsia"/>
          <w:snapToGrid w:val="0"/>
          <w:sz w:val="28"/>
        </w:rPr>
        <w:t>4.公告开始时间：北京时间201</w:t>
      </w:r>
      <w:r w:rsidR="003F19F2" w:rsidRPr="008752CB">
        <w:rPr>
          <w:rFonts w:ascii="仿宋_GB2312" w:eastAsia="仿宋_GB2312" w:hAnsi="宋体" w:hint="eastAsia"/>
          <w:snapToGrid w:val="0"/>
          <w:sz w:val="28"/>
        </w:rPr>
        <w:t>9</w:t>
      </w:r>
      <w:r w:rsidRPr="008752CB">
        <w:rPr>
          <w:rFonts w:ascii="仿宋_GB2312" w:eastAsia="仿宋_GB2312" w:hAnsi="宋体" w:hint="eastAsia"/>
          <w:snapToGrid w:val="0"/>
          <w:sz w:val="28"/>
        </w:rPr>
        <w:t xml:space="preserve">年 </w:t>
      </w:r>
      <w:r w:rsidR="008752CB" w:rsidRPr="008752CB">
        <w:rPr>
          <w:rFonts w:ascii="仿宋_GB2312" w:eastAsia="仿宋_GB2312" w:hAnsi="宋体" w:hint="eastAsia"/>
          <w:snapToGrid w:val="0"/>
          <w:sz w:val="28"/>
        </w:rPr>
        <w:t>2</w:t>
      </w:r>
      <w:r w:rsidRPr="008752CB">
        <w:rPr>
          <w:rFonts w:ascii="仿宋_GB2312" w:eastAsia="仿宋_GB2312" w:hAnsi="宋体" w:hint="eastAsia"/>
          <w:snapToGrid w:val="0"/>
          <w:sz w:val="28"/>
        </w:rPr>
        <w:t>月</w:t>
      </w:r>
      <w:r w:rsidR="008752CB" w:rsidRPr="008752CB">
        <w:rPr>
          <w:rFonts w:ascii="仿宋_GB2312" w:eastAsia="仿宋_GB2312" w:hAnsi="宋体" w:hint="eastAsia"/>
          <w:snapToGrid w:val="0"/>
          <w:sz w:val="28"/>
        </w:rPr>
        <w:t>1</w:t>
      </w:r>
      <w:r w:rsidRPr="008752CB">
        <w:rPr>
          <w:rFonts w:ascii="仿宋_GB2312" w:eastAsia="仿宋_GB2312" w:hAnsi="宋体" w:hint="eastAsia"/>
          <w:snapToGrid w:val="0"/>
          <w:sz w:val="28"/>
        </w:rPr>
        <w:t>日</w:t>
      </w:r>
    </w:p>
    <w:p w:rsidR="00045D25" w:rsidRPr="008752CB" w:rsidRDefault="00045D25" w:rsidP="00045D25">
      <w:pPr>
        <w:tabs>
          <w:tab w:val="left" w:pos="1260"/>
        </w:tabs>
        <w:autoSpaceDE w:val="0"/>
        <w:autoSpaceDN w:val="0"/>
        <w:adjustRightInd w:val="0"/>
        <w:jc w:val="left"/>
        <w:rPr>
          <w:rFonts w:ascii="仿宋_GB2312" w:eastAsia="仿宋_GB2312" w:hAnsi="宋体"/>
          <w:snapToGrid w:val="0"/>
          <w:sz w:val="28"/>
        </w:rPr>
      </w:pPr>
      <w:r w:rsidRPr="008752CB">
        <w:rPr>
          <w:rFonts w:ascii="仿宋_GB2312" w:eastAsia="仿宋_GB2312" w:hAnsi="宋体" w:hint="eastAsia"/>
          <w:snapToGrid w:val="0"/>
          <w:sz w:val="28"/>
        </w:rPr>
        <w:t>5.公告截止时间：北京时间</w:t>
      </w:r>
      <w:r w:rsidR="0014176E" w:rsidRPr="008752CB">
        <w:rPr>
          <w:rFonts w:ascii="仿宋_GB2312" w:eastAsia="仿宋_GB2312" w:hAnsi="宋体" w:hint="eastAsia"/>
          <w:snapToGrid w:val="0"/>
          <w:sz w:val="28"/>
        </w:rPr>
        <w:t>201</w:t>
      </w:r>
      <w:r w:rsidR="003F19F2" w:rsidRPr="008752CB">
        <w:rPr>
          <w:rFonts w:ascii="仿宋_GB2312" w:eastAsia="仿宋_GB2312" w:hAnsi="宋体" w:hint="eastAsia"/>
          <w:snapToGrid w:val="0"/>
          <w:sz w:val="28"/>
        </w:rPr>
        <w:t>9</w:t>
      </w:r>
      <w:r w:rsidRPr="008752CB">
        <w:rPr>
          <w:rFonts w:ascii="仿宋_GB2312" w:eastAsia="仿宋_GB2312" w:hAnsi="宋体" w:hint="eastAsia"/>
          <w:snapToGrid w:val="0"/>
          <w:sz w:val="28"/>
        </w:rPr>
        <w:t xml:space="preserve">年 </w:t>
      </w:r>
      <w:r w:rsidR="008752CB" w:rsidRPr="008752CB">
        <w:rPr>
          <w:rFonts w:ascii="仿宋_GB2312" w:eastAsia="仿宋_GB2312" w:hAnsi="宋体" w:hint="eastAsia"/>
          <w:snapToGrid w:val="0"/>
          <w:sz w:val="28"/>
        </w:rPr>
        <w:t>2</w:t>
      </w:r>
      <w:r w:rsidRPr="008752CB">
        <w:rPr>
          <w:rFonts w:ascii="仿宋_GB2312" w:eastAsia="仿宋_GB2312" w:hAnsi="宋体" w:hint="eastAsia"/>
          <w:snapToGrid w:val="0"/>
          <w:sz w:val="28"/>
        </w:rPr>
        <w:t>月</w:t>
      </w:r>
      <w:r w:rsidR="008752CB" w:rsidRPr="008752CB">
        <w:rPr>
          <w:rFonts w:ascii="仿宋_GB2312" w:eastAsia="仿宋_GB2312" w:hAnsi="宋体" w:hint="eastAsia"/>
          <w:snapToGrid w:val="0"/>
          <w:sz w:val="28"/>
        </w:rPr>
        <w:t>28</w:t>
      </w:r>
      <w:r w:rsidRPr="008752CB">
        <w:rPr>
          <w:rFonts w:ascii="仿宋_GB2312" w:eastAsia="仿宋_GB2312" w:hAnsi="宋体" w:hint="eastAsia"/>
          <w:snapToGrid w:val="0"/>
          <w:sz w:val="28"/>
        </w:rPr>
        <w:t>日</w:t>
      </w:r>
      <w:r w:rsidR="008752CB" w:rsidRPr="008752CB">
        <w:rPr>
          <w:rFonts w:ascii="仿宋_GB2312" w:eastAsia="仿宋_GB2312" w:hAnsi="宋体" w:hint="eastAsia"/>
          <w:snapToGrid w:val="0"/>
          <w:sz w:val="28"/>
        </w:rPr>
        <w:t>17</w:t>
      </w:r>
      <w:r w:rsidRPr="008752CB">
        <w:rPr>
          <w:rFonts w:ascii="仿宋_GB2312" w:eastAsia="仿宋_GB2312" w:hAnsi="宋体" w:hint="eastAsia"/>
          <w:snapToGrid w:val="0"/>
          <w:sz w:val="28"/>
        </w:rPr>
        <w:t>时</w:t>
      </w:r>
    </w:p>
    <w:p w:rsidR="00045D25" w:rsidRPr="008752CB" w:rsidRDefault="00045D25" w:rsidP="00045D25">
      <w:pPr>
        <w:tabs>
          <w:tab w:val="left" w:pos="1260"/>
        </w:tabs>
        <w:autoSpaceDE w:val="0"/>
        <w:autoSpaceDN w:val="0"/>
        <w:adjustRightInd w:val="0"/>
        <w:jc w:val="left"/>
        <w:rPr>
          <w:rFonts w:ascii="仿宋_GB2312" w:eastAsia="仿宋_GB2312" w:hAnsi="宋体"/>
          <w:snapToGrid w:val="0"/>
          <w:sz w:val="28"/>
        </w:rPr>
      </w:pPr>
      <w:r w:rsidRPr="008752CB">
        <w:rPr>
          <w:rFonts w:ascii="仿宋_GB2312" w:eastAsia="仿宋_GB2312" w:hAnsi="宋体" w:hint="eastAsia"/>
          <w:snapToGrid w:val="0"/>
          <w:sz w:val="28"/>
        </w:rPr>
        <w:t>6.公告人联系方式：</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江苏昆山农村商业银行股份有限公司</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地址：江苏省昆山市前进东路828号</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邮政编码：215300</w:t>
      </w:r>
    </w:p>
    <w:p w:rsidR="00045D25" w:rsidRPr="008752CB" w:rsidRDefault="007E7B1D"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业务联系人：邓知知</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联系电话：0512-</w:t>
      </w:r>
      <w:r w:rsidR="00F1709B" w:rsidRPr="008752CB">
        <w:rPr>
          <w:rFonts w:ascii="仿宋_GB2312" w:eastAsia="仿宋_GB2312" w:hAnsi="宋体"/>
          <w:snapToGrid w:val="0"/>
          <w:sz w:val="28"/>
        </w:rPr>
        <w:t>5737</w:t>
      </w:r>
      <w:r w:rsidR="00F94F50" w:rsidRPr="008752CB">
        <w:rPr>
          <w:rFonts w:ascii="仿宋_GB2312" w:eastAsia="仿宋_GB2312" w:hAnsi="宋体" w:hint="eastAsia"/>
          <w:snapToGrid w:val="0"/>
          <w:sz w:val="28"/>
        </w:rPr>
        <w:t>3096</w:t>
      </w:r>
      <w:r w:rsidRPr="008752CB">
        <w:rPr>
          <w:rFonts w:ascii="仿宋_GB2312" w:eastAsia="仿宋_GB2312" w:hAnsi="宋体" w:hint="eastAsia"/>
          <w:snapToGrid w:val="0"/>
          <w:sz w:val="28"/>
        </w:rPr>
        <w:t>，</w:t>
      </w:r>
      <w:r w:rsidR="00F94F50" w:rsidRPr="008752CB">
        <w:rPr>
          <w:rFonts w:ascii="仿宋_GB2312" w:eastAsia="仿宋_GB2312" w:hAnsi="宋体" w:hint="eastAsia"/>
          <w:snapToGrid w:val="0"/>
          <w:sz w:val="28"/>
        </w:rPr>
        <w:t>13913240737</w:t>
      </w:r>
    </w:p>
    <w:p w:rsidR="0014176E" w:rsidRPr="008752CB" w:rsidRDefault="0014176E"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邮箱：</w:t>
      </w:r>
      <w:r w:rsidR="005344C7" w:rsidRPr="008752CB">
        <w:rPr>
          <w:rFonts w:ascii="仿宋_GB2312" w:eastAsia="仿宋_GB2312" w:hAnsi="宋体" w:hint="eastAsia"/>
          <w:snapToGrid w:val="0"/>
          <w:sz w:val="28"/>
        </w:rPr>
        <w:t>dengzhizhi</w:t>
      </w:r>
      <w:r w:rsidRPr="008752CB">
        <w:rPr>
          <w:rFonts w:ascii="仿宋_GB2312" w:eastAsia="仿宋_GB2312" w:hAnsi="宋体"/>
          <w:snapToGrid w:val="0"/>
          <w:sz w:val="28"/>
        </w:rPr>
        <w:t>@ksrcb.com</w:t>
      </w:r>
    </w:p>
    <w:p w:rsidR="00045D25" w:rsidRPr="008752CB" w:rsidRDefault="00AA43A3"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技术联系人：</w:t>
      </w:r>
      <w:r w:rsidR="0092405D" w:rsidRPr="008752CB">
        <w:rPr>
          <w:rFonts w:ascii="仿宋_GB2312" w:eastAsia="仿宋_GB2312" w:hAnsi="宋体" w:hint="eastAsia"/>
          <w:snapToGrid w:val="0"/>
          <w:sz w:val="28"/>
        </w:rPr>
        <w:t>杨彦强</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联系电话：</w:t>
      </w:r>
      <w:r w:rsidR="00AC6B31" w:rsidRPr="008752CB">
        <w:rPr>
          <w:rFonts w:ascii="仿宋_GB2312" w:eastAsia="仿宋_GB2312" w:hAnsi="宋体"/>
          <w:snapToGrid w:val="0"/>
          <w:sz w:val="28"/>
        </w:rPr>
        <w:t>0512</w:t>
      </w:r>
      <w:r w:rsidR="00E02466" w:rsidRPr="008752CB">
        <w:rPr>
          <w:rFonts w:ascii="仿宋_GB2312" w:eastAsia="仿宋_GB2312" w:hAnsi="宋体" w:hint="eastAsia"/>
          <w:snapToGrid w:val="0"/>
          <w:sz w:val="28"/>
        </w:rPr>
        <w:t>-</w:t>
      </w:r>
      <w:r w:rsidR="00AC6B31" w:rsidRPr="008752CB">
        <w:rPr>
          <w:rFonts w:ascii="仿宋_GB2312" w:eastAsia="仿宋_GB2312" w:hAnsi="宋体"/>
          <w:snapToGrid w:val="0"/>
          <w:sz w:val="28"/>
        </w:rPr>
        <w:t>57371063</w:t>
      </w:r>
      <w:r w:rsidRPr="008752CB">
        <w:rPr>
          <w:rFonts w:ascii="仿宋_GB2312" w:eastAsia="仿宋_GB2312" w:hAnsi="宋体" w:hint="eastAsia"/>
          <w:snapToGrid w:val="0"/>
          <w:sz w:val="28"/>
        </w:rPr>
        <w:t>，</w:t>
      </w:r>
      <w:r w:rsidR="00AC6B31" w:rsidRPr="008752CB">
        <w:rPr>
          <w:rFonts w:ascii="仿宋_GB2312" w:eastAsia="仿宋_GB2312" w:hAnsi="宋体"/>
          <w:snapToGrid w:val="0"/>
          <w:sz w:val="28"/>
        </w:rPr>
        <w:t>18665807263</w:t>
      </w:r>
    </w:p>
    <w:p w:rsidR="00045D25" w:rsidRPr="008752CB" w:rsidRDefault="00045D25" w:rsidP="00045D25">
      <w:pPr>
        <w:widowControl/>
        <w:jc w:val="left"/>
        <w:rPr>
          <w:rFonts w:ascii="仿宋_GB2312" w:eastAsia="仿宋_GB2312" w:hAnsi="宋体"/>
          <w:snapToGrid w:val="0"/>
          <w:sz w:val="28"/>
        </w:rPr>
      </w:pPr>
      <w:r w:rsidRPr="008752CB">
        <w:rPr>
          <w:rFonts w:ascii="仿宋_GB2312" w:eastAsia="仿宋_GB2312" w:hAnsi="宋体" w:hint="eastAsia"/>
          <w:snapToGrid w:val="0"/>
          <w:sz w:val="28"/>
        </w:rPr>
        <w:t>邮箱：</w:t>
      </w:r>
      <w:r w:rsidR="000776C3" w:rsidRPr="008752CB">
        <w:rPr>
          <w:rFonts w:ascii="仿宋_GB2312" w:eastAsia="仿宋_GB2312" w:hAnsi="宋体" w:hint="eastAsia"/>
          <w:snapToGrid w:val="0"/>
          <w:sz w:val="28"/>
        </w:rPr>
        <w:t>yangyanqiang</w:t>
      </w:r>
      <w:r w:rsidRPr="008752CB">
        <w:rPr>
          <w:rFonts w:ascii="仿宋_GB2312" w:eastAsia="仿宋_GB2312" w:hAnsi="宋体" w:hint="eastAsia"/>
          <w:snapToGrid w:val="0"/>
          <w:sz w:val="28"/>
        </w:rPr>
        <w:t>@ksrcb.com</w:t>
      </w:r>
    </w:p>
    <w:p w:rsidR="00045D25" w:rsidRPr="008752CB" w:rsidRDefault="00045D25" w:rsidP="00045D25">
      <w:pPr>
        <w:jc w:val="right"/>
        <w:rPr>
          <w:rFonts w:ascii="仿宋_GB2312" w:eastAsia="仿宋_GB2312" w:hAnsi="宋体"/>
          <w:snapToGrid w:val="0"/>
          <w:sz w:val="28"/>
        </w:rPr>
      </w:pPr>
    </w:p>
    <w:p w:rsidR="00045D25" w:rsidRPr="008752CB" w:rsidRDefault="00045D25" w:rsidP="008752CB">
      <w:pPr>
        <w:autoSpaceDE w:val="0"/>
        <w:autoSpaceDN w:val="0"/>
        <w:adjustRightInd w:val="0"/>
        <w:spacing w:afterLines="100" w:line="640" w:lineRule="atLeast"/>
        <w:jc w:val="center"/>
        <w:outlineLvl w:val="0"/>
        <w:rPr>
          <w:rFonts w:ascii="黑体" w:eastAsia="黑体" w:hAnsi="黑体"/>
          <w:b/>
          <w:bCs/>
          <w:snapToGrid w:val="0"/>
          <w:sz w:val="28"/>
          <w:szCs w:val="28"/>
        </w:rPr>
      </w:pPr>
      <w:r w:rsidRPr="008752CB">
        <w:rPr>
          <w:rFonts w:ascii="仿宋" w:eastAsia="仿宋" w:hAnsi="仿宋"/>
          <w:bCs/>
          <w:snapToGrid w:val="0"/>
          <w:sz w:val="28"/>
          <w:szCs w:val="28"/>
        </w:rPr>
        <w:br w:type="page"/>
      </w:r>
      <w:r w:rsidRPr="008752CB">
        <w:rPr>
          <w:rFonts w:ascii="黑体" w:eastAsia="黑体" w:hAnsi="黑体" w:hint="eastAsia"/>
          <w:b/>
          <w:bCs/>
          <w:snapToGrid w:val="0"/>
          <w:sz w:val="28"/>
          <w:szCs w:val="28"/>
        </w:rPr>
        <w:lastRenderedPageBreak/>
        <w:t>第二部分   系统需求</w:t>
      </w:r>
    </w:p>
    <w:p w:rsidR="00045D25" w:rsidRPr="008752CB" w:rsidRDefault="00045D25" w:rsidP="00192E20">
      <w:pPr>
        <w:pStyle w:val="2"/>
        <w:rPr>
          <w:rFonts w:ascii="仿宋" w:eastAsia="仿宋" w:hAnsi="仿宋"/>
          <w:b w:val="0"/>
          <w:snapToGrid w:val="0"/>
          <w:sz w:val="28"/>
          <w:szCs w:val="28"/>
        </w:rPr>
      </w:pPr>
      <w:r w:rsidRPr="008752CB">
        <w:rPr>
          <w:rFonts w:ascii="仿宋" w:eastAsia="仿宋" w:hAnsi="仿宋" w:hint="eastAsia"/>
          <w:b w:val="0"/>
          <w:snapToGrid w:val="0"/>
          <w:sz w:val="28"/>
          <w:szCs w:val="28"/>
        </w:rPr>
        <w:t>一、系统建设要求</w:t>
      </w:r>
    </w:p>
    <w:p w:rsidR="00045D25" w:rsidRPr="008752CB" w:rsidRDefault="0064312F" w:rsidP="00192E20">
      <w:pPr>
        <w:pStyle w:val="3"/>
        <w:jc w:val="left"/>
        <w:rPr>
          <w:rFonts w:ascii="仿宋" w:eastAsia="仿宋" w:hAnsi="仿宋"/>
          <w:b w:val="0"/>
          <w:sz w:val="28"/>
          <w:szCs w:val="28"/>
        </w:rPr>
      </w:pPr>
      <w:r w:rsidRPr="008752CB">
        <w:rPr>
          <w:rFonts w:ascii="仿宋" w:eastAsia="仿宋" w:hAnsi="仿宋" w:hint="eastAsia"/>
          <w:b w:val="0"/>
          <w:sz w:val="28"/>
          <w:szCs w:val="28"/>
        </w:rPr>
        <w:t>（一）</w:t>
      </w:r>
      <w:r w:rsidR="00045D25" w:rsidRPr="008752CB">
        <w:rPr>
          <w:rFonts w:ascii="仿宋" w:eastAsia="仿宋" w:hAnsi="仿宋" w:hint="eastAsia"/>
          <w:b w:val="0"/>
          <w:sz w:val="28"/>
          <w:szCs w:val="28"/>
        </w:rPr>
        <w:t>基本要求</w:t>
      </w:r>
    </w:p>
    <w:p w:rsidR="00045D25" w:rsidRPr="008752CB" w:rsidRDefault="00045D25" w:rsidP="003C2261">
      <w:pPr>
        <w:pStyle w:val="a8"/>
        <w:numPr>
          <w:ilvl w:val="0"/>
          <w:numId w:val="8"/>
        </w:numPr>
        <w:ind w:firstLineChars="0"/>
        <w:rPr>
          <w:rFonts w:ascii="仿宋_GB2312" w:eastAsia="仿宋_GB2312" w:hAnsi="宋体"/>
          <w:sz w:val="28"/>
        </w:rPr>
      </w:pPr>
      <w:r w:rsidRPr="008752CB">
        <w:rPr>
          <w:rFonts w:ascii="仿宋_GB2312" w:eastAsia="仿宋_GB2312" w:hAnsi="宋体" w:hint="eastAsia"/>
          <w:sz w:val="28"/>
        </w:rPr>
        <w:t>意向人应有</w:t>
      </w:r>
      <w:r w:rsidR="00F95D35" w:rsidRPr="008752CB">
        <w:rPr>
          <w:rFonts w:ascii="仿宋_GB2312" w:eastAsia="仿宋_GB2312" w:hAnsi="宋体" w:hint="eastAsia"/>
          <w:sz w:val="28"/>
        </w:rPr>
        <w:t>基于大数据平台建设的</w:t>
      </w:r>
      <w:r w:rsidR="003250DB" w:rsidRPr="008752CB">
        <w:rPr>
          <w:rFonts w:ascii="仿宋_GB2312" w:eastAsia="仿宋_GB2312" w:hAnsi="宋体" w:hint="eastAsia"/>
          <w:sz w:val="28"/>
        </w:rPr>
        <w:t>成熟的</w:t>
      </w:r>
      <w:r w:rsidR="00F30D7E" w:rsidRPr="008752CB">
        <w:rPr>
          <w:rFonts w:ascii="仿宋_GB2312" w:eastAsia="仿宋_GB2312" w:hAnsi="宋体" w:hint="eastAsia"/>
          <w:sz w:val="28"/>
        </w:rPr>
        <w:t>外部数据管理</w:t>
      </w:r>
      <w:r w:rsidR="006B4BD9" w:rsidRPr="008752CB">
        <w:rPr>
          <w:rFonts w:ascii="仿宋_GB2312" w:eastAsia="仿宋_GB2312" w:hAnsi="宋体" w:hint="eastAsia"/>
          <w:sz w:val="28"/>
        </w:rPr>
        <w:t>平台</w:t>
      </w:r>
      <w:r w:rsidRPr="008752CB">
        <w:rPr>
          <w:rFonts w:ascii="仿宋_GB2312" w:eastAsia="仿宋_GB2312" w:hAnsi="宋体" w:hint="eastAsia"/>
          <w:sz w:val="28"/>
        </w:rPr>
        <w:t>产品。</w:t>
      </w:r>
    </w:p>
    <w:p w:rsidR="003160DF" w:rsidRPr="008752CB" w:rsidRDefault="003160DF" w:rsidP="003C2261">
      <w:pPr>
        <w:pStyle w:val="a8"/>
        <w:numPr>
          <w:ilvl w:val="0"/>
          <w:numId w:val="8"/>
        </w:numPr>
        <w:ind w:firstLineChars="0"/>
        <w:rPr>
          <w:rFonts w:ascii="仿宋_GB2312" w:eastAsia="仿宋_GB2312" w:hAnsi="宋体"/>
          <w:sz w:val="28"/>
        </w:rPr>
      </w:pPr>
      <w:r w:rsidRPr="008752CB">
        <w:rPr>
          <w:rFonts w:ascii="仿宋_GB2312" w:eastAsia="仿宋_GB2312" w:hAnsi="宋体" w:hint="eastAsia"/>
          <w:sz w:val="28"/>
        </w:rPr>
        <w:t>意向人应有建设外部数据管理平台不少于3家的</w:t>
      </w:r>
      <w:r w:rsidR="009F61EF" w:rsidRPr="008752CB">
        <w:rPr>
          <w:rFonts w:ascii="仿宋_GB2312" w:eastAsia="仿宋_GB2312" w:hAnsi="宋体" w:hint="eastAsia"/>
          <w:sz w:val="28"/>
        </w:rPr>
        <w:t>银行业</w:t>
      </w:r>
      <w:r w:rsidRPr="008752CB">
        <w:rPr>
          <w:rFonts w:ascii="仿宋_GB2312" w:eastAsia="仿宋_GB2312" w:hAnsi="宋体" w:hint="eastAsia"/>
          <w:sz w:val="28"/>
        </w:rPr>
        <w:t>实施案例</w:t>
      </w:r>
      <w:r w:rsidR="002506AB" w:rsidRPr="008752CB">
        <w:rPr>
          <w:rFonts w:ascii="仿宋_GB2312" w:eastAsia="仿宋_GB2312" w:hAnsi="宋体" w:hint="eastAsia"/>
          <w:sz w:val="28"/>
        </w:rPr>
        <w:t>。</w:t>
      </w:r>
    </w:p>
    <w:p w:rsidR="00B57E9D" w:rsidRPr="008752CB" w:rsidRDefault="00C91211" w:rsidP="00B57E9D">
      <w:pPr>
        <w:pStyle w:val="a8"/>
        <w:numPr>
          <w:ilvl w:val="0"/>
          <w:numId w:val="8"/>
        </w:numPr>
        <w:spacing w:line="360" w:lineRule="auto"/>
        <w:ind w:firstLineChars="0"/>
        <w:rPr>
          <w:rFonts w:ascii="仿宋" w:eastAsia="仿宋" w:hAnsi="仿宋"/>
          <w:sz w:val="28"/>
          <w:szCs w:val="28"/>
        </w:rPr>
      </w:pPr>
      <w:r w:rsidRPr="008752CB">
        <w:rPr>
          <w:rFonts w:ascii="仿宋_GB2312" w:eastAsia="仿宋_GB2312" w:hAnsi="宋体" w:hint="eastAsia"/>
          <w:sz w:val="28"/>
        </w:rPr>
        <w:t>意向人根据招标人提供的详细需求，完成项目实施</w:t>
      </w:r>
      <w:r w:rsidR="00045D25" w:rsidRPr="008752CB">
        <w:rPr>
          <w:rFonts w:ascii="仿宋_GB2312" w:eastAsia="仿宋_GB2312" w:hAnsi="宋体" w:hint="eastAsia"/>
          <w:sz w:val="28"/>
        </w:rPr>
        <w:t>。</w:t>
      </w:r>
    </w:p>
    <w:p w:rsidR="00045D25" w:rsidRPr="008752CB" w:rsidRDefault="00045D25" w:rsidP="00E60CD3">
      <w:pPr>
        <w:pStyle w:val="3"/>
        <w:jc w:val="left"/>
        <w:rPr>
          <w:rFonts w:ascii="仿宋" w:eastAsia="仿宋" w:hAnsi="仿宋"/>
          <w:b w:val="0"/>
          <w:sz w:val="28"/>
          <w:szCs w:val="28"/>
        </w:rPr>
      </w:pPr>
      <w:r w:rsidRPr="008752CB">
        <w:rPr>
          <w:rFonts w:ascii="仿宋" w:eastAsia="仿宋" w:hAnsi="仿宋" w:hint="eastAsia"/>
          <w:b w:val="0"/>
          <w:sz w:val="28"/>
          <w:szCs w:val="28"/>
        </w:rPr>
        <w:t>（</w:t>
      </w:r>
      <w:r w:rsidR="00170F7C" w:rsidRPr="008752CB">
        <w:rPr>
          <w:rFonts w:ascii="仿宋" w:eastAsia="仿宋" w:hAnsi="仿宋" w:hint="eastAsia"/>
          <w:b w:val="0"/>
          <w:sz w:val="28"/>
          <w:szCs w:val="28"/>
        </w:rPr>
        <w:t>二</w:t>
      </w:r>
      <w:r w:rsidRPr="008752CB">
        <w:rPr>
          <w:rFonts w:ascii="仿宋" w:eastAsia="仿宋" w:hAnsi="仿宋" w:hint="eastAsia"/>
          <w:b w:val="0"/>
          <w:sz w:val="28"/>
          <w:szCs w:val="28"/>
        </w:rPr>
        <w:t>）</w:t>
      </w:r>
      <w:r w:rsidR="00445243" w:rsidRPr="008752CB">
        <w:rPr>
          <w:rFonts w:ascii="仿宋" w:eastAsia="仿宋" w:hAnsi="仿宋" w:hint="eastAsia"/>
          <w:b w:val="0"/>
          <w:sz w:val="28"/>
          <w:szCs w:val="28"/>
        </w:rPr>
        <w:t>业务及功能</w:t>
      </w:r>
      <w:r w:rsidRPr="008752CB">
        <w:rPr>
          <w:rFonts w:ascii="仿宋" w:eastAsia="仿宋" w:hAnsi="仿宋" w:hint="eastAsia"/>
          <w:b w:val="0"/>
          <w:sz w:val="28"/>
          <w:szCs w:val="28"/>
        </w:rPr>
        <w:t>要求</w:t>
      </w:r>
    </w:p>
    <w:p w:rsidR="009242A0" w:rsidRPr="008752CB" w:rsidRDefault="004C1518" w:rsidP="00374B9D">
      <w:pPr>
        <w:pStyle w:val="a8"/>
        <w:numPr>
          <w:ilvl w:val="0"/>
          <w:numId w:val="10"/>
        </w:numPr>
        <w:ind w:left="0" w:firstLineChars="152" w:firstLine="426"/>
        <w:rPr>
          <w:rFonts w:ascii="仿宋_GB2312" w:eastAsia="仿宋_GB2312" w:hAnsi="宋体"/>
          <w:sz w:val="28"/>
        </w:rPr>
      </w:pPr>
      <w:r w:rsidRPr="008752CB">
        <w:rPr>
          <w:rFonts w:ascii="仿宋_GB2312" w:eastAsia="仿宋_GB2312" w:hAnsi="宋体" w:hint="eastAsia"/>
          <w:sz w:val="28"/>
        </w:rPr>
        <w:t>外部数据统一接入</w:t>
      </w:r>
      <w:r w:rsidR="003D35F7" w:rsidRPr="008752CB">
        <w:rPr>
          <w:rFonts w:ascii="仿宋_GB2312" w:eastAsia="仿宋_GB2312" w:hAnsi="宋体" w:hint="eastAsia"/>
          <w:sz w:val="28"/>
        </w:rPr>
        <w:t>：</w:t>
      </w:r>
      <w:r w:rsidRPr="008752CB">
        <w:rPr>
          <w:rFonts w:ascii="仿宋_GB2312" w:eastAsia="仿宋_GB2312" w:hAnsi="宋体" w:hint="eastAsia"/>
          <w:sz w:val="28"/>
        </w:rPr>
        <w:t>实现自动化接入配置，包括外部数据接入的认证管理、接口参数化管理、针对多数据源的查询策略管理等</w:t>
      </w:r>
      <w:r w:rsidR="002D42E9" w:rsidRPr="008752CB">
        <w:rPr>
          <w:rFonts w:ascii="仿宋_GB2312" w:eastAsia="仿宋_GB2312" w:hAnsi="宋体" w:hint="eastAsia"/>
          <w:sz w:val="28"/>
        </w:rPr>
        <w:t>；</w:t>
      </w:r>
      <w:r w:rsidRPr="008752CB">
        <w:rPr>
          <w:rFonts w:ascii="仿宋_GB2312" w:eastAsia="仿宋_GB2312" w:hAnsi="宋体" w:hint="eastAsia"/>
          <w:sz w:val="28"/>
        </w:rPr>
        <w:t>支持实时接入与定时批量数据文件导入功能；</w:t>
      </w:r>
    </w:p>
    <w:p w:rsidR="00F2253B" w:rsidRPr="008752CB" w:rsidRDefault="002D42E9" w:rsidP="00374B9D">
      <w:pPr>
        <w:pStyle w:val="a8"/>
        <w:numPr>
          <w:ilvl w:val="0"/>
          <w:numId w:val="10"/>
        </w:numPr>
        <w:ind w:left="0" w:firstLineChars="152" w:firstLine="426"/>
        <w:rPr>
          <w:rFonts w:ascii="仿宋_GB2312" w:eastAsia="仿宋_GB2312" w:hAnsi="宋体"/>
          <w:sz w:val="28"/>
        </w:rPr>
      </w:pPr>
      <w:r w:rsidRPr="008752CB">
        <w:rPr>
          <w:rFonts w:ascii="仿宋_GB2312" w:eastAsia="仿宋_GB2312" w:hAnsi="宋体" w:hint="eastAsia"/>
          <w:sz w:val="28"/>
        </w:rPr>
        <w:t>外部数据的统一存储与管理：</w:t>
      </w:r>
      <w:r w:rsidR="004F3852" w:rsidRPr="008752CB">
        <w:rPr>
          <w:rFonts w:ascii="仿宋_GB2312" w:eastAsia="仿宋_GB2312" w:hAnsi="宋体" w:hint="eastAsia"/>
          <w:sz w:val="28"/>
        </w:rPr>
        <w:t>(1)实现我行存量外部数据的迁移与整合，新增外部数据的统一接入，通过缓存技术与计费管理的功能，管控外部数据采购费用；(2)通过用户权限管理，管控各渠道对外部数据的使用权限；(3)实现外部数据轻量级整合，对多源外部数据的数据质量有基本的检验功能</w:t>
      </w:r>
      <w:r w:rsidR="005675A6" w:rsidRPr="008752CB">
        <w:rPr>
          <w:rFonts w:ascii="仿宋_GB2312" w:eastAsia="仿宋_GB2312" w:hAnsi="宋体" w:hint="eastAsia"/>
          <w:sz w:val="28"/>
        </w:rPr>
        <w:t>,从而</w:t>
      </w:r>
      <w:r w:rsidR="004F3852" w:rsidRPr="008752CB">
        <w:rPr>
          <w:rFonts w:ascii="仿宋_GB2312" w:eastAsia="仿宋_GB2312" w:hAnsi="宋体" w:hint="eastAsia"/>
          <w:sz w:val="28"/>
        </w:rPr>
        <w:t>实现对外部数据服务商SLA</w:t>
      </w:r>
      <w:r w:rsidR="00246B12" w:rsidRPr="008752CB">
        <w:rPr>
          <w:rFonts w:ascii="仿宋_GB2312" w:eastAsia="仿宋_GB2312" w:hAnsi="宋体" w:hint="eastAsia"/>
          <w:sz w:val="28"/>
        </w:rPr>
        <w:t>的基本评价;</w:t>
      </w:r>
    </w:p>
    <w:p w:rsidR="002F4B4B" w:rsidRPr="008752CB" w:rsidRDefault="002F4B4B" w:rsidP="00374B9D">
      <w:pPr>
        <w:pStyle w:val="a8"/>
        <w:numPr>
          <w:ilvl w:val="0"/>
          <w:numId w:val="10"/>
        </w:numPr>
        <w:ind w:left="0" w:firstLineChars="152" w:firstLine="426"/>
        <w:rPr>
          <w:rFonts w:ascii="仿宋_GB2312" w:eastAsia="仿宋_GB2312" w:hAnsi="宋体"/>
          <w:sz w:val="28"/>
        </w:rPr>
      </w:pPr>
      <w:r w:rsidRPr="008752CB">
        <w:rPr>
          <w:rFonts w:ascii="仿宋_GB2312" w:eastAsia="仿宋_GB2312" w:hAnsi="宋体" w:hint="eastAsia"/>
          <w:sz w:val="28"/>
        </w:rPr>
        <w:t>外部数据的统一输出：</w:t>
      </w:r>
      <w:r w:rsidR="009B26FB" w:rsidRPr="008752CB">
        <w:rPr>
          <w:rFonts w:ascii="仿宋_GB2312" w:eastAsia="仿宋_GB2312" w:hAnsi="宋体" w:hint="eastAsia"/>
          <w:sz w:val="28"/>
        </w:rPr>
        <w:t>按行内标准，完成</w:t>
      </w:r>
      <w:r w:rsidRPr="008752CB">
        <w:rPr>
          <w:rFonts w:ascii="仿宋_GB2312" w:eastAsia="仿宋_GB2312" w:hAnsi="宋体" w:hint="eastAsia"/>
          <w:sz w:val="28"/>
        </w:rPr>
        <w:t>外部数据</w:t>
      </w:r>
      <w:r w:rsidR="009F5BE3" w:rsidRPr="008752CB">
        <w:rPr>
          <w:rFonts w:ascii="仿宋_GB2312" w:eastAsia="仿宋_GB2312" w:hAnsi="宋体" w:hint="eastAsia"/>
          <w:sz w:val="28"/>
        </w:rPr>
        <w:t>以及服务定义</w:t>
      </w:r>
      <w:r w:rsidR="009B26FB" w:rsidRPr="008752CB">
        <w:rPr>
          <w:rFonts w:ascii="仿宋_GB2312" w:eastAsia="仿宋_GB2312" w:hAnsi="宋体" w:hint="eastAsia"/>
          <w:sz w:val="28"/>
        </w:rPr>
        <w:t>的</w:t>
      </w:r>
      <w:r w:rsidR="009F5BE3" w:rsidRPr="008752CB">
        <w:rPr>
          <w:rFonts w:ascii="仿宋_GB2312" w:eastAsia="仿宋_GB2312" w:hAnsi="宋体" w:hint="eastAsia"/>
          <w:sz w:val="28"/>
        </w:rPr>
        <w:t>标准化</w:t>
      </w:r>
      <w:r w:rsidR="00F26548" w:rsidRPr="008752CB">
        <w:rPr>
          <w:rFonts w:ascii="仿宋_GB2312" w:eastAsia="仿宋_GB2312" w:hAnsi="宋体" w:hint="eastAsia"/>
          <w:sz w:val="28"/>
        </w:rPr>
        <w:t>，从而实现</w:t>
      </w:r>
      <w:r w:rsidRPr="008752CB">
        <w:rPr>
          <w:rFonts w:ascii="仿宋_GB2312" w:eastAsia="仿宋_GB2312" w:hAnsi="宋体" w:hint="eastAsia"/>
          <w:sz w:val="28"/>
        </w:rPr>
        <w:t>数据的统一集中管理和使用；</w:t>
      </w:r>
    </w:p>
    <w:p w:rsidR="00907C54" w:rsidRPr="008752CB" w:rsidRDefault="005879F3" w:rsidP="00374B9D">
      <w:pPr>
        <w:pStyle w:val="a8"/>
        <w:numPr>
          <w:ilvl w:val="0"/>
          <w:numId w:val="10"/>
        </w:numPr>
        <w:ind w:left="0" w:firstLineChars="152" w:firstLine="426"/>
        <w:rPr>
          <w:rFonts w:ascii="仿宋_GB2312" w:eastAsia="仿宋_GB2312" w:hAnsi="宋体"/>
          <w:sz w:val="28"/>
        </w:rPr>
      </w:pPr>
      <w:r w:rsidRPr="008752CB">
        <w:rPr>
          <w:rFonts w:ascii="仿宋_GB2312" w:eastAsia="仿宋_GB2312" w:hAnsi="宋体" w:hint="eastAsia"/>
          <w:sz w:val="28"/>
        </w:rPr>
        <w:t>外部数据的统一费用管理：管理外部接口计费规则，实现外部数据计费管理，支持逐笔、包时、包流量等多种计费计价模型；</w:t>
      </w:r>
    </w:p>
    <w:p w:rsidR="005879F3" w:rsidRPr="008752CB" w:rsidRDefault="00A65057" w:rsidP="00374B9D">
      <w:pPr>
        <w:pStyle w:val="a8"/>
        <w:numPr>
          <w:ilvl w:val="0"/>
          <w:numId w:val="10"/>
        </w:numPr>
        <w:ind w:left="0" w:firstLineChars="152" w:firstLine="426"/>
        <w:rPr>
          <w:rFonts w:ascii="仿宋_GB2312" w:eastAsia="仿宋_GB2312" w:hAnsi="宋体"/>
          <w:sz w:val="28"/>
        </w:rPr>
      </w:pPr>
      <w:r w:rsidRPr="008752CB">
        <w:rPr>
          <w:rFonts w:ascii="仿宋_GB2312" w:eastAsia="仿宋_GB2312" w:hAnsi="宋体" w:hint="eastAsia"/>
          <w:sz w:val="28"/>
        </w:rPr>
        <w:lastRenderedPageBreak/>
        <w:t>其他要求：</w:t>
      </w:r>
      <w:r w:rsidR="00813377" w:rsidRPr="008752CB">
        <w:rPr>
          <w:rFonts w:ascii="仿宋_GB2312" w:eastAsia="仿宋_GB2312" w:hAnsi="宋体" w:hint="eastAsia"/>
          <w:sz w:val="28"/>
        </w:rPr>
        <w:t>采用合理的具有前瞻性的技术架构</w:t>
      </w:r>
      <w:r w:rsidR="002A2C52" w:rsidRPr="008752CB">
        <w:rPr>
          <w:rFonts w:ascii="仿宋_GB2312" w:eastAsia="仿宋_GB2312" w:hAnsi="宋体" w:hint="eastAsia"/>
          <w:sz w:val="28"/>
        </w:rPr>
        <w:t>，</w:t>
      </w:r>
      <w:r w:rsidR="00681BB5" w:rsidRPr="008752CB">
        <w:rPr>
          <w:rFonts w:ascii="仿宋_GB2312" w:eastAsia="仿宋_GB2312" w:hAnsi="宋体" w:hint="eastAsia"/>
          <w:sz w:val="28"/>
        </w:rPr>
        <w:t>（1）</w:t>
      </w:r>
      <w:r w:rsidR="002A2C52" w:rsidRPr="008752CB">
        <w:rPr>
          <w:rFonts w:ascii="仿宋_GB2312" w:eastAsia="仿宋_GB2312" w:hAnsi="宋体" w:hint="eastAsia"/>
          <w:sz w:val="28"/>
        </w:rPr>
        <w:t>保证系统响应速度和并发量达到一个较高的水准</w:t>
      </w:r>
      <w:r w:rsidR="00B80A3A" w:rsidRPr="008752CB">
        <w:rPr>
          <w:rFonts w:ascii="仿宋_GB2312" w:eastAsia="仿宋_GB2312" w:hAnsi="宋体" w:hint="eastAsia"/>
          <w:sz w:val="28"/>
        </w:rPr>
        <w:t>，至少满足</w:t>
      </w:r>
      <w:r w:rsidR="000001FA" w:rsidRPr="008752CB">
        <w:rPr>
          <w:rFonts w:ascii="仿宋_GB2312" w:eastAsia="仿宋_GB2312" w:hAnsi="宋体" w:hint="eastAsia"/>
          <w:sz w:val="28"/>
        </w:rPr>
        <w:t>昆山</w:t>
      </w:r>
      <w:r w:rsidR="00B80A3A" w:rsidRPr="008752CB">
        <w:rPr>
          <w:rFonts w:ascii="仿宋_GB2312" w:eastAsia="仿宋_GB2312" w:hAnsi="宋体" w:hint="eastAsia"/>
          <w:sz w:val="28"/>
        </w:rPr>
        <w:t>农商行未来</w:t>
      </w:r>
      <w:r w:rsidR="00B80A3A" w:rsidRPr="008752CB">
        <w:rPr>
          <w:rFonts w:ascii="仿宋_GB2312" w:eastAsia="仿宋_GB2312" w:hAnsi="宋体"/>
          <w:sz w:val="28"/>
        </w:rPr>
        <w:t>3</w:t>
      </w:r>
      <w:r w:rsidR="000001FA" w:rsidRPr="008752CB">
        <w:rPr>
          <w:rFonts w:ascii="仿宋_GB2312" w:eastAsia="仿宋_GB2312" w:hAnsi="宋体" w:hint="eastAsia"/>
          <w:sz w:val="28"/>
        </w:rPr>
        <w:t>年业务量高峰值的</w:t>
      </w:r>
      <w:r w:rsidR="00B80A3A" w:rsidRPr="008752CB">
        <w:rPr>
          <w:rFonts w:ascii="仿宋_GB2312" w:eastAsia="仿宋_GB2312" w:hAnsi="宋体" w:hint="eastAsia"/>
          <w:sz w:val="28"/>
        </w:rPr>
        <w:t>要求</w:t>
      </w:r>
      <w:r w:rsidR="002A2C52" w:rsidRPr="008752CB">
        <w:rPr>
          <w:rFonts w:ascii="仿宋_GB2312" w:eastAsia="仿宋_GB2312" w:hAnsi="宋体" w:hint="eastAsia"/>
          <w:sz w:val="28"/>
        </w:rPr>
        <w:t>；</w:t>
      </w:r>
      <w:r w:rsidR="00681BB5" w:rsidRPr="008752CB">
        <w:rPr>
          <w:rFonts w:ascii="仿宋_GB2312" w:eastAsia="仿宋_GB2312" w:hAnsi="宋体" w:hint="eastAsia"/>
          <w:sz w:val="28"/>
        </w:rPr>
        <w:t>（2）</w:t>
      </w:r>
      <w:r w:rsidR="002A2C52" w:rsidRPr="008752CB">
        <w:rPr>
          <w:rFonts w:ascii="仿宋_GB2312" w:eastAsia="仿宋_GB2312" w:hAnsi="宋体" w:hint="eastAsia"/>
          <w:sz w:val="28"/>
        </w:rPr>
        <w:t>在大数据平台无法正常运行的特殊情况下，能保证业务的正常运行</w:t>
      </w:r>
      <w:r w:rsidR="0088147A" w:rsidRPr="008752CB">
        <w:rPr>
          <w:rFonts w:ascii="仿宋_GB2312" w:eastAsia="仿宋_GB2312" w:hAnsi="宋体" w:hint="eastAsia"/>
          <w:sz w:val="28"/>
        </w:rPr>
        <w:t>。</w:t>
      </w:r>
    </w:p>
    <w:p w:rsidR="002E6852" w:rsidRPr="008752CB" w:rsidRDefault="002E6852" w:rsidP="002E6852">
      <w:pPr>
        <w:pStyle w:val="3"/>
        <w:jc w:val="left"/>
        <w:rPr>
          <w:rFonts w:ascii="仿宋" w:eastAsia="仿宋" w:hAnsi="仿宋"/>
          <w:b w:val="0"/>
          <w:sz w:val="28"/>
          <w:szCs w:val="28"/>
        </w:rPr>
      </w:pPr>
      <w:r w:rsidRPr="008752CB">
        <w:rPr>
          <w:rFonts w:ascii="仿宋" w:eastAsia="仿宋" w:hAnsi="仿宋" w:hint="eastAsia"/>
          <w:b w:val="0"/>
          <w:sz w:val="28"/>
          <w:szCs w:val="28"/>
        </w:rPr>
        <w:t>（</w:t>
      </w:r>
      <w:r w:rsidR="00316D8B" w:rsidRPr="008752CB">
        <w:rPr>
          <w:rFonts w:ascii="仿宋" w:eastAsia="仿宋" w:hAnsi="仿宋" w:hint="eastAsia"/>
          <w:b w:val="0"/>
          <w:sz w:val="28"/>
          <w:szCs w:val="28"/>
        </w:rPr>
        <w:t>三</w:t>
      </w:r>
      <w:r w:rsidRPr="008752CB">
        <w:rPr>
          <w:rFonts w:ascii="仿宋" w:eastAsia="仿宋" w:hAnsi="仿宋" w:hint="eastAsia"/>
          <w:b w:val="0"/>
          <w:sz w:val="28"/>
          <w:szCs w:val="28"/>
        </w:rPr>
        <w:t>）技术及性能要求</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_GB2312" w:eastAsia="仿宋_GB2312" w:hAnsi="宋体" w:hint="eastAsia"/>
          <w:sz w:val="28"/>
        </w:rPr>
        <w:t>全面满足我行系统架构；</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_GB2312" w:eastAsia="仿宋_GB2312" w:hAnsi="宋体" w:hint="eastAsia"/>
          <w:sz w:val="28"/>
        </w:rPr>
        <w:t>数据标准化处理，以满足我行标准化建设需求；</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 w:eastAsia="仿宋" w:hAnsi="仿宋" w:hint="eastAsia"/>
          <w:sz w:val="28"/>
          <w:szCs w:val="28"/>
        </w:rPr>
        <w:t>代码规范</w:t>
      </w:r>
      <w:r w:rsidRPr="008752CB">
        <w:rPr>
          <w:rFonts w:ascii="仿宋" w:eastAsia="仿宋" w:hAnsi="仿宋"/>
          <w:sz w:val="28"/>
          <w:szCs w:val="28"/>
        </w:rPr>
        <w:t>，符合我行代码规范管理需求；</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_GB2312" w:eastAsia="仿宋_GB2312" w:hAnsi="宋体" w:hint="eastAsia"/>
          <w:sz w:val="28"/>
        </w:rPr>
        <w:t>标准</w:t>
      </w:r>
      <w:r w:rsidRPr="008752CB">
        <w:rPr>
          <w:rFonts w:ascii="仿宋_GB2312" w:eastAsia="仿宋_GB2312" w:hAnsi="宋体"/>
          <w:sz w:val="28"/>
        </w:rPr>
        <w:t>化接口，对接</w:t>
      </w:r>
      <w:r w:rsidRPr="008752CB">
        <w:rPr>
          <w:rFonts w:ascii="仿宋_GB2312" w:eastAsia="仿宋_GB2312" w:hAnsi="宋体" w:hint="eastAsia"/>
          <w:sz w:val="28"/>
        </w:rPr>
        <w:t>我</w:t>
      </w:r>
      <w:r w:rsidRPr="008752CB">
        <w:rPr>
          <w:rFonts w:ascii="仿宋_GB2312" w:eastAsia="仿宋_GB2312" w:hAnsi="宋体"/>
          <w:sz w:val="28"/>
        </w:rPr>
        <w:t>行ESB</w:t>
      </w:r>
      <w:r w:rsidRPr="008752CB">
        <w:rPr>
          <w:rFonts w:ascii="仿宋_GB2312" w:eastAsia="仿宋_GB2312" w:hAnsi="宋体" w:hint="eastAsia"/>
          <w:sz w:val="28"/>
        </w:rPr>
        <w:t>统一</w:t>
      </w:r>
      <w:r w:rsidRPr="008752CB">
        <w:rPr>
          <w:rFonts w:ascii="仿宋_GB2312" w:eastAsia="仿宋_GB2312" w:hAnsi="宋体"/>
          <w:sz w:val="28"/>
        </w:rPr>
        <w:t>接口</w:t>
      </w:r>
      <w:r w:rsidRPr="008752CB">
        <w:rPr>
          <w:rFonts w:ascii="仿宋_GB2312" w:eastAsia="仿宋_GB2312" w:hAnsi="宋体" w:hint="eastAsia"/>
          <w:sz w:val="28"/>
        </w:rPr>
        <w:t>；</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_GB2312" w:eastAsia="仿宋_GB2312" w:hAnsi="宋体" w:hint="eastAsia"/>
          <w:sz w:val="28"/>
        </w:rPr>
        <w:t>错误的实时监控，需要有监控机制，人工运维不可取；</w:t>
      </w:r>
    </w:p>
    <w:p w:rsidR="002E6852" w:rsidRPr="008752CB" w:rsidRDefault="002E6852" w:rsidP="002E6852">
      <w:pPr>
        <w:pStyle w:val="a8"/>
        <w:numPr>
          <w:ilvl w:val="0"/>
          <w:numId w:val="9"/>
        </w:numPr>
        <w:ind w:firstLineChars="0"/>
        <w:rPr>
          <w:rFonts w:ascii="仿宋" w:eastAsia="仿宋" w:hAnsi="仿宋"/>
          <w:sz w:val="28"/>
          <w:szCs w:val="28"/>
        </w:rPr>
      </w:pPr>
      <w:r w:rsidRPr="008752CB">
        <w:rPr>
          <w:rFonts w:ascii="仿宋_GB2312" w:eastAsia="仿宋_GB2312" w:hAnsi="宋体" w:hint="eastAsia"/>
          <w:sz w:val="28"/>
        </w:rPr>
        <w:t>系统开发应符合我行下列标准规范：</w:t>
      </w:r>
    </w:p>
    <w:p w:rsidR="002E6852" w:rsidRPr="008752CB" w:rsidRDefault="002E6852" w:rsidP="002E6852">
      <w:pPr>
        <w:pStyle w:val="a8"/>
        <w:autoSpaceDE w:val="0"/>
        <w:autoSpaceDN w:val="0"/>
        <w:adjustRightInd w:val="0"/>
        <w:ind w:left="420" w:firstLineChars="0" w:firstLine="0"/>
        <w:jc w:val="left"/>
        <w:rPr>
          <w:rFonts w:ascii="仿宋_GB2312" w:eastAsia="仿宋_GB2312" w:hAnsi="宋体"/>
          <w:sz w:val="28"/>
        </w:rPr>
      </w:pPr>
      <w:r w:rsidRPr="008752CB">
        <w:rPr>
          <w:rFonts w:ascii="仿宋_GB2312" w:eastAsia="仿宋_GB2312" w:hAnsi="宋体" w:hint="eastAsia"/>
          <w:sz w:val="28"/>
        </w:rPr>
        <w:t>《</w:t>
      </w:r>
      <w:r w:rsidRPr="008752CB">
        <w:rPr>
          <w:rFonts w:ascii="仿宋_GB2312" w:eastAsia="仿宋_GB2312" w:hAnsi="宋体"/>
          <w:sz w:val="28"/>
        </w:rPr>
        <w:t>Java</w:t>
      </w:r>
      <w:r w:rsidRPr="008752CB">
        <w:rPr>
          <w:rFonts w:ascii="仿宋_GB2312" w:eastAsia="仿宋_GB2312" w:hAnsi="宋体" w:hint="eastAsia"/>
          <w:sz w:val="28"/>
        </w:rPr>
        <w:t>开发规范》、《日志规范》、《服务治理规范》、《数据治理规范》</w:t>
      </w:r>
    </w:p>
    <w:p w:rsidR="0040192C" w:rsidRPr="008752CB" w:rsidRDefault="0040192C" w:rsidP="00045D25">
      <w:pPr>
        <w:rPr>
          <w:rFonts w:ascii="仿宋" w:eastAsia="仿宋" w:hAnsi="仿宋"/>
          <w:sz w:val="28"/>
          <w:szCs w:val="28"/>
        </w:rPr>
      </w:pPr>
    </w:p>
    <w:p w:rsidR="00045D25" w:rsidRPr="008752CB" w:rsidRDefault="00045D25" w:rsidP="008752CB">
      <w:pPr>
        <w:autoSpaceDE w:val="0"/>
        <w:autoSpaceDN w:val="0"/>
        <w:adjustRightInd w:val="0"/>
        <w:spacing w:afterLines="100" w:line="640" w:lineRule="atLeast"/>
        <w:jc w:val="center"/>
        <w:outlineLvl w:val="0"/>
        <w:rPr>
          <w:rFonts w:ascii="黑体" w:eastAsia="黑体" w:hAnsi="黑体"/>
          <w:b/>
          <w:bCs/>
          <w:snapToGrid w:val="0"/>
          <w:sz w:val="28"/>
          <w:szCs w:val="28"/>
        </w:rPr>
      </w:pPr>
      <w:r w:rsidRPr="008752CB">
        <w:rPr>
          <w:rFonts w:ascii="黑体" w:eastAsia="黑体" w:hAnsi="黑体" w:hint="eastAsia"/>
          <w:b/>
          <w:bCs/>
          <w:snapToGrid w:val="0"/>
          <w:sz w:val="28"/>
          <w:szCs w:val="28"/>
        </w:rPr>
        <w:t>第三部分   公告说明</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t>一、</w:t>
      </w:r>
      <w:r w:rsidR="00045D25" w:rsidRPr="008752CB">
        <w:rPr>
          <w:rFonts w:ascii="仿宋" w:eastAsia="仿宋" w:hAnsi="仿宋" w:hint="eastAsia"/>
          <w:b w:val="0"/>
          <w:snapToGrid w:val="0"/>
          <w:sz w:val="28"/>
          <w:szCs w:val="28"/>
        </w:rPr>
        <w:t>适用范围</w:t>
      </w:r>
    </w:p>
    <w:p w:rsidR="00045D25" w:rsidRPr="008752CB" w:rsidRDefault="00045D25" w:rsidP="00045D25">
      <w:pPr>
        <w:autoSpaceDE w:val="0"/>
        <w:autoSpaceDN w:val="0"/>
        <w:adjustRightInd w:val="0"/>
        <w:ind w:firstLine="624"/>
        <w:jc w:val="left"/>
        <w:rPr>
          <w:rFonts w:ascii="仿宋" w:eastAsia="仿宋" w:hAnsi="仿宋"/>
          <w:snapToGrid w:val="0"/>
          <w:sz w:val="28"/>
          <w:szCs w:val="28"/>
        </w:rPr>
      </w:pPr>
      <w:r w:rsidRPr="008752CB">
        <w:rPr>
          <w:rFonts w:ascii="仿宋" w:eastAsia="仿宋" w:hAnsi="仿宋" w:hint="eastAsia"/>
          <w:snapToGrid w:val="0"/>
          <w:sz w:val="28"/>
          <w:szCs w:val="28"/>
        </w:rPr>
        <w:t>本公告文件仅适用于江苏昆山农村商业银行股份有限公司（以下简称“昆山农商银行”）</w:t>
      </w:r>
      <w:r w:rsidR="00F16605" w:rsidRPr="008752CB">
        <w:rPr>
          <w:rFonts w:ascii="仿宋_GB2312" w:eastAsia="仿宋_GB2312" w:hAnsi="宋体" w:hint="eastAsia"/>
          <w:snapToGrid w:val="0"/>
          <w:sz w:val="28"/>
          <w:u w:val="single"/>
        </w:rPr>
        <w:t>外部数据管理平台建设</w:t>
      </w:r>
      <w:r w:rsidR="00F047AA" w:rsidRPr="008752CB">
        <w:rPr>
          <w:rFonts w:ascii="仿宋" w:eastAsia="仿宋" w:hAnsi="仿宋" w:hint="eastAsia"/>
          <w:snapToGrid w:val="0"/>
          <w:sz w:val="28"/>
          <w:szCs w:val="28"/>
          <w:u w:val="single"/>
        </w:rPr>
        <w:t>项目</w:t>
      </w:r>
      <w:r w:rsidRPr="008752CB">
        <w:rPr>
          <w:rFonts w:ascii="仿宋" w:eastAsia="仿宋" w:hAnsi="仿宋" w:hint="eastAsia"/>
          <w:snapToGrid w:val="0"/>
          <w:sz w:val="28"/>
          <w:szCs w:val="28"/>
        </w:rPr>
        <w:t>而进行的公开选型。</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lastRenderedPageBreak/>
        <w:t>二、</w:t>
      </w:r>
      <w:r w:rsidR="00045D25" w:rsidRPr="008752CB">
        <w:rPr>
          <w:rFonts w:ascii="仿宋" w:eastAsia="仿宋" w:hAnsi="仿宋" w:hint="eastAsia"/>
          <w:b w:val="0"/>
          <w:snapToGrid w:val="0"/>
          <w:sz w:val="28"/>
          <w:szCs w:val="28"/>
        </w:rPr>
        <w:t>定义</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1、</w:t>
      </w:r>
      <w:r w:rsidR="00045D25" w:rsidRPr="008752CB">
        <w:rPr>
          <w:rFonts w:ascii="仿宋" w:eastAsia="仿宋" w:hAnsi="仿宋" w:hint="eastAsia"/>
          <w:snapToGrid w:val="0"/>
          <w:sz w:val="28"/>
          <w:szCs w:val="28"/>
        </w:rPr>
        <w:t>“公告人”系指组织本次项目的机构：昆山农商银行。</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2、</w:t>
      </w:r>
      <w:r w:rsidR="00045D25" w:rsidRPr="008752CB">
        <w:rPr>
          <w:rFonts w:ascii="仿宋" w:eastAsia="仿宋" w:hAnsi="仿宋" w:hint="eastAsia"/>
          <w:snapToGrid w:val="0"/>
          <w:sz w:val="28"/>
          <w:szCs w:val="28"/>
        </w:rPr>
        <w:t>“意向人”系指满足本公告文件要求并有意向承担本项目建设的法人单位。</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3、</w:t>
      </w:r>
      <w:r w:rsidR="00045D25" w:rsidRPr="008752CB">
        <w:rPr>
          <w:rFonts w:ascii="仿宋" w:eastAsia="仿宋" w:hAnsi="仿宋" w:hint="eastAsia"/>
          <w:snapToGrid w:val="0"/>
          <w:sz w:val="28"/>
          <w:szCs w:val="28"/>
        </w:rPr>
        <w:t>“设备（系统）”系指意向人按公告文件规定，须向公告人提供的设备、软件系统、备品备件、工具、手册及其他有关技术资料和材料。</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4、</w:t>
      </w:r>
      <w:r w:rsidR="00045D25" w:rsidRPr="008752CB">
        <w:rPr>
          <w:rFonts w:ascii="仿宋" w:eastAsia="仿宋" w:hAnsi="仿宋" w:hint="eastAsia"/>
          <w:snapToGrid w:val="0"/>
          <w:sz w:val="28"/>
          <w:szCs w:val="28"/>
        </w:rPr>
        <w:t>“服务”系指公告文件规定意向人须承担的在选型过程中的技术服务、运输、安装调试、人员培训、售后服务和其他类似的义务。</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5、</w:t>
      </w:r>
      <w:r w:rsidR="00045D25" w:rsidRPr="008752CB">
        <w:rPr>
          <w:rFonts w:ascii="仿宋" w:eastAsia="仿宋" w:hAnsi="仿宋" w:hint="eastAsia"/>
          <w:snapToGrid w:val="0"/>
          <w:sz w:val="28"/>
          <w:szCs w:val="28"/>
        </w:rPr>
        <w:t>“公告文件”系指本文件及其附件，如公告人对公告文件及其附件进行有效的修改或澄清，则该修改和澄清构成公告文件不可分割的一部分。</w:t>
      </w:r>
    </w:p>
    <w:p w:rsidR="00045D25" w:rsidRPr="008752CB" w:rsidRDefault="008752CB" w:rsidP="008752CB">
      <w:pPr>
        <w:autoSpaceDE w:val="0"/>
        <w:autoSpaceDN w:val="0"/>
        <w:adjustRightInd w:val="0"/>
        <w:ind w:firstLine="420"/>
        <w:jc w:val="left"/>
        <w:rPr>
          <w:rFonts w:ascii="仿宋" w:eastAsia="仿宋" w:hAnsi="仿宋"/>
          <w:snapToGrid w:val="0"/>
          <w:sz w:val="28"/>
          <w:szCs w:val="28"/>
        </w:rPr>
      </w:pPr>
      <w:r w:rsidRPr="008752CB">
        <w:rPr>
          <w:rFonts w:ascii="仿宋" w:eastAsia="仿宋" w:hAnsi="仿宋" w:hint="eastAsia"/>
          <w:snapToGrid w:val="0"/>
          <w:sz w:val="28"/>
          <w:szCs w:val="28"/>
        </w:rPr>
        <w:t>6、</w:t>
      </w:r>
      <w:r w:rsidR="00045D25" w:rsidRPr="008752CB">
        <w:rPr>
          <w:rFonts w:ascii="仿宋" w:eastAsia="仿宋" w:hAnsi="仿宋" w:hint="eastAsia"/>
          <w:snapToGrid w:val="0"/>
          <w:sz w:val="28"/>
          <w:szCs w:val="28"/>
        </w:rPr>
        <w:t>“技术方案”系指意向人按照公告文件要求编写，并向公告人递交的有效的文字说明、表格、图表等文件。</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t>三、</w:t>
      </w:r>
      <w:r w:rsidR="00045D25" w:rsidRPr="008752CB">
        <w:rPr>
          <w:rFonts w:ascii="仿宋" w:eastAsia="仿宋" w:hAnsi="仿宋" w:hint="eastAsia"/>
          <w:b w:val="0"/>
          <w:snapToGrid w:val="0"/>
          <w:sz w:val="28"/>
          <w:szCs w:val="28"/>
        </w:rPr>
        <w:t>对于本次公告的重要说明</w:t>
      </w:r>
    </w:p>
    <w:p w:rsidR="00045D25" w:rsidRPr="008752CB" w:rsidRDefault="006B35C4" w:rsidP="00226D35">
      <w:pPr>
        <w:tabs>
          <w:tab w:val="left" w:pos="0"/>
        </w:tabs>
        <w:ind w:firstLineChars="200" w:firstLine="560"/>
        <w:jc w:val="left"/>
        <w:rPr>
          <w:rFonts w:ascii="仿宋" w:eastAsia="仿宋" w:hAnsi="仿宋"/>
          <w:snapToGrid w:val="0"/>
          <w:sz w:val="28"/>
          <w:szCs w:val="28"/>
        </w:rPr>
      </w:pPr>
      <w:r w:rsidRPr="008752CB">
        <w:rPr>
          <w:rFonts w:ascii="仿宋" w:eastAsia="仿宋" w:hAnsi="仿宋" w:hint="eastAsia"/>
          <w:snapToGrid w:val="0"/>
          <w:sz w:val="28"/>
          <w:szCs w:val="28"/>
        </w:rPr>
        <w:t>意向人须于</w:t>
      </w:r>
      <w:r w:rsidR="00CE7111" w:rsidRPr="008752CB">
        <w:rPr>
          <w:rFonts w:ascii="仿宋" w:eastAsia="仿宋" w:hAnsi="仿宋" w:hint="eastAsia"/>
          <w:snapToGrid w:val="0"/>
          <w:sz w:val="28"/>
          <w:szCs w:val="28"/>
        </w:rPr>
        <w:t>201</w:t>
      </w:r>
      <w:r w:rsidR="00432D60" w:rsidRPr="008752CB">
        <w:rPr>
          <w:rFonts w:ascii="仿宋" w:eastAsia="仿宋" w:hAnsi="仿宋" w:hint="eastAsia"/>
          <w:snapToGrid w:val="0"/>
          <w:sz w:val="28"/>
          <w:szCs w:val="28"/>
        </w:rPr>
        <w:t>9</w:t>
      </w:r>
      <w:r w:rsidRPr="008752CB">
        <w:rPr>
          <w:rFonts w:ascii="仿宋" w:eastAsia="仿宋" w:hAnsi="仿宋" w:hint="eastAsia"/>
          <w:snapToGrid w:val="0"/>
          <w:sz w:val="28"/>
          <w:szCs w:val="28"/>
        </w:rPr>
        <w:t>年</w:t>
      </w:r>
      <w:r w:rsidR="008752CB" w:rsidRPr="008752CB">
        <w:rPr>
          <w:rFonts w:ascii="仿宋" w:eastAsia="仿宋" w:hAnsi="仿宋" w:hint="eastAsia"/>
          <w:snapToGrid w:val="0"/>
          <w:sz w:val="28"/>
          <w:szCs w:val="28"/>
        </w:rPr>
        <w:t>2</w:t>
      </w:r>
      <w:r w:rsidRPr="008752CB">
        <w:rPr>
          <w:rFonts w:ascii="仿宋" w:eastAsia="仿宋" w:hAnsi="仿宋" w:hint="eastAsia"/>
          <w:snapToGrid w:val="0"/>
          <w:sz w:val="28"/>
          <w:szCs w:val="28"/>
        </w:rPr>
        <w:t>月</w:t>
      </w:r>
      <w:r w:rsidR="008752CB" w:rsidRPr="008752CB">
        <w:rPr>
          <w:rFonts w:ascii="仿宋" w:eastAsia="仿宋" w:hAnsi="仿宋" w:hint="eastAsia"/>
          <w:snapToGrid w:val="0"/>
          <w:sz w:val="28"/>
          <w:szCs w:val="28"/>
        </w:rPr>
        <w:t>28</w:t>
      </w:r>
      <w:r w:rsidRPr="008752CB">
        <w:rPr>
          <w:rFonts w:ascii="仿宋" w:eastAsia="仿宋" w:hAnsi="仿宋" w:hint="eastAsia"/>
          <w:snapToGrid w:val="0"/>
          <w:sz w:val="28"/>
          <w:szCs w:val="28"/>
        </w:rPr>
        <w:t>日17:00前将交流文档等材料发送至联系人邮箱，并主动联系本公告联系人协商安排时间进行现场讲解及</w:t>
      </w:r>
      <w:r w:rsidRPr="008752CB">
        <w:rPr>
          <w:rFonts w:ascii="仿宋" w:eastAsia="仿宋" w:hAnsi="仿宋"/>
          <w:snapToGrid w:val="0"/>
          <w:sz w:val="28"/>
          <w:szCs w:val="28"/>
        </w:rPr>
        <w:t>答疑</w:t>
      </w:r>
      <w:r w:rsidRPr="008752CB">
        <w:rPr>
          <w:rFonts w:ascii="仿宋" w:eastAsia="仿宋" w:hAnsi="仿宋" w:hint="eastAsia"/>
          <w:snapToGrid w:val="0"/>
          <w:sz w:val="28"/>
          <w:szCs w:val="28"/>
        </w:rPr>
        <w:t>,公告人将根据讲解和答疑情况确定入围厂商参加</w:t>
      </w:r>
      <w:bookmarkStart w:id="1" w:name="_GoBack"/>
      <w:bookmarkEnd w:id="1"/>
      <w:r w:rsidR="008752CB" w:rsidRPr="008752CB">
        <w:rPr>
          <w:rFonts w:ascii="仿宋" w:eastAsia="仿宋" w:hAnsi="仿宋" w:hint="eastAsia"/>
          <w:snapToGrid w:val="0"/>
          <w:sz w:val="28"/>
          <w:szCs w:val="28"/>
        </w:rPr>
        <w:t>公开招标</w:t>
      </w:r>
      <w:r w:rsidR="00045D25" w:rsidRPr="008752CB">
        <w:rPr>
          <w:rFonts w:ascii="仿宋" w:eastAsia="仿宋" w:hAnsi="仿宋" w:hint="eastAsia"/>
          <w:snapToGrid w:val="0"/>
          <w:sz w:val="28"/>
          <w:szCs w:val="28"/>
        </w:rPr>
        <w:t>。</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t>四、</w:t>
      </w:r>
      <w:r w:rsidR="00045D25" w:rsidRPr="008752CB">
        <w:rPr>
          <w:rFonts w:ascii="仿宋" w:eastAsia="仿宋" w:hAnsi="仿宋" w:hint="eastAsia"/>
          <w:b w:val="0"/>
          <w:snapToGrid w:val="0"/>
          <w:sz w:val="28"/>
          <w:szCs w:val="28"/>
        </w:rPr>
        <w:t>对意向人的要求</w:t>
      </w:r>
    </w:p>
    <w:p w:rsidR="00045D25" w:rsidRPr="008752CB" w:rsidRDefault="008752CB" w:rsidP="008752CB">
      <w:pPr>
        <w:tabs>
          <w:tab w:val="left" w:pos="567"/>
        </w:tabs>
        <w:jc w:val="left"/>
        <w:rPr>
          <w:rFonts w:ascii="仿宋" w:eastAsia="仿宋" w:hAnsi="仿宋"/>
          <w:snapToGrid w:val="0"/>
          <w:sz w:val="28"/>
          <w:szCs w:val="28"/>
        </w:rPr>
      </w:pPr>
      <w:r w:rsidRPr="008752CB">
        <w:rPr>
          <w:rFonts w:ascii="仿宋" w:eastAsia="仿宋" w:hAnsi="仿宋" w:hint="eastAsia"/>
          <w:snapToGrid w:val="0"/>
          <w:sz w:val="28"/>
          <w:szCs w:val="28"/>
        </w:rPr>
        <w:tab/>
        <w:t>1、</w:t>
      </w:r>
      <w:r w:rsidR="00045D25" w:rsidRPr="008752CB">
        <w:rPr>
          <w:rFonts w:ascii="仿宋" w:eastAsia="仿宋" w:hAnsi="仿宋" w:hint="eastAsia"/>
          <w:snapToGrid w:val="0"/>
          <w:sz w:val="28"/>
          <w:szCs w:val="28"/>
        </w:rPr>
        <w:t>意向人</w:t>
      </w:r>
      <w:r w:rsidR="00045D25" w:rsidRPr="008752CB">
        <w:rPr>
          <w:rFonts w:ascii="仿宋" w:eastAsia="仿宋" w:hAnsi="仿宋" w:hint="eastAsia"/>
          <w:sz w:val="28"/>
          <w:szCs w:val="28"/>
        </w:rPr>
        <w:t>必须为具有独立企业法人资格，具有合法名称、组织机构、固定的办公场所，注册资本要求不少于</w:t>
      </w:r>
      <w:r w:rsidR="00FA71B7" w:rsidRPr="008752CB">
        <w:rPr>
          <w:rFonts w:ascii="仿宋" w:eastAsia="仿宋" w:hAnsi="仿宋"/>
          <w:sz w:val="28"/>
          <w:szCs w:val="28"/>
        </w:rPr>
        <w:t>500</w:t>
      </w:r>
      <w:r w:rsidR="00045D25" w:rsidRPr="008752CB">
        <w:rPr>
          <w:rFonts w:ascii="仿宋" w:eastAsia="仿宋" w:hAnsi="仿宋" w:hint="eastAsia"/>
          <w:sz w:val="28"/>
          <w:szCs w:val="28"/>
        </w:rPr>
        <w:t>万元人民币（或等</w:t>
      </w:r>
      <w:r w:rsidR="00045D25" w:rsidRPr="008752CB">
        <w:rPr>
          <w:rFonts w:ascii="仿宋" w:eastAsia="仿宋" w:hAnsi="仿宋" w:hint="eastAsia"/>
          <w:sz w:val="28"/>
          <w:szCs w:val="28"/>
        </w:rPr>
        <w:lastRenderedPageBreak/>
        <w:t>值外币），注册时间不少于</w:t>
      </w:r>
      <w:r w:rsidR="00FA71B7" w:rsidRPr="008752CB">
        <w:rPr>
          <w:rFonts w:ascii="仿宋" w:eastAsia="仿宋" w:hAnsi="仿宋"/>
          <w:sz w:val="28"/>
          <w:szCs w:val="28"/>
        </w:rPr>
        <w:t>3</w:t>
      </w:r>
      <w:r w:rsidR="00045D25" w:rsidRPr="008752CB">
        <w:rPr>
          <w:rFonts w:ascii="仿宋" w:eastAsia="仿宋" w:hAnsi="仿宋" w:hint="eastAsia"/>
          <w:sz w:val="28"/>
          <w:szCs w:val="28"/>
        </w:rPr>
        <w:t>年，且具有良好的技术力量、商业信誉和售后服务体系。</w:t>
      </w:r>
    </w:p>
    <w:p w:rsidR="00045D25" w:rsidRPr="008752CB" w:rsidRDefault="008752CB" w:rsidP="008752CB">
      <w:pPr>
        <w:tabs>
          <w:tab w:val="left" w:pos="567"/>
        </w:tabs>
        <w:jc w:val="left"/>
        <w:rPr>
          <w:rFonts w:ascii="仿宋" w:eastAsia="仿宋" w:hAnsi="仿宋"/>
          <w:snapToGrid w:val="0"/>
          <w:sz w:val="28"/>
          <w:szCs w:val="28"/>
        </w:rPr>
      </w:pPr>
      <w:r w:rsidRPr="008752CB">
        <w:rPr>
          <w:rFonts w:ascii="仿宋" w:eastAsia="仿宋" w:hAnsi="仿宋" w:hint="eastAsia"/>
          <w:snapToGrid w:val="0"/>
          <w:sz w:val="28"/>
          <w:szCs w:val="28"/>
        </w:rPr>
        <w:tab/>
        <w:t>2、</w:t>
      </w:r>
      <w:r w:rsidR="00045D25" w:rsidRPr="008752CB">
        <w:rPr>
          <w:rFonts w:ascii="仿宋" w:eastAsia="仿宋" w:hAnsi="仿宋" w:hint="eastAsia"/>
          <w:snapToGrid w:val="0"/>
          <w:sz w:val="28"/>
          <w:szCs w:val="28"/>
        </w:rPr>
        <w:t>意向人必须具有良好的经济和技术实力，能够按时提交公告人要求的交付件，并能够在选型过程中及时地提供公告人要求的优质服务。</w:t>
      </w:r>
    </w:p>
    <w:p w:rsidR="00045D25" w:rsidRPr="008752CB" w:rsidRDefault="008752CB" w:rsidP="008752CB">
      <w:pPr>
        <w:tabs>
          <w:tab w:val="left" w:pos="567"/>
        </w:tabs>
        <w:jc w:val="left"/>
        <w:rPr>
          <w:rFonts w:ascii="仿宋" w:eastAsia="仿宋" w:hAnsi="仿宋"/>
          <w:snapToGrid w:val="0"/>
          <w:sz w:val="28"/>
          <w:szCs w:val="28"/>
        </w:rPr>
      </w:pPr>
      <w:r w:rsidRPr="008752CB">
        <w:rPr>
          <w:rFonts w:ascii="仿宋" w:eastAsia="仿宋" w:hAnsi="仿宋" w:hint="eastAsia"/>
          <w:snapToGrid w:val="0"/>
          <w:sz w:val="28"/>
          <w:szCs w:val="28"/>
        </w:rPr>
        <w:tab/>
        <w:t>3、</w:t>
      </w:r>
      <w:r w:rsidR="00045D25" w:rsidRPr="008752CB">
        <w:rPr>
          <w:rFonts w:ascii="仿宋" w:eastAsia="仿宋" w:hAnsi="仿宋" w:hint="eastAsia"/>
          <w:snapToGrid w:val="0"/>
          <w:sz w:val="28"/>
          <w:szCs w:val="28"/>
        </w:rPr>
        <w:t>意向人近三年来签署过类似合同、承担过金融行业类似项目及成功案例，案例数不少于</w:t>
      </w:r>
      <w:r w:rsidR="00FA71B7" w:rsidRPr="008752CB">
        <w:rPr>
          <w:rFonts w:ascii="仿宋" w:eastAsia="仿宋" w:hAnsi="仿宋"/>
          <w:snapToGrid w:val="0"/>
          <w:sz w:val="28"/>
          <w:szCs w:val="28"/>
        </w:rPr>
        <w:t>3</w:t>
      </w:r>
      <w:r w:rsidR="00045D25" w:rsidRPr="008752CB">
        <w:rPr>
          <w:rFonts w:ascii="仿宋" w:eastAsia="仿宋" w:hAnsi="仿宋" w:hint="eastAsia"/>
          <w:snapToGrid w:val="0"/>
          <w:sz w:val="28"/>
          <w:szCs w:val="28"/>
        </w:rPr>
        <w:t>个。意向人应具备相应实施资格。</w:t>
      </w:r>
    </w:p>
    <w:p w:rsidR="00045D25" w:rsidRPr="008752CB" w:rsidRDefault="008752CB" w:rsidP="008752CB">
      <w:pPr>
        <w:tabs>
          <w:tab w:val="left" w:pos="567"/>
        </w:tabs>
        <w:jc w:val="left"/>
        <w:rPr>
          <w:rFonts w:ascii="仿宋" w:eastAsia="仿宋" w:hAnsi="仿宋"/>
          <w:snapToGrid w:val="0"/>
          <w:sz w:val="28"/>
          <w:szCs w:val="28"/>
        </w:rPr>
      </w:pPr>
      <w:r w:rsidRPr="008752CB">
        <w:rPr>
          <w:rFonts w:ascii="仿宋" w:eastAsia="仿宋" w:hAnsi="仿宋" w:hint="eastAsia"/>
          <w:snapToGrid w:val="0"/>
          <w:sz w:val="28"/>
          <w:szCs w:val="28"/>
        </w:rPr>
        <w:tab/>
        <w:t>4、</w:t>
      </w:r>
      <w:r w:rsidR="00045D25" w:rsidRPr="008752CB">
        <w:rPr>
          <w:rFonts w:ascii="仿宋" w:eastAsia="仿宋" w:hAnsi="仿宋" w:hint="eastAsia"/>
          <w:snapToGrid w:val="0"/>
          <w:sz w:val="28"/>
          <w:szCs w:val="28"/>
        </w:rPr>
        <w:t>意向人必须具有良好的银行资信和商业信誉，没有违法、违约记录，不处于被责令停业，财产被接管、冻结、破产等非正常经营状态。</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t>五、</w:t>
      </w:r>
      <w:r w:rsidR="00045D25" w:rsidRPr="008752CB">
        <w:rPr>
          <w:rFonts w:ascii="仿宋" w:eastAsia="仿宋" w:hAnsi="仿宋" w:hint="eastAsia"/>
          <w:b w:val="0"/>
          <w:snapToGrid w:val="0"/>
          <w:sz w:val="28"/>
          <w:szCs w:val="28"/>
        </w:rPr>
        <w:t>选型交流费用</w:t>
      </w:r>
    </w:p>
    <w:p w:rsidR="00045D25" w:rsidRPr="008752CB" w:rsidRDefault="00045D25" w:rsidP="00045D25">
      <w:pPr>
        <w:autoSpaceDE w:val="0"/>
        <w:autoSpaceDN w:val="0"/>
        <w:adjustRightInd w:val="0"/>
        <w:ind w:firstLine="624"/>
        <w:jc w:val="left"/>
        <w:rPr>
          <w:rFonts w:ascii="仿宋" w:eastAsia="仿宋" w:hAnsi="仿宋"/>
          <w:snapToGrid w:val="0"/>
          <w:sz w:val="28"/>
          <w:szCs w:val="28"/>
        </w:rPr>
      </w:pPr>
      <w:r w:rsidRPr="008752CB">
        <w:rPr>
          <w:rFonts w:ascii="仿宋" w:eastAsia="仿宋" w:hAnsi="仿宋" w:hint="eastAsia"/>
          <w:snapToGrid w:val="0"/>
          <w:sz w:val="28"/>
          <w:szCs w:val="28"/>
        </w:rPr>
        <w:t>公告人提供选型交流的办公场所，测试用环境。此外，意向人应自行承担与参与选型的有关的全部费用，公告人在任何情况下无义务和责任承担上述费用。</w:t>
      </w:r>
    </w:p>
    <w:p w:rsidR="00045D25" w:rsidRPr="008752CB" w:rsidRDefault="008752CB" w:rsidP="008752CB">
      <w:pPr>
        <w:pStyle w:val="3"/>
        <w:spacing w:after="0" w:line="240" w:lineRule="auto"/>
        <w:jc w:val="left"/>
        <w:rPr>
          <w:rFonts w:ascii="仿宋" w:eastAsia="仿宋" w:hAnsi="仿宋"/>
          <w:b w:val="0"/>
          <w:snapToGrid w:val="0"/>
          <w:sz w:val="28"/>
          <w:szCs w:val="28"/>
        </w:rPr>
      </w:pPr>
      <w:r w:rsidRPr="008752CB">
        <w:rPr>
          <w:rFonts w:ascii="仿宋" w:eastAsia="仿宋" w:hAnsi="仿宋" w:hint="eastAsia"/>
          <w:b w:val="0"/>
          <w:snapToGrid w:val="0"/>
          <w:sz w:val="28"/>
          <w:szCs w:val="28"/>
        </w:rPr>
        <w:t>六、</w:t>
      </w:r>
      <w:r w:rsidR="00045D25" w:rsidRPr="008752CB">
        <w:rPr>
          <w:rFonts w:ascii="仿宋" w:eastAsia="仿宋" w:hAnsi="仿宋" w:hint="eastAsia"/>
          <w:b w:val="0"/>
          <w:snapToGrid w:val="0"/>
          <w:sz w:val="28"/>
          <w:szCs w:val="28"/>
        </w:rPr>
        <w:t>公告文件的解释及咨询</w:t>
      </w:r>
    </w:p>
    <w:p w:rsidR="00045D25" w:rsidRPr="008752CB" w:rsidRDefault="00045D25" w:rsidP="00045D25">
      <w:pPr>
        <w:autoSpaceDE w:val="0"/>
        <w:autoSpaceDN w:val="0"/>
        <w:adjustRightInd w:val="0"/>
        <w:ind w:firstLineChars="200" w:firstLine="560"/>
        <w:jc w:val="left"/>
        <w:rPr>
          <w:rFonts w:ascii="仿宋" w:eastAsia="仿宋" w:hAnsi="仿宋"/>
          <w:sz w:val="28"/>
          <w:szCs w:val="28"/>
        </w:rPr>
      </w:pPr>
      <w:r w:rsidRPr="008752CB">
        <w:rPr>
          <w:rFonts w:ascii="仿宋" w:eastAsia="仿宋" w:hAnsi="仿宋" w:hint="eastAsia"/>
          <w:snapToGrid w:val="0"/>
          <w:sz w:val="28"/>
          <w:szCs w:val="28"/>
        </w:rPr>
        <w:t>本公告文件的解释权属公告人。</w:t>
      </w:r>
      <w:r w:rsidRPr="008752CB">
        <w:rPr>
          <w:rFonts w:ascii="仿宋" w:eastAsia="仿宋" w:hAnsi="仿宋" w:hint="eastAsia"/>
          <w:sz w:val="28"/>
          <w:szCs w:val="28"/>
        </w:rPr>
        <w:t>对本次公告有任何询问，请与昆山农商银行本次公告联系人联系。</w:t>
      </w:r>
    </w:p>
    <w:p w:rsidR="00045D25" w:rsidRPr="008752CB" w:rsidRDefault="00045D25" w:rsidP="00045D25">
      <w:pPr>
        <w:rPr>
          <w:rFonts w:ascii="仿宋" w:eastAsia="仿宋" w:hAnsi="仿宋" w:hint="eastAsia"/>
          <w:sz w:val="28"/>
          <w:szCs w:val="28"/>
        </w:rPr>
      </w:pPr>
    </w:p>
    <w:p w:rsidR="008752CB" w:rsidRPr="008752CB" w:rsidRDefault="008752CB" w:rsidP="00045D25">
      <w:pPr>
        <w:rPr>
          <w:rFonts w:ascii="仿宋" w:eastAsia="仿宋" w:hAnsi="仿宋"/>
          <w:sz w:val="28"/>
          <w:szCs w:val="28"/>
        </w:rPr>
      </w:pPr>
    </w:p>
    <w:p w:rsidR="00045D25" w:rsidRPr="008752CB" w:rsidRDefault="00045D25" w:rsidP="005A0D65">
      <w:pPr>
        <w:tabs>
          <w:tab w:val="left" w:pos="8280"/>
        </w:tabs>
        <w:jc w:val="center"/>
        <w:rPr>
          <w:rFonts w:ascii="仿宋" w:eastAsia="仿宋" w:hAnsi="仿宋"/>
          <w:sz w:val="28"/>
          <w:szCs w:val="28"/>
        </w:rPr>
      </w:pPr>
      <w:r w:rsidRPr="008752CB">
        <w:rPr>
          <w:rFonts w:ascii="仿宋" w:eastAsia="仿宋" w:hAnsi="仿宋" w:hint="eastAsia"/>
          <w:sz w:val="28"/>
          <w:szCs w:val="28"/>
        </w:rPr>
        <w:t xml:space="preserve">                       江苏昆山农村商业银行股份有限公司</w:t>
      </w:r>
    </w:p>
    <w:p w:rsidR="00CF1C7F" w:rsidRPr="008752CB" w:rsidRDefault="008752CB" w:rsidP="008752CB">
      <w:pPr>
        <w:tabs>
          <w:tab w:val="left" w:pos="8280"/>
        </w:tabs>
        <w:jc w:val="center"/>
        <w:rPr>
          <w:rFonts w:ascii="仿宋" w:eastAsia="仿宋" w:hAnsi="仿宋"/>
          <w:sz w:val="28"/>
          <w:szCs w:val="28"/>
        </w:rPr>
      </w:pPr>
      <w:r w:rsidRPr="008752CB">
        <w:rPr>
          <w:rFonts w:ascii="仿宋" w:eastAsia="仿宋" w:hAnsi="仿宋" w:hint="eastAsia"/>
          <w:sz w:val="28"/>
          <w:szCs w:val="28"/>
        </w:rPr>
        <w:t xml:space="preserve">                        </w:t>
      </w:r>
      <w:r w:rsidR="00044B7E" w:rsidRPr="008752CB">
        <w:rPr>
          <w:rFonts w:ascii="仿宋" w:eastAsia="仿宋" w:hAnsi="仿宋" w:hint="eastAsia"/>
          <w:sz w:val="28"/>
          <w:szCs w:val="28"/>
        </w:rPr>
        <w:t>二〇一</w:t>
      </w:r>
      <w:r w:rsidR="00141294" w:rsidRPr="008752CB">
        <w:rPr>
          <w:rFonts w:ascii="仿宋" w:eastAsia="仿宋" w:hAnsi="仿宋" w:hint="eastAsia"/>
          <w:sz w:val="28"/>
          <w:szCs w:val="28"/>
        </w:rPr>
        <w:t>九</w:t>
      </w:r>
      <w:r w:rsidR="00045D25" w:rsidRPr="008752CB">
        <w:rPr>
          <w:rFonts w:ascii="仿宋" w:eastAsia="仿宋" w:hAnsi="仿宋" w:hint="eastAsia"/>
          <w:sz w:val="28"/>
          <w:szCs w:val="28"/>
        </w:rPr>
        <w:t>年</w:t>
      </w:r>
      <w:r w:rsidRPr="008752CB">
        <w:rPr>
          <w:rFonts w:ascii="仿宋" w:eastAsia="仿宋" w:hAnsi="仿宋" w:hint="eastAsia"/>
          <w:sz w:val="28"/>
          <w:szCs w:val="28"/>
        </w:rPr>
        <w:t>二</w:t>
      </w:r>
      <w:r w:rsidR="00045D25" w:rsidRPr="008752CB">
        <w:rPr>
          <w:rFonts w:ascii="仿宋" w:eastAsia="仿宋" w:hAnsi="仿宋" w:hint="eastAsia"/>
          <w:sz w:val="28"/>
          <w:szCs w:val="28"/>
        </w:rPr>
        <w:t>月</w:t>
      </w:r>
      <w:r w:rsidRPr="008752CB">
        <w:rPr>
          <w:rFonts w:ascii="仿宋" w:eastAsia="仿宋" w:hAnsi="仿宋" w:hint="eastAsia"/>
          <w:sz w:val="28"/>
          <w:szCs w:val="28"/>
        </w:rPr>
        <w:t>一</w:t>
      </w:r>
      <w:r w:rsidR="00045D25" w:rsidRPr="008752CB">
        <w:rPr>
          <w:rFonts w:ascii="仿宋" w:eastAsia="仿宋" w:hAnsi="仿宋" w:hint="eastAsia"/>
          <w:sz w:val="28"/>
          <w:szCs w:val="28"/>
        </w:rPr>
        <w:t>日</w:t>
      </w:r>
    </w:p>
    <w:sectPr w:rsidR="00CF1C7F" w:rsidRPr="008752CB" w:rsidSect="0024338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7F" w:rsidRDefault="007F747F" w:rsidP="00243385">
      <w:r>
        <w:separator/>
      </w:r>
    </w:p>
  </w:endnote>
  <w:endnote w:type="continuationSeparator" w:id="1">
    <w:p w:rsidR="007F747F" w:rsidRDefault="007F747F" w:rsidP="0024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E2" w:rsidRDefault="007E12AC">
    <w:pPr>
      <w:pStyle w:val="a6"/>
      <w:jc w:val="center"/>
    </w:pPr>
    <w:r>
      <w:fldChar w:fldCharType="begin"/>
    </w:r>
    <w:r w:rsidR="00645F80">
      <w:instrText xml:space="preserve"> PAGE   \* MERGEFORMAT </w:instrText>
    </w:r>
    <w:r>
      <w:fldChar w:fldCharType="separate"/>
    </w:r>
    <w:r w:rsidR="008752CB" w:rsidRPr="008752CB">
      <w:rPr>
        <w:noProof/>
        <w:lang w:val="zh-CN"/>
      </w:rPr>
      <w:t>1</w:t>
    </w:r>
    <w:r>
      <w:fldChar w:fldCharType="end"/>
    </w:r>
  </w:p>
  <w:p w:rsidR="00CF00E2" w:rsidRDefault="007F747F" w:rsidP="00CD44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7F" w:rsidRDefault="007F747F" w:rsidP="00243385">
      <w:r>
        <w:separator/>
      </w:r>
    </w:p>
  </w:footnote>
  <w:footnote w:type="continuationSeparator" w:id="1">
    <w:p w:rsidR="007F747F" w:rsidRDefault="007F747F" w:rsidP="00243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lvl w:ilvl="0">
      <w:start w:val="1"/>
      <w:numFmt w:val="decimal"/>
      <w:lvlText w:val="%1."/>
      <w:lvlJc w:val="left"/>
      <w:pPr>
        <w:tabs>
          <w:tab w:val="num" w:pos="360"/>
        </w:tabs>
        <w:ind w:left="360" w:hanging="360"/>
      </w:pPr>
    </w:lvl>
  </w:abstractNum>
  <w:abstractNum w:abstractNumId="1">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A"/>
    <w:multiLevelType w:val="singleLevel"/>
    <w:tmpl w:val="0000001A"/>
    <w:lvl w:ilvl="0">
      <w:start w:val="1"/>
      <w:numFmt w:val="chineseCounting"/>
      <w:suff w:val="nothing"/>
      <w:lvlText w:val="（%1）"/>
      <w:lvlJc w:val="left"/>
      <w:pPr>
        <w:ind w:left="1849" w:firstLine="420"/>
      </w:pPr>
      <w:rPr>
        <w:rFonts w:hint="eastAsia"/>
      </w:rPr>
    </w:lvl>
  </w:abstractNum>
  <w:abstractNum w:abstractNumId="3">
    <w:nsid w:val="011662BE"/>
    <w:multiLevelType w:val="hybridMultilevel"/>
    <w:tmpl w:val="D9202984"/>
    <w:lvl w:ilvl="0" w:tplc="0254D028">
      <w:start w:val="1"/>
      <w:numFmt w:val="decimal"/>
      <w:lvlText w:val="（%1）"/>
      <w:lvlJc w:val="left"/>
      <w:pPr>
        <w:ind w:left="3108" w:hanging="420"/>
      </w:pPr>
      <w:rPr>
        <w:rFonts w:cs="Times New Roman" w:hint="default"/>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4">
    <w:nsid w:val="04AC69B4"/>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C801A8"/>
    <w:multiLevelType w:val="hybridMultilevel"/>
    <w:tmpl w:val="79F66D26"/>
    <w:lvl w:ilvl="0" w:tplc="A98848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60710F"/>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4F05B1"/>
    <w:multiLevelType w:val="hybridMultilevel"/>
    <w:tmpl w:val="000047FE"/>
    <w:lvl w:ilvl="0" w:tplc="A98848C0">
      <w:start w:val="1"/>
      <w:numFmt w:val="decimal"/>
      <w:lvlText w:val="%1. "/>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8">
    <w:nsid w:val="73775FD1"/>
    <w:multiLevelType w:val="hybridMultilevel"/>
    <w:tmpl w:val="72F459D8"/>
    <w:lvl w:ilvl="0" w:tplc="9000DD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FD0697"/>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8"/>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D25"/>
    <w:rsid w:val="000001FA"/>
    <w:rsid w:val="000170C5"/>
    <w:rsid w:val="00017A5D"/>
    <w:rsid w:val="000228CC"/>
    <w:rsid w:val="0002326F"/>
    <w:rsid w:val="00026B36"/>
    <w:rsid w:val="00044B7E"/>
    <w:rsid w:val="00045D25"/>
    <w:rsid w:val="00046051"/>
    <w:rsid w:val="00051049"/>
    <w:rsid w:val="00061380"/>
    <w:rsid w:val="00064D1A"/>
    <w:rsid w:val="000776C3"/>
    <w:rsid w:val="000A51BA"/>
    <w:rsid w:val="000B75AC"/>
    <w:rsid w:val="000C07C1"/>
    <w:rsid w:val="000C7D98"/>
    <w:rsid w:val="00111A00"/>
    <w:rsid w:val="001300AA"/>
    <w:rsid w:val="00141294"/>
    <w:rsid w:val="0014176E"/>
    <w:rsid w:val="00170F7C"/>
    <w:rsid w:val="001758C3"/>
    <w:rsid w:val="001879C7"/>
    <w:rsid w:val="00192E20"/>
    <w:rsid w:val="001A3C78"/>
    <w:rsid w:val="00226D35"/>
    <w:rsid w:val="00243385"/>
    <w:rsid w:val="00246B12"/>
    <w:rsid w:val="002506AB"/>
    <w:rsid w:val="0025552F"/>
    <w:rsid w:val="002709B6"/>
    <w:rsid w:val="00276111"/>
    <w:rsid w:val="00296B12"/>
    <w:rsid w:val="002A2C52"/>
    <w:rsid w:val="002B5345"/>
    <w:rsid w:val="002D42E9"/>
    <w:rsid w:val="002E6852"/>
    <w:rsid w:val="002F482A"/>
    <w:rsid w:val="002F4B4B"/>
    <w:rsid w:val="003027DC"/>
    <w:rsid w:val="003160DF"/>
    <w:rsid w:val="00316D8B"/>
    <w:rsid w:val="0032471F"/>
    <w:rsid w:val="003250DB"/>
    <w:rsid w:val="0032671F"/>
    <w:rsid w:val="00333C23"/>
    <w:rsid w:val="0034303E"/>
    <w:rsid w:val="00354B45"/>
    <w:rsid w:val="00374B9D"/>
    <w:rsid w:val="00381FBC"/>
    <w:rsid w:val="00382B48"/>
    <w:rsid w:val="003B0431"/>
    <w:rsid w:val="003C2261"/>
    <w:rsid w:val="003D35F7"/>
    <w:rsid w:val="003F19F2"/>
    <w:rsid w:val="00400262"/>
    <w:rsid w:val="0040192C"/>
    <w:rsid w:val="00432D60"/>
    <w:rsid w:val="00445243"/>
    <w:rsid w:val="00447390"/>
    <w:rsid w:val="00454490"/>
    <w:rsid w:val="00491DB6"/>
    <w:rsid w:val="004B34DB"/>
    <w:rsid w:val="004C1518"/>
    <w:rsid w:val="004C2BDB"/>
    <w:rsid w:val="004D0FCF"/>
    <w:rsid w:val="004D737D"/>
    <w:rsid w:val="004F3852"/>
    <w:rsid w:val="005172FB"/>
    <w:rsid w:val="005344C7"/>
    <w:rsid w:val="0054425B"/>
    <w:rsid w:val="00565E2A"/>
    <w:rsid w:val="005675A6"/>
    <w:rsid w:val="005879F3"/>
    <w:rsid w:val="005A0D65"/>
    <w:rsid w:val="005A1A1E"/>
    <w:rsid w:val="005B13BD"/>
    <w:rsid w:val="005D3033"/>
    <w:rsid w:val="005E40B0"/>
    <w:rsid w:val="00600C19"/>
    <w:rsid w:val="00601726"/>
    <w:rsid w:val="00606527"/>
    <w:rsid w:val="00617D02"/>
    <w:rsid w:val="0062480C"/>
    <w:rsid w:val="00631183"/>
    <w:rsid w:val="006341AB"/>
    <w:rsid w:val="00635476"/>
    <w:rsid w:val="00641A34"/>
    <w:rsid w:val="0064312F"/>
    <w:rsid w:val="00645F80"/>
    <w:rsid w:val="00681BB5"/>
    <w:rsid w:val="00693CD7"/>
    <w:rsid w:val="00696B65"/>
    <w:rsid w:val="006B35C4"/>
    <w:rsid w:val="006B4BD9"/>
    <w:rsid w:val="006C1594"/>
    <w:rsid w:val="007159AD"/>
    <w:rsid w:val="00722E49"/>
    <w:rsid w:val="007415AB"/>
    <w:rsid w:val="0076117F"/>
    <w:rsid w:val="007A2EAD"/>
    <w:rsid w:val="007A7B98"/>
    <w:rsid w:val="007B0DC4"/>
    <w:rsid w:val="007B40FA"/>
    <w:rsid w:val="007B6FF4"/>
    <w:rsid w:val="007E12AC"/>
    <w:rsid w:val="007E7B1D"/>
    <w:rsid w:val="007E7F3D"/>
    <w:rsid w:val="007F3ACA"/>
    <w:rsid w:val="007F747F"/>
    <w:rsid w:val="00813377"/>
    <w:rsid w:val="00836505"/>
    <w:rsid w:val="008717DC"/>
    <w:rsid w:val="008752CB"/>
    <w:rsid w:val="0088147A"/>
    <w:rsid w:val="008A5BBD"/>
    <w:rsid w:val="00907C54"/>
    <w:rsid w:val="009139D7"/>
    <w:rsid w:val="0092405D"/>
    <w:rsid w:val="009242A0"/>
    <w:rsid w:val="00926A08"/>
    <w:rsid w:val="00936F64"/>
    <w:rsid w:val="0094160F"/>
    <w:rsid w:val="0094473C"/>
    <w:rsid w:val="00980205"/>
    <w:rsid w:val="009B26FB"/>
    <w:rsid w:val="009C3B26"/>
    <w:rsid w:val="009D3341"/>
    <w:rsid w:val="009F5BE3"/>
    <w:rsid w:val="009F61EF"/>
    <w:rsid w:val="00A0426E"/>
    <w:rsid w:val="00A0439B"/>
    <w:rsid w:val="00A227B6"/>
    <w:rsid w:val="00A24428"/>
    <w:rsid w:val="00A41378"/>
    <w:rsid w:val="00A65057"/>
    <w:rsid w:val="00A82E73"/>
    <w:rsid w:val="00AA43A3"/>
    <w:rsid w:val="00AB05F3"/>
    <w:rsid w:val="00AB5A56"/>
    <w:rsid w:val="00AC4583"/>
    <w:rsid w:val="00AC6B31"/>
    <w:rsid w:val="00AC7DAD"/>
    <w:rsid w:val="00AD449C"/>
    <w:rsid w:val="00B00F2F"/>
    <w:rsid w:val="00B04775"/>
    <w:rsid w:val="00B1261F"/>
    <w:rsid w:val="00B3167A"/>
    <w:rsid w:val="00B47F40"/>
    <w:rsid w:val="00B57E9D"/>
    <w:rsid w:val="00B734F0"/>
    <w:rsid w:val="00B80A3A"/>
    <w:rsid w:val="00B97B92"/>
    <w:rsid w:val="00BC1003"/>
    <w:rsid w:val="00BD0F3C"/>
    <w:rsid w:val="00BE319D"/>
    <w:rsid w:val="00BE6982"/>
    <w:rsid w:val="00BF47B0"/>
    <w:rsid w:val="00C11E1E"/>
    <w:rsid w:val="00C4301E"/>
    <w:rsid w:val="00C5681F"/>
    <w:rsid w:val="00C65513"/>
    <w:rsid w:val="00C91211"/>
    <w:rsid w:val="00CA2AA1"/>
    <w:rsid w:val="00CB0278"/>
    <w:rsid w:val="00CB0388"/>
    <w:rsid w:val="00CE7111"/>
    <w:rsid w:val="00CF1C7F"/>
    <w:rsid w:val="00D328FC"/>
    <w:rsid w:val="00D36CBB"/>
    <w:rsid w:val="00D5653C"/>
    <w:rsid w:val="00D62516"/>
    <w:rsid w:val="00D7287F"/>
    <w:rsid w:val="00D81061"/>
    <w:rsid w:val="00D92470"/>
    <w:rsid w:val="00D92854"/>
    <w:rsid w:val="00DA2587"/>
    <w:rsid w:val="00DC1774"/>
    <w:rsid w:val="00E02466"/>
    <w:rsid w:val="00E0549D"/>
    <w:rsid w:val="00E207B2"/>
    <w:rsid w:val="00E22A0E"/>
    <w:rsid w:val="00E45012"/>
    <w:rsid w:val="00E60CD3"/>
    <w:rsid w:val="00E64CE9"/>
    <w:rsid w:val="00E90B14"/>
    <w:rsid w:val="00E91707"/>
    <w:rsid w:val="00E96C06"/>
    <w:rsid w:val="00EC2419"/>
    <w:rsid w:val="00ED23B0"/>
    <w:rsid w:val="00ED40FE"/>
    <w:rsid w:val="00ED72D9"/>
    <w:rsid w:val="00F047AA"/>
    <w:rsid w:val="00F13C0F"/>
    <w:rsid w:val="00F16605"/>
    <w:rsid w:val="00F1709B"/>
    <w:rsid w:val="00F2253B"/>
    <w:rsid w:val="00F26548"/>
    <w:rsid w:val="00F30D7E"/>
    <w:rsid w:val="00F32C61"/>
    <w:rsid w:val="00F43CC6"/>
    <w:rsid w:val="00F45E46"/>
    <w:rsid w:val="00F9170C"/>
    <w:rsid w:val="00F91DA9"/>
    <w:rsid w:val="00F94F50"/>
    <w:rsid w:val="00F95D35"/>
    <w:rsid w:val="00FA71B7"/>
    <w:rsid w:val="00FB13B0"/>
    <w:rsid w:val="00FC324F"/>
    <w:rsid w:val="00FE2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8752CB"/>
    <w:rPr>
      <w:rFonts w:ascii="宋体"/>
      <w:sz w:val="18"/>
      <w:szCs w:val="18"/>
    </w:rPr>
  </w:style>
  <w:style w:type="character" w:customStyle="1" w:styleId="Char3">
    <w:name w:val="文档结构图 Char"/>
    <w:basedOn w:val="a0"/>
    <w:link w:val="a9"/>
    <w:uiPriority w:val="99"/>
    <w:semiHidden/>
    <w:rsid w:val="008752CB"/>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909611">
      <w:bodyDiv w:val="1"/>
      <w:marLeft w:val="0"/>
      <w:marRight w:val="0"/>
      <w:marTop w:val="0"/>
      <w:marBottom w:val="0"/>
      <w:divBdr>
        <w:top w:val="none" w:sz="0" w:space="0" w:color="auto"/>
        <w:left w:val="none" w:sz="0" w:space="0" w:color="auto"/>
        <w:bottom w:val="none" w:sz="0" w:space="0" w:color="auto"/>
        <w:right w:val="none" w:sz="0" w:space="0" w:color="auto"/>
      </w:divBdr>
    </w:div>
    <w:div w:id="45059179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1490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7</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唐险峰</dc:creator>
  <cp:lastModifiedBy>翟应红</cp:lastModifiedBy>
  <cp:revision>178</cp:revision>
  <dcterms:created xsi:type="dcterms:W3CDTF">2017-12-18T07:42:00Z</dcterms:created>
  <dcterms:modified xsi:type="dcterms:W3CDTF">2019-01-30T09:10:00Z</dcterms:modified>
</cp:coreProperties>
</file>