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04F035" w14:textId="24283640" w:rsidR="00AE08D8" w:rsidRPr="005F6EA9" w:rsidRDefault="00AE08D8" w:rsidP="00596539">
      <w:pPr>
        <w:tabs>
          <w:tab w:val="left" w:pos="8280"/>
        </w:tabs>
        <w:spacing w:line="360" w:lineRule="auto"/>
        <w:rPr>
          <w:rFonts w:ascii="黑体" w:eastAsia="黑体"/>
          <w:color w:val="000000" w:themeColor="text1"/>
          <w:sz w:val="28"/>
          <w:szCs w:val="28"/>
        </w:rPr>
      </w:pPr>
      <w:r w:rsidRPr="005F6EA9">
        <w:rPr>
          <w:rFonts w:ascii="黑体" w:eastAsia="黑体" w:hint="eastAsia"/>
          <w:color w:val="000000" w:themeColor="text1"/>
          <w:sz w:val="28"/>
          <w:szCs w:val="28"/>
        </w:rPr>
        <w:t>招标编号：</w:t>
      </w:r>
      <w:r w:rsidR="00802BF5" w:rsidRPr="00802BF5">
        <w:rPr>
          <w:rFonts w:ascii="黑体" w:eastAsia="黑体"/>
          <w:color w:val="000000" w:themeColor="text1"/>
          <w:sz w:val="28"/>
          <w:szCs w:val="28"/>
        </w:rPr>
        <w:t>KSRCBZB2026055</w:t>
      </w:r>
    </w:p>
    <w:p w14:paraId="167FF1E1" w14:textId="77777777" w:rsidR="00AE08D8" w:rsidRPr="005F6EA9" w:rsidRDefault="00AE08D8" w:rsidP="00596539">
      <w:pPr>
        <w:tabs>
          <w:tab w:val="left" w:pos="8280"/>
        </w:tabs>
        <w:spacing w:line="360" w:lineRule="auto"/>
        <w:rPr>
          <w:rFonts w:ascii="黑体" w:eastAsia="黑体"/>
          <w:b/>
          <w:color w:val="000000" w:themeColor="text1"/>
          <w:sz w:val="28"/>
          <w:szCs w:val="28"/>
        </w:rPr>
      </w:pPr>
    </w:p>
    <w:p w14:paraId="456F094C" w14:textId="77777777" w:rsidR="00AE08D8" w:rsidRPr="005F6EA9" w:rsidRDefault="00AE08D8" w:rsidP="00596539">
      <w:pPr>
        <w:tabs>
          <w:tab w:val="left" w:pos="8280"/>
        </w:tabs>
        <w:spacing w:line="360" w:lineRule="auto"/>
        <w:rPr>
          <w:rFonts w:ascii="黑体" w:eastAsia="黑体"/>
          <w:b/>
          <w:color w:val="000000" w:themeColor="text1"/>
          <w:sz w:val="28"/>
        </w:rPr>
      </w:pPr>
    </w:p>
    <w:p w14:paraId="4FC48A2A" w14:textId="77777777" w:rsidR="00AE08D8" w:rsidRPr="005F6EA9" w:rsidRDefault="00AE08D8" w:rsidP="00596539">
      <w:pPr>
        <w:tabs>
          <w:tab w:val="left" w:pos="8280"/>
        </w:tabs>
        <w:spacing w:line="360" w:lineRule="auto"/>
        <w:rPr>
          <w:rFonts w:ascii="黑体" w:eastAsia="黑体"/>
          <w:b/>
          <w:color w:val="000000" w:themeColor="text1"/>
          <w:sz w:val="28"/>
        </w:rPr>
      </w:pPr>
    </w:p>
    <w:p w14:paraId="41F55A21" w14:textId="77777777" w:rsidR="00AE08D8" w:rsidRPr="005F6EA9" w:rsidRDefault="00AE08D8" w:rsidP="00596539">
      <w:pPr>
        <w:tabs>
          <w:tab w:val="left" w:pos="8280"/>
        </w:tabs>
        <w:spacing w:line="360" w:lineRule="auto"/>
        <w:rPr>
          <w:rFonts w:ascii="黑体" w:eastAsia="黑体"/>
          <w:b/>
          <w:color w:val="000000" w:themeColor="text1"/>
          <w:sz w:val="28"/>
        </w:rPr>
      </w:pPr>
    </w:p>
    <w:p w14:paraId="622E00A4" w14:textId="77777777" w:rsidR="00596539" w:rsidRPr="005F6EA9" w:rsidRDefault="00596539" w:rsidP="00596539">
      <w:pPr>
        <w:tabs>
          <w:tab w:val="left" w:pos="8280"/>
        </w:tabs>
        <w:spacing w:line="360" w:lineRule="auto"/>
        <w:rPr>
          <w:rFonts w:ascii="黑体" w:eastAsia="黑体"/>
          <w:b/>
          <w:color w:val="000000" w:themeColor="text1"/>
          <w:sz w:val="28"/>
        </w:rPr>
      </w:pPr>
    </w:p>
    <w:p w14:paraId="19DB6F85" w14:textId="77777777" w:rsidR="00596539" w:rsidRPr="005F6EA9" w:rsidRDefault="00596539" w:rsidP="00596539">
      <w:pPr>
        <w:tabs>
          <w:tab w:val="left" w:pos="8280"/>
        </w:tabs>
        <w:spacing w:line="360" w:lineRule="auto"/>
        <w:rPr>
          <w:rFonts w:ascii="黑体" w:eastAsia="黑体"/>
          <w:b/>
          <w:color w:val="000000" w:themeColor="text1"/>
          <w:sz w:val="28"/>
        </w:rPr>
      </w:pPr>
    </w:p>
    <w:p w14:paraId="1251EFED" w14:textId="77777777" w:rsidR="00596539" w:rsidRPr="005F6EA9" w:rsidRDefault="00596539" w:rsidP="00596539">
      <w:pPr>
        <w:tabs>
          <w:tab w:val="left" w:pos="8280"/>
        </w:tabs>
        <w:spacing w:line="360" w:lineRule="auto"/>
        <w:rPr>
          <w:rFonts w:ascii="黑体" w:eastAsia="黑体"/>
          <w:b/>
          <w:color w:val="000000" w:themeColor="text1"/>
          <w:sz w:val="28"/>
        </w:rPr>
      </w:pPr>
    </w:p>
    <w:p w14:paraId="7C8F7AE7" w14:textId="77777777" w:rsidR="00AE08D8" w:rsidRPr="005F6EA9" w:rsidRDefault="00AE08D8" w:rsidP="00596539">
      <w:pPr>
        <w:pStyle w:val="a3"/>
        <w:tabs>
          <w:tab w:val="left" w:pos="8280"/>
        </w:tabs>
        <w:spacing w:after="0" w:line="360" w:lineRule="auto"/>
        <w:jc w:val="center"/>
        <w:outlineLvl w:val="0"/>
        <w:rPr>
          <w:rFonts w:ascii="黑体" w:eastAsia="黑体"/>
          <w:color w:val="000000" w:themeColor="text1"/>
          <w:sz w:val="44"/>
        </w:rPr>
      </w:pPr>
      <w:r w:rsidRPr="005F6EA9">
        <w:rPr>
          <w:rFonts w:ascii="黑体" w:eastAsia="黑体" w:hint="eastAsia"/>
          <w:color w:val="000000" w:themeColor="text1"/>
          <w:sz w:val="44"/>
        </w:rPr>
        <w:t>江苏</w:t>
      </w:r>
      <w:r w:rsidRPr="005F6EA9">
        <w:rPr>
          <w:rFonts w:ascii="黑体" w:eastAsia="黑体"/>
          <w:color w:val="000000" w:themeColor="text1"/>
          <w:sz w:val="44"/>
        </w:rPr>
        <w:t>昆山农村商业银行</w:t>
      </w:r>
      <w:r w:rsidRPr="005F6EA9">
        <w:rPr>
          <w:rFonts w:ascii="黑体" w:eastAsia="黑体" w:hint="eastAsia"/>
          <w:color w:val="000000" w:themeColor="text1"/>
          <w:sz w:val="44"/>
        </w:rPr>
        <w:t>股份有限公司</w:t>
      </w:r>
    </w:p>
    <w:p w14:paraId="38BBC989" w14:textId="69344132" w:rsidR="006616D6" w:rsidRPr="005F6EA9" w:rsidRDefault="006616D6" w:rsidP="00596539">
      <w:pPr>
        <w:pStyle w:val="a3"/>
        <w:tabs>
          <w:tab w:val="left" w:pos="8280"/>
        </w:tabs>
        <w:spacing w:after="0" w:line="360" w:lineRule="auto"/>
        <w:jc w:val="center"/>
        <w:outlineLvl w:val="0"/>
        <w:rPr>
          <w:rFonts w:ascii="黑体" w:eastAsia="黑体"/>
          <w:color w:val="000000" w:themeColor="text1"/>
          <w:sz w:val="44"/>
        </w:rPr>
      </w:pPr>
      <w:r w:rsidRPr="005F6EA9">
        <w:rPr>
          <w:rFonts w:ascii="黑体" w:eastAsia="黑体" w:hint="eastAsia"/>
          <w:color w:val="000000" w:themeColor="text1"/>
          <w:sz w:val="44"/>
        </w:rPr>
        <w:t>花桥大楼物业管理服务采购项目</w:t>
      </w:r>
    </w:p>
    <w:p w14:paraId="276AE4BC" w14:textId="77777777" w:rsidR="00AE08D8" w:rsidRPr="005F6EA9" w:rsidRDefault="00AE08D8" w:rsidP="00596539">
      <w:pPr>
        <w:pStyle w:val="a3"/>
        <w:tabs>
          <w:tab w:val="left" w:pos="8280"/>
        </w:tabs>
        <w:spacing w:after="0" w:line="360" w:lineRule="auto"/>
        <w:jc w:val="center"/>
        <w:outlineLvl w:val="0"/>
        <w:rPr>
          <w:rFonts w:ascii="黑体" w:eastAsia="黑体"/>
          <w:color w:val="000000" w:themeColor="text1"/>
          <w:sz w:val="44"/>
        </w:rPr>
      </w:pPr>
      <w:r w:rsidRPr="005F6EA9">
        <w:rPr>
          <w:rFonts w:ascii="黑体" w:eastAsia="黑体"/>
          <w:color w:val="000000" w:themeColor="text1"/>
          <w:sz w:val="44"/>
        </w:rPr>
        <w:t>招标书</w:t>
      </w:r>
    </w:p>
    <w:p w14:paraId="4AD5BAAA" w14:textId="719433A6" w:rsidR="00AE08D8" w:rsidRPr="005F6EA9" w:rsidRDefault="00802BF5" w:rsidP="00596539">
      <w:pPr>
        <w:tabs>
          <w:tab w:val="left" w:pos="8280"/>
        </w:tabs>
        <w:spacing w:line="360" w:lineRule="auto"/>
        <w:jc w:val="center"/>
        <w:rPr>
          <w:rFonts w:ascii="宋体"/>
          <w:b/>
          <w:color w:val="000000" w:themeColor="text1"/>
          <w:sz w:val="48"/>
        </w:rPr>
      </w:pPr>
      <w:r>
        <w:rPr>
          <w:rFonts w:ascii="宋体" w:hint="eastAsia"/>
          <w:b/>
          <w:color w:val="000000" w:themeColor="text1"/>
          <w:sz w:val="48"/>
        </w:rPr>
        <w:t>（第二次）</w:t>
      </w:r>
    </w:p>
    <w:p w14:paraId="0466F8B5" w14:textId="77777777" w:rsidR="00AE08D8" w:rsidRPr="005F6EA9" w:rsidRDefault="00AE08D8" w:rsidP="00596539">
      <w:pPr>
        <w:tabs>
          <w:tab w:val="left" w:pos="8280"/>
        </w:tabs>
        <w:spacing w:line="360" w:lineRule="auto"/>
        <w:jc w:val="center"/>
        <w:rPr>
          <w:color w:val="000000" w:themeColor="text1"/>
          <w:sz w:val="48"/>
        </w:rPr>
      </w:pPr>
    </w:p>
    <w:p w14:paraId="7D5FEF46" w14:textId="77777777" w:rsidR="00AE08D8" w:rsidRPr="005F6EA9" w:rsidRDefault="00AE08D8" w:rsidP="00596539">
      <w:pPr>
        <w:tabs>
          <w:tab w:val="left" w:pos="8280"/>
        </w:tabs>
        <w:spacing w:line="360" w:lineRule="auto"/>
        <w:jc w:val="center"/>
        <w:rPr>
          <w:color w:val="000000" w:themeColor="text1"/>
          <w:sz w:val="48"/>
        </w:rPr>
      </w:pPr>
    </w:p>
    <w:p w14:paraId="646B411F" w14:textId="77777777" w:rsidR="00AE08D8" w:rsidRPr="005F6EA9" w:rsidRDefault="00AE08D8" w:rsidP="00596539">
      <w:pPr>
        <w:tabs>
          <w:tab w:val="left" w:pos="8280"/>
        </w:tabs>
        <w:spacing w:line="360" w:lineRule="auto"/>
        <w:jc w:val="center"/>
        <w:rPr>
          <w:color w:val="000000" w:themeColor="text1"/>
          <w:sz w:val="48"/>
        </w:rPr>
      </w:pPr>
    </w:p>
    <w:p w14:paraId="01AE234C" w14:textId="77777777" w:rsidR="00AE08D8" w:rsidRPr="005F6EA9" w:rsidRDefault="00AE08D8" w:rsidP="00596539">
      <w:pPr>
        <w:tabs>
          <w:tab w:val="left" w:pos="8280"/>
        </w:tabs>
        <w:spacing w:line="360" w:lineRule="auto"/>
        <w:jc w:val="center"/>
        <w:rPr>
          <w:color w:val="000000" w:themeColor="text1"/>
          <w:sz w:val="48"/>
        </w:rPr>
      </w:pPr>
    </w:p>
    <w:p w14:paraId="108CD6B5" w14:textId="77777777" w:rsidR="00AE08D8" w:rsidRPr="005F6EA9" w:rsidRDefault="00AE08D8" w:rsidP="00596539">
      <w:pPr>
        <w:tabs>
          <w:tab w:val="left" w:pos="8280"/>
        </w:tabs>
        <w:spacing w:line="360" w:lineRule="auto"/>
        <w:jc w:val="center"/>
        <w:rPr>
          <w:color w:val="000000" w:themeColor="text1"/>
          <w:sz w:val="48"/>
        </w:rPr>
      </w:pPr>
    </w:p>
    <w:p w14:paraId="02944295" w14:textId="77777777" w:rsidR="00AE08D8" w:rsidRPr="005F6EA9" w:rsidRDefault="00AE08D8" w:rsidP="00596539">
      <w:pPr>
        <w:tabs>
          <w:tab w:val="left" w:pos="8280"/>
        </w:tabs>
        <w:spacing w:line="360" w:lineRule="auto"/>
        <w:jc w:val="center"/>
        <w:rPr>
          <w:color w:val="000000" w:themeColor="text1"/>
          <w:sz w:val="48"/>
        </w:rPr>
      </w:pPr>
    </w:p>
    <w:p w14:paraId="0CCAF1A6" w14:textId="77777777" w:rsidR="00AE08D8" w:rsidRPr="005F6EA9" w:rsidRDefault="00AE08D8" w:rsidP="00596539">
      <w:pPr>
        <w:tabs>
          <w:tab w:val="left" w:pos="8280"/>
        </w:tabs>
        <w:spacing w:line="360" w:lineRule="auto"/>
        <w:jc w:val="center"/>
        <w:rPr>
          <w:color w:val="000000" w:themeColor="text1"/>
          <w:sz w:val="48"/>
        </w:rPr>
      </w:pPr>
    </w:p>
    <w:p w14:paraId="60A52487" w14:textId="77777777" w:rsidR="00AE08D8" w:rsidRPr="005F6EA9" w:rsidRDefault="00AE08D8" w:rsidP="00596539">
      <w:pPr>
        <w:tabs>
          <w:tab w:val="left" w:pos="8280"/>
        </w:tabs>
        <w:spacing w:line="360" w:lineRule="auto"/>
        <w:jc w:val="center"/>
        <w:rPr>
          <w:color w:val="000000" w:themeColor="text1"/>
          <w:sz w:val="48"/>
        </w:rPr>
      </w:pPr>
    </w:p>
    <w:p w14:paraId="3A773ADB" w14:textId="77777777" w:rsidR="00AE08D8" w:rsidRPr="005F6EA9" w:rsidRDefault="00AE08D8" w:rsidP="00596539">
      <w:pPr>
        <w:tabs>
          <w:tab w:val="left" w:pos="8280"/>
        </w:tabs>
        <w:spacing w:line="360" w:lineRule="auto"/>
        <w:jc w:val="center"/>
        <w:outlineLvl w:val="0"/>
        <w:rPr>
          <w:rFonts w:ascii="宋体" w:eastAsia="仿宋_GB2312"/>
          <w:color w:val="000000" w:themeColor="text1"/>
          <w:sz w:val="28"/>
          <w:szCs w:val="28"/>
        </w:rPr>
      </w:pPr>
      <w:r w:rsidRPr="005F6EA9">
        <w:rPr>
          <w:rFonts w:eastAsia="仿宋_GB2312" w:hint="eastAsia"/>
          <w:color w:val="000000" w:themeColor="text1"/>
          <w:sz w:val="28"/>
          <w:szCs w:val="28"/>
        </w:rPr>
        <w:t>江苏昆山农村商业银行股份有限公司</w:t>
      </w:r>
    </w:p>
    <w:p w14:paraId="7C566ABB" w14:textId="39138C70" w:rsidR="00031485" w:rsidRPr="005F6EA9" w:rsidRDefault="00031485" w:rsidP="00031485">
      <w:pPr>
        <w:pStyle w:val="a4"/>
        <w:tabs>
          <w:tab w:val="left" w:pos="8280"/>
        </w:tabs>
        <w:spacing w:line="360" w:lineRule="auto"/>
        <w:ind w:leftChars="0" w:left="0" w:firstLineChars="1150" w:firstLine="3220"/>
        <w:outlineLvl w:val="0"/>
        <w:rPr>
          <w:rFonts w:eastAsia="仿宋_GB2312"/>
          <w:color w:val="000000" w:themeColor="text1"/>
          <w:szCs w:val="28"/>
        </w:rPr>
      </w:pPr>
      <w:r w:rsidRPr="005F6EA9">
        <w:rPr>
          <w:rFonts w:eastAsia="仿宋_GB2312" w:hint="eastAsia"/>
          <w:color w:val="000000" w:themeColor="text1"/>
          <w:szCs w:val="28"/>
        </w:rPr>
        <w:t>2026</w:t>
      </w:r>
      <w:r w:rsidRPr="005F6EA9">
        <w:rPr>
          <w:rFonts w:eastAsia="仿宋_GB2312" w:hint="eastAsia"/>
          <w:color w:val="000000" w:themeColor="text1"/>
          <w:szCs w:val="28"/>
        </w:rPr>
        <w:t>年</w:t>
      </w:r>
      <w:r w:rsidR="00BE768D">
        <w:rPr>
          <w:rFonts w:eastAsia="仿宋_GB2312" w:hint="eastAsia"/>
          <w:color w:val="000000" w:themeColor="text1"/>
          <w:szCs w:val="28"/>
        </w:rPr>
        <w:t>9</w:t>
      </w:r>
      <w:r w:rsidRPr="005F6EA9">
        <w:rPr>
          <w:rFonts w:eastAsia="仿宋_GB2312" w:hint="eastAsia"/>
          <w:color w:val="000000" w:themeColor="text1"/>
          <w:szCs w:val="28"/>
        </w:rPr>
        <w:t>月</w:t>
      </w:r>
    </w:p>
    <w:p w14:paraId="7A7ED6F1" w14:textId="77777777" w:rsidR="00AE08D8" w:rsidRPr="005F6EA9" w:rsidRDefault="00AE08D8" w:rsidP="00596539">
      <w:pPr>
        <w:spacing w:line="360" w:lineRule="auto"/>
        <w:jc w:val="center"/>
        <w:rPr>
          <w:rFonts w:ascii="黑体" w:eastAsia="黑体"/>
          <w:color w:val="000000" w:themeColor="text1"/>
          <w:sz w:val="32"/>
          <w:szCs w:val="32"/>
        </w:rPr>
      </w:pPr>
      <w:r w:rsidRPr="005F6EA9">
        <w:rPr>
          <w:color w:val="000000" w:themeColor="text1"/>
        </w:rPr>
        <w:br w:type="page"/>
      </w:r>
      <w:r w:rsidR="00837BD5" w:rsidRPr="005F6EA9">
        <w:rPr>
          <w:rFonts w:ascii="黑体" w:eastAsia="黑体" w:hint="eastAsia"/>
          <w:color w:val="000000" w:themeColor="text1"/>
          <w:sz w:val="32"/>
          <w:szCs w:val="32"/>
        </w:rPr>
        <w:lastRenderedPageBreak/>
        <w:t>声</w:t>
      </w:r>
      <w:r w:rsidRPr="005F6EA9">
        <w:rPr>
          <w:rFonts w:ascii="黑体" w:eastAsia="黑体" w:hint="eastAsia"/>
          <w:color w:val="000000" w:themeColor="text1"/>
          <w:sz w:val="32"/>
          <w:szCs w:val="32"/>
        </w:rPr>
        <w:tab/>
      </w:r>
      <w:r w:rsidRPr="005F6EA9">
        <w:rPr>
          <w:rFonts w:ascii="黑体" w:eastAsia="黑体" w:hint="eastAsia"/>
          <w:color w:val="000000" w:themeColor="text1"/>
          <w:sz w:val="32"/>
          <w:szCs w:val="32"/>
        </w:rPr>
        <w:tab/>
        <w:t>明</w:t>
      </w:r>
    </w:p>
    <w:p w14:paraId="6F08CCC4" w14:textId="64B6D527" w:rsidR="00AE08D8" w:rsidRPr="005F6EA9" w:rsidRDefault="00AE08D8" w:rsidP="00596539">
      <w:pPr>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本招标文件专用于江苏昆山农村商业银行股份有限公司本次采购</w:t>
      </w:r>
      <w:r w:rsidR="00031485" w:rsidRPr="005F6EA9">
        <w:rPr>
          <w:rFonts w:ascii="仿宋_GB2312" w:eastAsia="仿宋_GB2312" w:hint="eastAsia"/>
          <w:color w:val="000000" w:themeColor="text1"/>
          <w:sz w:val="28"/>
          <w:szCs w:val="28"/>
          <w:u w:val="single"/>
        </w:rPr>
        <w:t>花桥大楼物业管理服务</w:t>
      </w:r>
      <w:r w:rsidR="006616D6" w:rsidRPr="005F6EA9">
        <w:rPr>
          <w:rFonts w:ascii="仿宋_GB2312" w:eastAsia="仿宋_GB2312" w:hint="eastAsia"/>
          <w:color w:val="000000" w:themeColor="text1"/>
          <w:sz w:val="28"/>
          <w:szCs w:val="28"/>
          <w:u w:val="single"/>
        </w:rPr>
        <w:t>采购</w:t>
      </w:r>
      <w:r w:rsidR="00031485" w:rsidRPr="005F6EA9">
        <w:rPr>
          <w:rFonts w:ascii="仿宋_GB2312" w:eastAsia="仿宋_GB2312" w:hint="eastAsia"/>
          <w:color w:val="000000" w:themeColor="text1"/>
          <w:sz w:val="28"/>
          <w:szCs w:val="28"/>
          <w:u w:val="single"/>
        </w:rPr>
        <w:t>项目</w:t>
      </w:r>
      <w:r w:rsidRPr="005F6EA9">
        <w:rPr>
          <w:rFonts w:ascii="仿宋_GB2312" w:eastAsia="仿宋_GB2312" w:hint="eastAsia"/>
          <w:color w:val="000000" w:themeColor="text1"/>
          <w:sz w:val="28"/>
          <w:szCs w:val="28"/>
        </w:rPr>
        <w:t>进行招标，江苏昆山农村商业银行股份有限公司对本招</w:t>
      </w:r>
      <w:r w:rsidR="00972400" w:rsidRPr="005F6EA9">
        <w:rPr>
          <w:rFonts w:ascii="仿宋_GB2312" w:eastAsia="仿宋_GB2312" w:hint="eastAsia"/>
          <w:color w:val="000000" w:themeColor="text1"/>
          <w:sz w:val="28"/>
          <w:szCs w:val="28"/>
        </w:rPr>
        <w:t>标文件及招标文件内容享有解释权。参加投标单位即视为无条件同意本声</w:t>
      </w:r>
      <w:r w:rsidRPr="005F6EA9">
        <w:rPr>
          <w:rFonts w:ascii="仿宋_GB2312" w:eastAsia="仿宋_GB2312" w:hint="eastAsia"/>
          <w:color w:val="000000" w:themeColor="text1"/>
          <w:sz w:val="28"/>
          <w:szCs w:val="28"/>
        </w:rPr>
        <w:t>明并保证对本招标文件可能涉及的江苏昆山农村商业银行股份有限公司商业秘密予以保密，除经江苏昆山农村商业银行股份有限公司书面同意外，任何单位和个人不得为参与本产品投标以外的目的而出版、复制、传播、销售及使用本招标文件。</w:t>
      </w:r>
    </w:p>
    <w:p w14:paraId="3FA466BA" w14:textId="77777777" w:rsidR="00AE08D8" w:rsidRPr="005F6EA9" w:rsidRDefault="00AE08D8" w:rsidP="00596539">
      <w:pPr>
        <w:spacing w:line="360" w:lineRule="auto"/>
        <w:jc w:val="center"/>
        <w:rPr>
          <w:color w:val="000000" w:themeColor="text1"/>
        </w:rPr>
      </w:pPr>
    </w:p>
    <w:p w14:paraId="2105BA39" w14:textId="77777777" w:rsidR="00AE08D8" w:rsidRPr="005F6EA9" w:rsidRDefault="00AE08D8" w:rsidP="00596539">
      <w:pPr>
        <w:spacing w:line="360" w:lineRule="auto"/>
        <w:jc w:val="center"/>
        <w:rPr>
          <w:color w:val="000000" w:themeColor="text1"/>
        </w:rPr>
        <w:sectPr w:rsidR="00AE08D8" w:rsidRPr="005F6EA9" w:rsidSect="00DE3FC0">
          <w:pgSz w:w="11906" w:h="16838"/>
          <w:pgMar w:top="1440" w:right="1800" w:bottom="1440" w:left="1800" w:header="851" w:footer="992" w:gutter="0"/>
          <w:cols w:space="720"/>
          <w:docGrid w:type="lines" w:linePitch="312"/>
        </w:sectPr>
      </w:pPr>
    </w:p>
    <w:p w14:paraId="73C5EF93" w14:textId="77777777" w:rsidR="00AE08D8" w:rsidRPr="005F6EA9" w:rsidRDefault="00AE08D8" w:rsidP="00596539">
      <w:pPr>
        <w:pStyle w:val="1"/>
        <w:keepNext w:val="0"/>
        <w:keepLines w:val="0"/>
        <w:jc w:val="center"/>
        <w:rPr>
          <w:rFonts w:ascii="黑体" w:eastAsia="黑体" w:hAnsi="黑体"/>
          <w:color w:val="000000" w:themeColor="text1"/>
          <w:sz w:val="32"/>
          <w:szCs w:val="32"/>
        </w:rPr>
      </w:pPr>
      <w:r w:rsidRPr="005F6EA9">
        <w:rPr>
          <w:rFonts w:ascii="黑体" w:eastAsia="黑体" w:hAnsi="黑体" w:hint="eastAsia"/>
          <w:color w:val="000000" w:themeColor="text1"/>
          <w:sz w:val="32"/>
          <w:szCs w:val="32"/>
        </w:rPr>
        <w:lastRenderedPageBreak/>
        <w:t>第一部分</w:t>
      </w:r>
      <w:r w:rsidRPr="005F6EA9">
        <w:rPr>
          <w:rFonts w:ascii="黑体" w:eastAsia="黑体" w:hAnsi="黑体" w:hint="eastAsia"/>
          <w:color w:val="000000" w:themeColor="text1"/>
          <w:sz w:val="32"/>
          <w:szCs w:val="32"/>
        </w:rPr>
        <w:tab/>
        <w:t>投标函</w:t>
      </w:r>
    </w:p>
    <w:p w14:paraId="0B84D690" w14:textId="2662CB6C" w:rsidR="00AE08D8" w:rsidRPr="005F6EA9" w:rsidRDefault="00AE08D8" w:rsidP="006E5C8E">
      <w:pPr>
        <w:spacing w:line="520" w:lineRule="exact"/>
        <w:ind w:leftChars="267" w:left="561"/>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根据江苏昆山农村商业银行股份有限公司业务发展的需求，现就江苏昆山农村商业银行股份有限公司采购</w:t>
      </w:r>
      <w:r w:rsidR="00031485" w:rsidRPr="005F6EA9">
        <w:rPr>
          <w:rFonts w:ascii="仿宋_GB2312" w:eastAsia="仿宋_GB2312" w:hint="eastAsia"/>
          <w:color w:val="000000" w:themeColor="text1"/>
          <w:sz w:val="28"/>
          <w:szCs w:val="28"/>
          <w:u w:val="single"/>
        </w:rPr>
        <w:t>桥大楼物业管理服务项目</w:t>
      </w:r>
      <w:r w:rsidRPr="005F6EA9">
        <w:rPr>
          <w:rFonts w:ascii="仿宋_GB2312" w:eastAsia="仿宋_GB2312" w:hint="eastAsia"/>
          <w:color w:val="000000" w:themeColor="text1"/>
          <w:sz w:val="28"/>
          <w:szCs w:val="28"/>
        </w:rPr>
        <w:t>进行招标：</w:t>
      </w:r>
    </w:p>
    <w:p w14:paraId="0228050B" w14:textId="4BEF9C35" w:rsidR="00AE08D8" w:rsidRPr="005F6EA9" w:rsidRDefault="00AE08D8" w:rsidP="006E5C8E">
      <w:pPr>
        <w:spacing w:line="520" w:lineRule="exact"/>
        <w:ind w:firstLineChars="200" w:firstLine="560"/>
        <w:rPr>
          <w:rFonts w:ascii="仿宋_GB2312" w:eastAsia="仿宋_GB2312" w:hAnsi="宋体"/>
          <w:color w:val="000000" w:themeColor="text1"/>
          <w:sz w:val="28"/>
          <w:u w:val="single"/>
        </w:rPr>
      </w:pPr>
      <w:r w:rsidRPr="005F6EA9">
        <w:rPr>
          <w:rFonts w:ascii="仿宋_GB2312" w:eastAsia="仿宋_GB2312" w:hint="eastAsia"/>
          <w:color w:val="000000" w:themeColor="text1"/>
          <w:sz w:val="28"/>
          <w:szCs w:val="28"/>
        </w:rPr>
        <w:t>1、招标</w:t>
      </w:r>
      <w:r w:rsidRPr="005F6EA9">
        <w:rPr>
          <w:rFonts w:ascii="仿宋_GB2312" w:eastAsia="仿宋_GB2312" w:hAnsi="宋体" w:hint="eastAsia"/>
          <w:color w:val="000000" w:themeColor="text1"/>
          <w:sz w:val="28"/>
        </w:rPr>
        <w:t>编号：</w:t>
      </w:r>
      <w:r w:rsidR="00802BF5" w:rsidRPr="00802BF5">
        <w:rPr>
          <w:rFonts w:ascii="仿宋_GB2312" w:eastAsia="仿宋_GB2312" w:hAnsi="宋体"/>
          <w:color w:val="000000" w:themeColor="text1"/>
          <w:sz w:val="28"/>
        </w:rPr>
        <w:t>KSRCBZB2026055</w:t>
      </w:r>
    </w:p>
    <w:p w14:paraId="54562959" w14:textId="77777777" w:rsidR="00AE08D8" w:rsidRPr="005F6EA9" w:rsidRDefault="00AE08D8" w:rsidP="006E5C8E">
      <w:pPr>
        <w:spacing w:line="52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2、招标人：江苏昆山农村商业银行股份有限公司</w:t>
      </w:r>
    </w:p>
    <w:p w14:paraId="087D1793" w14:textId="6DED9022" w:rsidR="00AE08D8" w:rsidRPr="005F6EA9" w:rsidRDefault="00AE08D8" w:rsidP="006E5C8E">
      <w:pPr>
        <w:spacing w:line="520" w:lineRule="exact"/>
        <w:ind w:firstLineChars="200" w:firstLine="560"/>
        <w:jc w:val="left"/>
        <w:rPr>
          <w:rFonts w:ascii="仿宋_GB2312" w:eastAsia="仿宋_GB2312" w:hAnsi="宋体"/>
          <w:color w:val="000000" w:themeColor="text1"/>
          <w:sz w:val="28"/>
          <w:szCs w:val="28"/>
          <w:u w:val="single"/>
        </w:rPr>
      </w:pPr>
      <w:r w:rsidRPr="005F6EA9">
        <w:rPr>
          <w:rFonts w:ascii="仿宋_GB2312" w:eastAsia="仿宋_GB2312" w:hAnsi="宋体" w:hint="eastAsia"/>
          <w:color w:val="000000" w:themeColor="text1"/>
          <w:sz w:val="28"/>
          <w:szCs w:val="28"/>
        </w:rPr>
        <w:t>3、招标内容：昆山农村商业银行</w:t>
      </w:r>
      <w:r w:rsidR="00031485" w:rsidRPr="005F6EA9">
        <w:rPr>
          <w:rFonts w:ascii="仿宋_GB2312" w:eastAsia="仿宋_GB2312" w:hint="eastAsia"/>
          <w:color w:val="000000" w:themeColor="text1"/>
          <w:sz w:val="28"/>
          <w:szCs w:val="28"/>
          <w:u w:val="single"/>
        </w:rPr>
        <w:t>花桥大楼物业管理服务采购项目</w:t>
      </w:r>
    </w:p>
    <w:p w14:paraId="41FE1D85" w14:textId="77777777" w:rsidR="00AE08D8" w:rsidRPr="005F6EA9" w:rsidRDefault="00AE08D8" w:rsidP="006E5C8E">
      <w:pPr>
        <w:spacing w:line="520" w:lineRule="exact"/>
        <w:ind w:firstLineChars="200" w:firstLine="560"/>
        <w:jc w:val="left"/>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4、项目实施地点：昆山</w:t>
      </w:r>
    </w:p>
    <w:p w14:paraId="4CBF5D38" w14:textId="3E0D8CB0" w:rsidR="00AE08D8" w:rsidRPr="005F6EA9" w:rsidRDefault="00AE08D8" w:rsidP="006E5C8E">
      <w:pPr>
        <w:spacing w:line="52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szCs w:val="28"/>
        </w:rPr>
        <w:t>5</w:t>
      </w:r>
      <w:r w:rsidRPr="005F6EA9">
        <w:rPr>
          <w:rFonts w:ascii="仿宋_GB2312" w:eastAsia="仿宋_GB2312" w:hAnsi="宋体" w:hint="eastAsia"/>
          <w:color w:val="000000" w:themeColor="text1"/>
          <w:sz w:val="28"/>
        </w:rPr>
        <w:t>、发放标书时间：</w:t>
      </w:r>
      <w:r w:rsidRPr="005F6EA9">
        <w:rPr>
          <w:rFonts w:ascii="仿宋_GB2312" w:eastAsia="仿宋_GB2312" w:hAnsi="宋体" w:hint="eastAsia"/>
          <w:color w:val="000000" w:themeColor="text1"/>
          <w:sz w:val="28"/>
          <w:u w:val="single"/>
        </w:rPr>
        <w:t>北京时间20</w:t>
      </w:r>
      <w:r w:rsidR="001C44DB" w:rsidRPr="005F6EA9">
        <w:rPr>
          <w:rFonts w:ascii="仿宋_GB2312" w:eastAsia="仿宋_GB2312" w:hAnsi="宋体" w:hint="eastAsia"/>
          <w:color w:val="000000" w:themeColor="text1"/>
          <w:sz w:val="28"/>
          <w:u w:val="single"/>
        </w:rPr>
        <w:t>2</w:t>
      </w:r>
      <w:r w:rsidR="006616D6" w:rsidRPr="005F6EA9">
        <w:rPr>
          <w:rFonts w:ascii="仿宋_GB2312" w:eastAsia="仿宋_GB2312" w:hAnsi="宋体" w:hint="eastAsia"/>
          <w:color w:val="000000" w:themeColor="text1"/>
          <w:sz w:val="28"/>
          <w:u w:val="single"/>
        </w:rPr>
        <w:t>6</w:t>
      </w:r>
      <w:r w:rsidRPr="005F6EA9">
        <w:rPr>
          <w:rFonts w:ascii="仿宋_GB2312" w:eastAsia="仿宋_GB2312" w:hAnsi="宋体" w:hint="eastAsia"/>
          <w:color w:val="000000" w:themeColor="text1"/>
          <w:sz w:val="28"/>
          <w:u w:val="single"/>
        </w:rPr>
        <w:t>年</w:t>
      </w:r>
      <w:r w:rsidR="00802BF5">
        <w:rPr>
          <w:rFonts w:ascii="仿宋_GB2312" w:eastAsia="仿宋_GB2312" w:hAnsi="宋体" w:hint="eastAsia"/>
          <w:color w:val="000000" w:themeColor="text1"/>
          <w:sz w:val="28"/>
          <w:u w:val="single"/>
        </w:rPr>
        <w:t>09</w:t>
      </w:r>
      <w:r w:rsidRPr="005F6EA9">
        <w:rPr>
          <w:rFonts w:ascii="仿宋_GB2312" w:eastAsia="仿宋_GB2312" w:hAnsi="宋体" w:hint="eastAsia"/>
          <w:color w:val="000000" w:themeColor="text1"/>
          <w:sz w:val="28"/>
          <w:u w:val="single"/>
        </w:rPr>
        <w:t>月</w:t>
      </w:r>
      <w:r w:rsidR="00802BF5">
        <w:rPr>
          <w:rFonts w:ascii="仿宋_GB2312" w:eastAsia="仿宋_GB2312" w:hAnsi="宋体" w:hint="eastAsia"/>
          <w:color w:val="000000" w:themeColor="text1"/>
          <w:sz w:val="28"/>
          <w:u w:val="single"/>
        </w:rPr>
        <w:t>22</w:t>
      </w:r>
      <w:r w:rsidRPr="005F6EA9">
        <w:rPr>
          <w:rFonts w:ascii="仿宋_GB2312" w:eastAsia="仿宋_GB2312" w:hAnsi="宋体" w:hint="eastAsia"/>
          <w:color w:val="000000" w:themeColor="text1"/>
          <w:sz w:val="28"/>
          <w:u w:val="single"/>
        </w:rPr>
        <w:t>日</w:t>
      </w:r>
    </w:p>
    <w:p w14:paraId="64680861" w14:textId="4DD72F22" w:rsidR="00AE08D8" w:rsidRPr="005F6EA9" w:rsidRDefault="00AE08D8" w:rsidP="006E5C8E">
      <w:pPr>
        <w:spacing w:line="52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6、投标截止时间：北京时间20</w:t>
      </w:r>
      <w:r w:rsidR="001C44DB" w:rsidRPr="005F6EA9">
        <w:rPr>
          <w:rFonts w:ascii="仿宋_GB2312" w:eastAsia="仿宋_GB2312" w:hAnsi="宋体" w:hint="eastAsia"/>
          <w:color w:val="000000" w:themeColor="text1"/>
          <w:sz w:val="28"/>
        </w:rPr>
        <w:t>2</w:t>
      </w:r>
      <w:r w:rsidR="006616D6" w:rsidRPr="005F6EA9">
        <w:rPr>
          <w:rFonts w:ascii="仿宋_GB2312" w:eastAsia="仿宋_GB2312" w:hAnsi="宋体" w:hint="eastAsia"/>
          <w:color w:val="000000" w:themeColor="text1"/>
          <w:sz w:val="28"/>
        </w:rPr>
        <w:t>6</w:t>
      </w:r>
      <w:r w:rsidRPr="005F6EA9">
        <w:rPr>
          <w:rFonts w:ascii="仿宋_GB2312" w:eastAsia="仿宋_GB2312" w:hAnsi="宋体" w:hint="eastAsia"/>
          <w:color w:val="000000" w:themeColor="text1"/>
          <w:sz w:val="28"/>
        </w:rPr>
        <w:t>年</w:t>
      </w:r>
      <w:r w:rsidR="00802BF5">
        <w:rPr>
          <w:rFonts w:ascii="仿宋_GB2312" w:eastAsia="仿宋_GB2312" w:hAnsi="宋体" w:hint="eastAsia"/>
          <w:color w:val="000000" w:themeColor="text1"/>
          <w:sz w:val="28"/>
        </w:rPr>
        <w:t>10</w:t>
      </w:r>
      <w:r w:rsidRPr="005F6EA9">
        <w:rPr>
          <w:rFonts w:ascii="仿宋_GB2312" w:eastAsia="仿宋_GB2312" w:hAnsi="宋体" w:hint="eastAsia"/>
          <w:color w:val="000000" w:themeColor="text1"/>
          <w:sz w:val="28"/>
        </w:rPr>
        <w:t>月</w:t>
      </w:r>
      <w:r w:rsidR="00802BF5">
        <w:rPr>
          <w:rFonts w:ascii="仿宋_GB2312" w:eastAsia="仿宋_GB2312" w:hAnsi="宋体" w:hint="eastAsia"/>
          <w:color w:val="000000" w:themeColor="text1"/>
          <w:sz w:val="28"/>
        </w:rPr>
        <w:t>15</w:t>
      </w:r>
      <w:r w:rsidRPr="005F6EA9">
        <w:rPr>
          <w:rFonts w:ascii="仿宋_GB2312" w:eastAsia="仿宋_GB2312" w:hAnsi="宋体" w:hint="eastAsia"/>
          <w:color w:val="000000" w:themeColor="text1"/>
          <w:sz w:val="28"/>
        </w:rPr>
        <w:t>日</w:t>
      </w:r>
      <w:r w:rsidR="004A1A9A" w:rsidRPr="005F6EA9">
        <w:rPr>
          <w:rFonts w:ascii="仿宋_GB2312" w:eastAsia="仿宋_GB2312" w:hAnsi="宋体" w:hint="eastAsia"/>
          <w:color w:val="000000" w:themeColor="text1"/>
          <w:sz w:val="28"/>
        </w:rPr>
        <w:t>17</w:t>
      </w:r>
      <w:r w:rsidRPr="005F6EA9">
        <w:rPr>
          <w:rFonts w:ascii="仿宋_GB2312" w:eastAsia="仿宋_GB2312" w:hAnsi="宋体" w:hint="eastAsia"/>
          <w:color w:val="000000" w:themeColor="text1"/>
          <w:sz w:val="28"/>
        </w:rPr>
        <w:t>：00前将密封的投标文件寄（送）至昆山农村商业银行</w:t>
      </w:r>
      <w:r w:rsidR="00596539" w:rsidRPr="005F6EA9">
        <w:rPr>
          <w:rFonts w:ascii="仿宋_GB2312" w:eastAsia="仿宋_GB2312" w:hAnsi="宋体" w:hint="eastAsia"/>
          <w:color w:val="000000" w:themeColor="text1"/>
          <w:sz w:val="28"/>
        </w:rPr>
        <w:t>集中采购中心</w:t>
      </w:r>
      <w:r w:rsidRPr="005F6EA9">
        <w:rPr>
          <w:rFonts w:ascii="仿宋_GB2312" w:eastAsia="仿宋_GB2312" w:hAnsi="宋体" w:hint="eastAsia"/>
          <w:color w:val="000000" w:themeColor="text1"/>
          <w:sz w:val="28"/>
        </w:rPr>
        <w:t>（以我</w:t>
      </w:r>
      <w:proofErr w:type="gramStart"/>
      <w:r w:rsidRPr="005F6EA9">
        <w:rPr>
          <w:rFonts w:ascii="仿宋_GB2312" w:eastAsia="仿宋_GB2312" w:hAnsi="宋体" w:hint="eastAsia"/>
          <w:color w:val="000000" w:themeColor="text1"/>
          <w:sz w:val="28"/>
        </w:rPr>
        <w:t>行收到</w:t>
      </w:r>
      <w:proofErr w:type="gramEnd"/>
      <w:r w:rsidRPr="005F6EA9">
        <w:rPr>
          <w:rFonts w:ascii="仿宋_GB2312" w:eastAsia="仿宋_GB2312" w:hAnsi="宋体" w:hint="eastAsia"/>
          <w:color w:val="000000" w:themeColor="text1"/>
          <w:sz w:val="28"/>
        </w:rPr>
        <w:t>日戳为准），逾期送达的投标文件将不予接受。</w:t>
      </w:r>
    </w:p>
    <w:p w14:paraId="5D30FAF5" w14:textId="2A92F34A" w:rsidR="003834B2" w:rsidRPr="005F6EA9" w:rsidRDefault="003834B2" w:rsidP="006E5C8E">
      <w:pPr>
        <w:spacing w:line="52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7、开标时间</w:t>
      </w:r>
      <w:r w:rsidR="00596539" w:rsidRPr="005F6EA9">
        <w:rPr>
          <w:rFonts w:ascii="仿宋_GB2312" w:eastAsia="仿宋_GB2312" w:hAnsi="宋体" w:hint="eastAsia"/>
          <w:color w:val="000000" w:themeColor="text1"/>
          <w:sz w:val="28"/>
        </w:rPr>
        <w:t>、地点</w:t>
      </w:r>
      <w:r w:rsidRPr="005F6EA9">
        <w:rPr>
          <w:rFonts w:ascii="仿宋_GB2312" w:eastAsia="仿宋_GB2312" w:hAnsi="宋体" w:hint="eastAsia"/>
          <w:color w:val="000000" w:themeColor="text1"/>
          <w:sz w:val="28"/>
        </w:rPr>
        <w:t>：</w:t>
      </w:r>
      <w:r w:rsidR="00802BF5">
        <w:rPr>
          <w:rFonts w:ascii="仿宋_GB2312" w:eastAsia="仿宋_GB2312" w:hAnsi="宋体" w:hint="eastAsia"/>
          <w:color w:val="000000" w:themeColor="text1"/>
          <w:sz w:val="28"/>
        </w:rPr>
        <w:t>另行通知</w:t>
      </w:r>
      <w:bookmarkStart w:id="0" w:name="_GoBack"/>
      <w:bookmarkEnd w:id="0"/>
    </w:p>
    <w:p w14:paraId="061665AE" w14:textId="04BEE626" w:rsidR="00AE08D8" w:rsidRPr="005F6EA9" w:rsidRDefault="00596539" w:rsidP="006E5C8E">
      <w:pPr>
        <w:spacing w:line="52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8</w:t>
      </w:r>
      <w:r w:rsidR="00AE08D8" w:rsidRPr="005F6EA9">
        <w:rPr>
          <w:rFonts w:ascii="仿宋_GB2312" w:eastAsia="仿宋_GB2312" w:hAnsi="宋体" w:hint="eastAsia"/>
          <w:color w:val="000000" w:themeColor="text1"/>
          <w:sz w:val="28"/>
        </w:rPr>
        <w:t>、招标人联系方式：江苏昆山农村商业银行股份有限公司</w:t>
      </w:r>
    </w:p>
    <w:p w14:paraId="24478207" w14:textId="181342A3" w:rsidR="00AE08D8" w:rsidRPr="005F6EA9" w:rsidRDefault="00AE08D8" w:rsidP="006E5C8E">
      <w:pPr>
        <w:spacing w:line="52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地址：江苏省昆山市前进东路828号</w:t>
      </w:r>
      <w:r w:rsidR="00D56EDC" w:rsidRPr="005F6EA9">
        <w:rPr>
          <w:rFonts w:ascii="仿宋_GB2312" w:eastAsia="仿宋_GB2312" w:hAnsi="宋体" w:hint="eastAsia"/>
          <w:color w:val="000000" w:themeColor="text1"/>
          <w:sz w:val="28"/>
        </w:rPr>
        <w:t>1</w:t>
      </w:r>
      <w:r w:rsidR="006616D6" w:rsidRPr="005F6EA9">
        <w:rPr>
          <w:rFonts w:ascii="仿宋_GB2312" w:eastAsia="仿宋_GB2312" w:hAnsi="宋体" w:hint="eastAsia"/>
          <w:color w:val="000000" w:themeColor="text1"/>
          <w:sz w:val="28"/>
        </w:rPr>
        <w:t>505</w:t>
      </w:r>
      <w:r w:rsidRPr="005F6EA9">
        <w:rPr>
          <w:rFonts w:ascii="仿宋_GB2312" w:eastAsia="仿宋_GB2312" w:hAnsi="宋体" w:hint="eastAsia"/>
          <w:color w:val="000000" w:themeColor="text1"/>
          <w:sz w:val="28"/>
        </w:rPr>
        <w:t>室</w:t>
      </w:r>
      <w:r w:rsidR="00596539" w:rsidRPr="005F6EA9">
        <w:rPr>
          <w:rFonts w:ascii="仿宋_GB2312" w:eastAsia="仿宋_GB2312" w:hAnsi="宋体" w:hint="eastAsia"/>
          <w:color w:val="000000" w:themeColor="text1"/>
          <w:sz w:val="28"/>
        </w:rPr>
        <w:t>集中采购中心</w:t>
      </w:r>
    </w:p>
    <w:p w14:paraId="66541AC3" w14:textId="77777777" w:rsidR="00AE08D8" w:rsidRPr="005F6EA9" w:rsidRDefault="00AE08D8" w:rsidP="006E5C8E">
      <w:pPr>
        <w:spacing w:line="52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邮编：215301</w:t>
      </w:r>
    </w:p>
    <w:p w14:paraId="43938AF9" w14:textId="56A470D3" w:rsidR="00AE08D8" w:rsidRPr="005F6EA9" w:rsidRDefault="00596539" w:rsidP="006E5C8E">
      <w:pPr>
        <w:spacing w:line="52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集中采购中心</w:t>
      </w:r>
      <w:r w:rsidR="00AE08D8" w:rsidRPr="005F6EA9">
        <w:rPr>
          <w:rFonts w:ascii="仿宋_GB2312" w:eastAsia="仿宋_GB2312" w:hAnsi="宋体" w:hint="eastAsia"/>
          <w:color w:val="000000" w:themeColor="text1"/>
          <w:sz w:val="28"/>
        </w:rPr>
        <w:t>联系人：</w:t>
      </w:r>
      <w:r w:rsidR="006616D6" w:rsidRPr="005F6EA9">
        <w:rPr>
          <w:rFonts w:ascii="仿宋_GB2312" w:eastAsia="仿宋_GB2312" w:hAnsi="宋体" w:hint="eastAsia"/>
          <w:color w:val="000000" w:themeColor="text1"/>
          <w:sz w:val="28"/>
        </w:rPr>
        <w:t>沈康</w:t>
      </w:r>
    </w:p>
    <w:p w14:paraId="0E474E06" w14:textId="19B02099" w:rsidR="00AE08D8" w:rsidRPr="005F6EA9" w:rsidRDefault="00AE08D8" w:rsidP="006E5C8E">
      <w:pPr>
        <w:spacing w:line="52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联系电话：</w:t>
      </w:r>
      <w:r w:rsidR="00E23041" w:rsidRPr="005F6EA9">
        <w:rPr>
          <w:rFonts w:ascii="仿宋_GB2312" w:eastAsia="仿宋_GB2312" w:hAnsi="宋体" w:hint="eastAsia"/>
          <w:color w:val="000000" w:themeColor="text1"/>
          <w:sz w:val="28"/>
        </w:rPr>
        <w:t>0512-57379288</w:t>
      </w:r>
    </w:p>
    <w:p w14:paraId="0DA4B686" w14:textId="2A90834B" w:rsidR="00596539" w:rsidRPr="005F6EA9" w:rsidRDefault="00596539" w:rsidP="006E5C8E">
      <w:pPr>
        <w:spacing w:line="52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项目联系人：</w:t>
      </w:r>
      <w:r w:rsidR="00031485" w:rsidRPr="005F6EA9">
        <w:rPr>
          <w:rFonts w:ascii="仿宋_GB2312" w:eastAsia="仿宋_GB2312" w:hAnsi="宋体" w:hint="eastAsia"/>
          <w:color w:val="000000" w:themeColor="text1"/>
          <w:sz w:val="28"/>
        </w:rPr>
        <w:t>陈向华</w:t>
      </w:r>
    </w:p>
    <w:p w14:paraId="3E35DBF4" w14:textId="05099DC1" w:rsidR="00596539" w:rsidRPr="005F6EA9" w:rsidRDefault="00596539" w:rsidP="006E5C8E">
      <w:pPr>
        <w:spacing w:line="52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联系电话：</w:t>
      </w:r>
      <w:r w:rsidR="00031485" w:rsidRPr="005F6EA9">
        <w:rPr>
          <w:rFonts w:ascii="仿宋_GB2312" w:eastAsia="仿宋_GB2312" w:hAnsi="宋体" w:hint="eastAsia"/>
          <w:color w:val="000000" w:themeColor="text1"/>
          <w:sz w:val="28"/>
        </w:rPr>
        <w:t>15190150290</w:t>
      </w:r>
    </w:p>
    <w:p w14:paraId="002B1409" w14:textId="7D8942A3" w:rsidR="00FC3BBE" w:rsidRPr="005F6EA9" w:rsidRDefault="00FC3BBE" w:rsidP="006E5C8E">
      <w:pPr>
        <w:spacing w:line="520" w:lineRule="exact"/>
        <w:ind w:firstLineChars="200" w:firstLine="560"/>
        <w:rPr>
          <w:rFonts w:ascii="仿宋_GB2312" w:eastAsia="仿宋_GB2312" w:hAnsi="宋体"/>
          <w:color w:val="000000" w:themeColor="text1"/>
          <w:sz w:val="28"/>
        </w:rPr>
      </w:pPr>
    </w:p>
    <w:p w14:paraId="096C8035" w14:textId="77777777" w:rsidR="006616D6" w:rsidRPr="005F6EA9" w:rsidRDefault="006616D6" w:rsidP="006E5C8E">
      <w:pPr>
        <w:spacing w:line="520" w:lineRule="exact"/>
        <w:ind w:firstLineChars="200" w:firstLine="560"/>
        <w:rPr>
          <w:rFonts w:ascii="仿宋_GB2312" w:eastAsia="仿宋_GB2312" w:hAnsi="宋体"/>
          <w:color w:val="000000" w:themeColor="text1"/>
          <w:sz w:val="28"/>
        </w:rPr>
      </w:pPr>
    </w:p>
    <w:p w14:paraId="0FAC4DC0" w14:textId="77777777" w:rsidR="00FC3BBE" w:rsidRPr="005F6EA9" w:rsidRDefault="00FC3BBE" w:rsidP="00596539">
      <w:pPr>
        <w:spacing w:line="360" w:lineRule="auto"/>
        <w:ind w:firstLineChars="200" w:firstLine="560"/>
        <w:rPr>
          <w:rFonts w:ascii="仿宋_GB2312" w:eastAsia="仿宋_GB2312" w:hAnsi="宋体"/>
          <w:color w:val="000000" w:themeColor="text1"/>
          <w:sz w:val="28"/>
        </w:rPr>
      </w:pPr>
    </w:p>
    <w:p w14:paraId="37B44461" w14:textId="227F29D4" w:rsidR="00596539" w:rsidRPr="005F6EA9" w:rsidRDefault="006616D6" w:rsidP="006616D6">
      <w:pPr>
        <w:spacing w:line="360" w:lineRule="auto"/>
        <w:ind w:firstLineChars="200" w:firstLine="482"/>
        <w:rPr>
          <w:rFonts w:ascii="仿宋_GB2312" w:eastAsia="仿宋_GB2312" w:hAnsi="宋体"/>
          <w:color w:val="000000" w:themeColor="text1"/>
          <w:sz w:val="28"/>
        </w:rPr>
      </w:pPr>
      <w:r w:rsidRPr="005F6EA9">
        <w:rPr>
          <w:rFonts w:ascii="仿宋_GB2312" w:eastAsia="仿宋_GB2312" w:hAnsi="宋体" w:hint="eastAsia"/>
          <w:b/>
          <w:color w:val="000000" w:themeColor="text1"/>
          <w:sz w:val="24"/>
        </w:rPr>
        <w:t>*标书包装封面请备注项目联系人及联系电话。</w:t>
      </w:r>
    </w:p>
    <w:p w14:paraId="602F863B" w14:textId="037462D1" w:rsidR="00AE08D8" w:rsidRPr="005F6EA9" w:rsidRDefault="00AE08D8" w:rsidP="00596539">
      <w:pPr>
        <w:pStyle w:val="1"/>
        <w:keepNext w:val="0"/>
        <w:keepLines w:val="0"/>
        <w:jc w:val="center"/>
        <w:rPr>
          <w:rFonts w:ascii="黑体" w:eastAsia="黑体" w:hAnsi="黑体"/>
          <w:color w:val="000000" w:themeColor="text1"/>
          <w:sz w:val="32"/>
          <w:szCs w:val="32"/>
        </w:rPr>
      </w:pPr>
      <w:r w:rsidRPr="005F6EA9">
        <w:rPr>
          <w:rFonts w:ascii="黑体" w:eastAsia="黑体" w:hAnsi="黑体" w:hint="eastAsia"/>
          <w:color w:val="000000" w:themeColor="text1"/>
          <w:sz w:val="32"/>
          <w:szCs w:val="32"/>
        </w:rPr>
        <w:lastRenderedPageBreak/>
        <w:t>第二部分</w:t>
      </w:r>
      <w:r w:rsidRPr="005F6EA9">
        <w:rPr>
          <w:rFonts w:ascii="黑体" w:eastAsia="黑体" w:hAnsi="黑体" w:hint="eastAsia"/>
          <w:color w:val="000000" w:themeColor="text1"/>
          <w:sz w:val="32"/>
          <w:szCs w:val="32"/>
        </w:rPr>
        <w:tab/>
      </w:r>
      <w:r w:rsidR="00011C92" w:rsidRPr="005F6EA9">
        <w:rPr>
          <w:rFonts w:ascii="黑体" w:eastAsia="黑体" w:hAnsi="黑体" w:hint="eastAsia"/>
          <w:color w:val="000000" w:themeColor="text1"/>
          <w:sz w:val="32"/>
          <w:szCs w:val="32"/>
        </w:rPr>
        <w:t>招标内容及要</w:t>
      </w:r>
      <w:r w:rsidRPr="005F6EA9">
        <w:rPr>
          <w:rFonts w:ascii="黑体" w:eastAsia="黑体" w:hAnsi="黑体" w:hint="eastAsia"/>
          <w:color w:val="000000" w:themeColor="text1"/>
          <w:sz w:val="32"/>
          <w:szCs w:val="32"/>
        </w:rPr>
        <w:t>求</w:t>
      </w:r>
    </w:p>
    <w:p w14:paraId="105E0C99" w14:textId="77777777" w:rsidR="00DA4860" w:rsidRPr="005F6EA9" w:rsidRDefault="00DA4860" w:rsidP="006616D6">
      <w:pPr>
        <w:snapToGrid w:val="0"/>
        <w:spacing w:line="360" w:lineRule="auto"/>
        <w:outlineLvl w:val="1"/>
        <w:rPr>
          <w:rFonts w:ascii="仿宋" w:eastAsia="仿宋" w:hAnsi="仿宋" w:cs="仿宋_GB2312"/>
          <w:b/>
          <w:color w:val="000000" w:themeColor="text1"/>
          <w:sz w:val="28"/>
          <w:szCs w:val="28"/>
        </w:rPr>
      </w:pPr>
      <w:r w:rsidRPr="005F6EA9">
        <w:rPr>
          <w:rFonts w:ascii="仿宋" w:eastAsia="仿宋" w:hAnsi="仿宋" w:cs="宋体"/>
          <w:b/>
          <w:color w:val="000000" w:themeColor="text1"/>
          <w:sz w:val="28"/>
          <w:szCs w:val="28"/>
        </w:rPr>
        <w:t>一、基本要求</w:t>
      </w:r>
    </w:p>
    <w:p w14:paraId="031601C8" w14:textId="77777777" w:rsidR="00DA4860" w:rsidRPr="005F6EA9" w:rsidRDefault="00DA4860" w:rsidP="006616D6">
      <w:pPr>
        <w:snapToGrid w:val="0"/>
        <w:spacing w:line="360" w:lineRule="auto"/>
        <w:ind w:firstLineChars="200" w:firstLine="560"/>
        <w:rPr>
          <w:rFonts w:ascii="仿宋" w:eastAsia="仿宋" w:hAnsi="仿宋" w:cs="仿宋_GB2312"/>
          <w:color w:val="000000" w:themeColor="text1"/>
          <w:sz w:val="28"/>
          <w:szCs w:val="28"/>
        </w:rPr>
      </w:pPr>
      <w:r w:rsidRPr="005F6EA9">
        <w:rPr>
          <w:rFonts w:ascii="仿宋" w:eastAsia="仿宋" w:hAnsi="仿宋" w:cs="仿宋_GB2312"/>
          <w:color w:val="000000" w:themeColor="text1"/>
          <w:sz w:val="28"/>
          <w:szCs w:val="28"/>
        </w:rPr>
        <w:t>1</w:t>
      </w:r>
      <w:r w:rsidRPr="005F6EA9">
        <w:rPr>
          <w:rFonts w:ascii="仿宋" w:eastAsia="仿宋" w:hAnsi="仿宋" w:cs="宋体"/>
          <w:color w:val="000000" w:themeColor="text1"/>
          <w:sz w:val="28"/>
          <w:szCs w:val="28"/>
        </w:rPr>
        <w:t>、本标书第三部分</w:t>
      </w:r>
      <w:r w:rsidRPr="005F6EA9">
        <w:rPr>
          <w:rFonts w:ascii="仿宋" w:eastAsia="仿宋" w:hAnsi="仿宋" w:cs="仿宋_GB2312"/>
          <w:color w:val="000000" w:themeColor="text1"/>
          <w:sz w:val="28"/>
          <w:szCs w:val="28"/>
        </w:rPr>
        <w:t>“</w:t>
      </w:r>
      <w:r w:rsidRPr="005F6EA9">
        <w:rPr>
          <w:rFonts w:ascii="仿宋" w:eastAsia="仿宋" w:hAnsi="仿宋" w:cs="宋体"/>
          <w:color w:val="000000" w:themeColor="text1"/>
          <w:sz w:val="28"/>
          <w:szCs w:val="28"/>
        </w:rPr>
        <w:t>招标内容及要求</w:t>
      </w:r>
      <w:r w:rsidRPr="005F6EA9">
        <w:rPr>
          <w:rFonts w:ascii="仿宋" w:eastAsia="仿宋" w:hAnsi="仿宋" w:cs="仿宋_GB2312"/>
          <w:color w:val="000000" w:themeColor="text1"/>
          <w:sz w:val="28"/>
          <w:szCs w:val="28"/>
        </w:rPr>
        <w:t>”</w:t>
      </w:r>
      <w:r w:rsidRPr="005F6EA9">
        <w:rPr>
          <w:rFonts w:ascii="仿宋" w:eastAsia="仿宋" w:hAnsi="仿宋" w:cs="宋体"/>
          <w:color w:val="000000" w:themeColor="text1"/>
          <w:sz w:val="28"/>
          <w:szCs w:val="28"/>
        </w:rPr>
        <w:t>都将作为以后租赁服务合同的基本要求。</w:t>
      </w:r>
    </w:p>
    <w:p w14:paraId="7E4F11F8" w14:textId="77777777" w:rsidR="00DA4860" w:rsidRPr="005F6EA9" w:rsidRDefault="00DA4860" w:rsidP="006616D6">
      <w:pPr>
        <w:snapToGrid w:val="0"/>
        <w:spacing w:line="360" w:lineRule="auto"/>
        <w:ind w:firstLineChars="200" w:firstLine="560"/>
        <w:rPr>
          <w:rFonts w:ascii="仿宋" w:hAnsi="仿宋" w:cs="宋体"/>
          <w:color w:val="000000" w:themeColor="text1"/>
          <w:sz w:val="28"/>
          <w:szCs w:val="28"/>
        </w:rPr>
      </w:pPr>
      <w:r w:rsidRPr="005F6EA9">
        <w:rPr>
          <w:rFonts w:ascii="仿宋" w:eastAsia="仿宋" w:hAnsi="仿宋" w:cs="仿宋_GB2312"/>
          <w:color w:val="000000" w:themeColor="text1"/>
          <w:sz w:val="28"/>
          <w:szCs w:val="28"/>
        </w:rPr>
        <w:t>2</w:t>
      </w:r>
      <w:r w:rsidRPr="005F6EA9">
        <w:rPr>
          <w:rFonts w:ascii="仿宋" w:eastAsia="仿宋" w:hAnsi="仿宋" w:cs="宋体"/>
          <w:color w:val="000000" w:themeColor="text1"/>
          <w:sz w:val="28"/>
          <w:szCs w:val="28"/>
        </w:rPr>
        <w:t>、本招标文件要求应提供各类材料复印件须加盖公章，招标方在必要时可以要求投标供应商提供相关原件进行核查。</w:t>
      </w:r>
    </w:p>
    <w:p w14:paraId="3A715FC4" w14:textId="77777777" w:rsidR="00DA4860" w:rsidRPr="005F6EA9" w:rsidRDefault="00DA4860" w:rsidP="006616D6">
      <w:pPr>
        <w:snapToGrid w:val="0"/>
        <w:spacing w:line="360" w:lineRule="auto"/>
        <w:ind w:firstLineChars="200" w:firstLine="560"/>
        <w:rPr>
          <w:rFonts w:ascii="仿宋" w:eastAsia="仿宋" w:hAnsi="仿宋" w:cs="仿宋_GB2312"/>
          <w:color w:val="000000" w:themeColor="text1"/>
          <w:sz w:val="28"/>
          <w:szCs w:val="28"/>
        </w:rPr>
      </w:pPr>
      <w:r w:rsidRPr="005F6EA9">
        <w:rPr>
          <w:rFonts w:ascii="仿宋" w:eastAsia="仿宋" w:hAnsi="仿宋" w:cs="仿宋_GB2312"/>
          <w:color w:val="000000" w:themeColor="text1"/>
          <w:sz w:val="28"/>
          <w:szCs w:val="28"/>
        </w:rPr>
        <w:t>3、投标人应有稳定</w:t>
      </w:r>
      <w:r w:rsidRPr="005F6EA9">
        <w:rPr>
          <w:rFonts w:ascii="仿宋" w:eastAsia="仿宋" w:hAnsi="仿宋" w:cs="仿宋_GB2312" w:hint="eastAsia"/>
          <w:color w:val="000000" w:themeColor="text1"/>
          <w:sz w:val="28"/>
          <w:szCs w:val="28"/>
        </w:rPr>
        <w:t>供货渠道</w:t>
      </w:r>
      <w:r w:rsidRPr="005F6EA9">
        <w:rPr>
          <w:rFonts w:ascii="仿宋" w:eastAsia="仿宋" w:hAnsi="仿宋" w:cs="仿宋_GB2312"/>
          <w:color w:val="000000" w:themeColor="text1"/>
          <w:sz w:val="28"/>
          <w:szCs w:val="28"/>
        </w:rPr>
        <w:t>并配备充足</w:t>
      </w:r>
      <w:r w:rsidRPr="005F6EA9">
        <w:rPr>
          <w:rFonts w:ascii="仿宋" w:eastAsia="仿宋" w:hAnsi="仿宋" w:cs="仿宋_GB2312" w:hint="eastAsia"/>
          <w:color w:val="000000" w:themeColor="text1"/>
          <w:sz w:val="28"/>
          <w:szCs w:val="28"/>
        </w:rPr>
        <w:t>人员</w:t>
      </w:r>
      <w:r w:rsidRPr="005F6EA9">
        <w:rPr>
          <w:rFonts w:ascii="仿宋" w:eastAsia="仿宋" w:hAnsi="仿宋" w:cs="仿宋_GB2312"/>
          <w:color w:val="000000" w:themeColor="text1"/>
          <w:sz w:val="28"/>
          <w:szCs w:val="28"/>
        </w:rPr>
        <w:t>。</w:t>
      </w:r>
    </w:p>
    <w:p w14:paraId="2A73B899" w14:textId="77777777" w:rsidR="00DA4860" w:rsidRPr="005F6EA9" w:rsidRDefault="00DA4860" w:rsidP="006616D6">
      <w:pPr>
        <w:snapToGrid w:val="0"/>
        <w:spacing w:line="360" w:lineRule="auto"/>
        <w:ind w:firstLineChars="200" w:firstLine="560"/>
        <w:rPr>
          <w:rFonts w:ascii="仿宋" w:eastAsia="仿宋" w:hAnsi="仿宋" w:cs="仿宋_GB2312"/>
          <w:color w:val="000000" w:themeColor="text1"/>
          <w:sz w:val="28"/>
          <w:szCs w:val="28"/>
        </w:rPr>
      </w:pPr>
      <w:r w:rsidRPr="005F6EA9">
        <w:rPr>
          <w:rFonts w:ascii="仿宋" w:eastAsia="仿宋" w:hAnsi="仿宋" w:cs="仿宋_GB2312"/>
          <w:color w:val="000000" w:themeColor="text1"/>
          <w:sz w:val="28"/>
          <w:szCs w:val="28"/>
        </w:rPr>
        <w:t>4、投标人如</w:t>
      </w:r>
      <w:proofErr w:type="gramStart"/>
      <w:r w:rsidRPr="005F6EA9">
        <w:rPr>
          <w:rFonts w:ascii="仿宋" w:eastAsia="仿宋" w:hAnsi="仿宋" w:cs="仿宋_GB2312"/>
          <w:color w:val="000000" w:themeColor="text1"/>
          <w:sz w:val="28"/>
          <w:szCs w:val="28"/>
        </w:rPr>
        <w:t>需至招标方现场</w:t>
      </w:r>
      <w:proofErr w:type="gramEnd"/>
      <w:r w:rsidRPr="005F6EA9">
        <w:rPr>
          <w:rFonts w:ascii="仿宋" w:eastAsia="仿宋" w:hAnsi="仿宋" w:cs="仿宋_GB2312"/>
          <w:color w:val="000000" w:themeColor="text1"/>
          <w:sz w:val="28"/>
          <w:szCs w:val="28"/>
        </w:rPr>
        <w:t>调研，请于投标截止日前至少10天联系相关负责人。</w:t>
      </w:r>
    </w:p>
    <w:p w14:paraId="347D899E" w14:textId="77777777" w:rsidR="00DA4860" w:rsidRPr="005F6EA9" w:rsidRDefault="00DA4860" w:rsidP="006616D6">
      <w:pPr>
        <w:snapToGrid w:val="0"/>
        <w:spacing w:line="360" w:lineRule="auto"/>
        <w:outlineLvl w:val="1"/>
        <w:rPr>
          <w:rFonts w:ascii="仿宋" w:eastAsia="仿宋" w:hAnsi="仿宋" w:cs="黑体"/>
          <w:b/>
          <w:bCs/>
          <w:color w:val="000000" w:themeColor="text1"/>
          <w:sz w:val="28"/>
          <w:szCs w:val="28"/>
        </w:rPr>
      </w:pPr>
      <w:r w:rsidRPr="005F6EA9">
        <w:rPr>
          <w:rFonts w:ascii="仿宋" w:eastAsia="仿宋" w:hAnsi="仿宋" w:cs="黑体"/>
          <w:b/>
          <w:bCs/>
          <w:color w:val="000000" w:themeColor="text1"/>
          <w:sz w:val="28"/>
          <w:szCs w:val="28"/>
        </w:rPr>
        <w:t>二、投标人范围</w:t>
      </w:r>
    </w:p>
    <w:p w14:paraId="4F15498A" w14:textId="77777777" w:rsidR="00DA4860" w:rsidRPr="005F6EA9" w:rsidRDefault="00DA4860" w:rsidP="006616D6">
      <w:pPr>
        <w:snapToGrid w:val="0"/>
        <w:spacing w:line="360" w:lineRule="auto"/>
        <w:ind w:firstLineChars="200" w:firstLine="560"/>
        <w:outlineLvl w:val="1"/>
        <w:rPr>
          <w:rFonts w:ascii="仿宋" w:eastAsia="仿宋" w:hAnsi="仿宋" w:cs="仿宋_GB2312"/>
          <w:color w:val="000000" w:themeColor="text1"/>
          <w:sz w:val="28"/>
          <w:szCs w:val="28"/>
        </w:rPr>
      </w:pPr>
      <w:r w:rsidRPr="005F6EA9">
        <w:rPr>
          <w:rFonts w:ascii="仿宋" w:eastAsia="仿宋" w:hAnsi="仿宋" w:cs="仿宋_GB2312"/>
          <w:color w:val="000000" w:themeColor="text1"/>
          <w:sz w:val="28"/>
          <w:szCs w:val="28"/>
        </w:rPr>
        <w:t>投标人应符合本标书第</w:t>
      </w:r>
      <w:r w:rsidRPr="005F6EA9">
        <w:rPr>
          <w:rFonts w:ascii="仿宋" w:eastAsia="仿宋" w:hAnsi="仿宋" w:cs="仿宋_GB2312" w:hint="eastAsia"/>
          <w:color w:val="000000" w:themeColor="text1"/>
          <w:sz w:val="28"/>
          <w:szCs w:val="28"/>
        </w:rPr>
        <w:t>三</w:t>
      </w:r>
      <w:r w:rsidRPr="005F6EA9">
        <w:rPr>
          <w:rFonts w:ascii="仿宋" w:eastAsia="仿宋" w:hAnsi="仿宋" w:cs="仿宋_GB2312"/>
          <w:color w:val="000000" w:themeColor="text1"/>
          <w:sz w:val="28"/>
          <w:szCs w:val="28"/>
        </w:rPr>
        <w:t>部分招标说明中的相关要求和条件。</w:t>
      </w:r>
    </w:p>
    <w:p w14:paraId="7EB3167C" w14:textId="77777777" w:rsidR="00DA4860" w:rsidRPr="005F6EA9" w:rsidRDefault="00DA4860" w:rsidP="006616D6">
      <w:pPr>
        <w:snapToGrid w:val="0"/>
        <w:spacing w:line="360" w:lineRule="auto"/>
        <w:outlineLvl w:val="1"/>
        <w:rPr>
          <w:rFonts w:ascii="仿宋" w:eastAsia="仿宋" w:hAnsi="仿宋" w:cs="黑体"/>
          <w:b/>
          <w:bCs/>
          <w:color w:val="000000" w:themeColor="text1"/>
          <w:sz w:val="28"/>
          <w:szCs w:val="28"/>
        </w:rPr>
      </w:pPr>
      <w:r w:rsidRPr="005F6EA9">
        <w:rPr>
          <w:rFonts w:ascii="仿宋" w:eastAsia="仿宋" w:hAnsi="仿宋" w:cs="黑体"/>
          <w:b/>
          <w:bCs/>
          <w:color w:val="000000" w:themeColor="text1"/>
          <w:sz w:val="28"/>
          <w:szCs w:val="28"/>
        </w:rPr>
        <w:t>三、招标需求</w:t>
      </w:r>
    </w:p>
    <w:p w14:paraId="37728DB5" w14:textId="77777777" w:rsidR="00DA4860" w:rsidRPr="005F6EA9" w:rsidRDefault="00DA4860" w:rsidP="006616D6">
      <w:pPr>
        <w:snapToGrid w:val="0"/>
        <w:spacing w:line="360" w:lineRule="auto"/>
        <w:outlineLvl w:val="1"/>
        <w:rPr>
          <w:rFonts w:asciiTheme="minorEastAsia" w:hAnsiTheme="minorEastAsia"/>
          <w:b/>
          <w:color w:val="000000" w:themeColor="text1"/>
          <w:sz w:val="28"/>
          <w:szCs w:val="28"/>
        </w:rPr>
      </w:pPr>
      <w:r w:rsidRPr="005F6EA9">
        <w:rPr>
          <w:rFonts w:asciiTheme="minorEastAsia" w:hAnsiTheme="minorEastAsia" w:hint="eastAsia"/>
          <w:b/>
          <w:color w:val="000000" w:themeColor="text1"/>
          <w:sz w:val="28"/>
          <w:szCs w:val="28"/>
        </w:rPr>
        <w:t>项目基本情况</w:t>
      </w:r>
    </w:p>
    <w:p w14:paraId="40B31991"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1、项目名称：</w:t>
      </w:r>
      <w:r w:rsidRPr="005F6EA9">
        <w:rPr>
          <w:rFonts w:ascii="仿宋_GB2312" w:eastAsia="仿宋_GB2312"/>
          <w:color w:val="000000" w:themeColor="text1"/>
          <w:sz w:val="28"/>
          <w:szCs w:val="28"/>
        </w:rPr>
        <w:t>昆山农商银行</w:t>
      </w:r>
      <w:r w:rsidRPr="005F6EA9">
        <w:rPr>
          <w:rFonts w:ascii="仿宋_GB2312" w:eastAsia="仿宋_GB2312" w:hint="eastAsia"/>
          <w:color w:val="000000" w:themeColor="text1"/>
          <w:sz w:val="28"/>
          <w:szCs w:val="28"/>
        </w:rPr>
        <w:t>花桥</w:t>
      </w:r>
      <w:r w:rsidRPr="005F6EA9">
        <w:rPr>
          <w:rFonts w:ascii="仿宋_GB2312" w:eastAsia="仿宋_GB2312"/>
          <w:color w:val="000000" w:themeColor="text1"/>
          <w:sz w:val="28"/>
          <w:szCs w:val="28"/>
        </w:rPr>
        <w:t>大楼</w:t>
      </w:r>
      <w:r w:rsidRPr="005F6EA9">
        <w:rPr>
          <w:rFonts w:ascii="仿宋_GB2312" w:eastAsia="仿宋_GB2312" w:hint="eastAsia"/>
          <w:color w:val="000000" w:themeColor="text1"/>
          <w:sz w:val="28"/>
          <w:szCs w:val="28"/>
        </w:rPr>
        <w:t>物业管理服务</w:t>
      </w:r>
    </w:p>
    <w:p w14:paraId="31E8AE16"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2、项目概况：昆山农商银行花桥大楼位于昆山市花桥镇商祥路259号中城商务广场3号楼，占地面积3493.71平方米、总建筑面积45228.54平方米，其中地上27层35123.64平方米、地下2层10104.9平方米；大楼的配套设施功能有：中央空调系统、消防系统、人防系统、给排水系统、智能化系统（包括技防监控、门禁系统、车辆进出道闸自动控制系统等）、电梯8部（其中客梯6部、消防电梯1部、货梯1部）；员工食堂、餐厅、办公室、大小会议室、培训室、电教室、数据中心机房、强弱电机房、发电机房、消防控制室、健身房、周边绿化、灯光照明等；大楼于2020年1月正式运行，现有办公人员400人左右（不含物业服务人员），无对外出租。该大楼（3号楼）</w:t>
      </w:r>
      <w:r w:rsidRPr="005F6EA9">
        <w:rPr>
          <w:rFonts w:ascii="仿宋_GB2312" w:eastAsia="仿宋_GB2312" w:hint="eastAsia"/>
          <w:color w:val="000000" w:themeColor="text1"/>
          <w:sz w:val="28"/>
          <w:szCs w:val="28"/>
        </w:rPr>
        <w:lastRenderedPageBreak/>
        <w:t>与4号楼存在部分共用设施，</w:t>
      </w:r>
      <w:r w:rsidRPr="005F6EA9">
        <w:rPr>
          <w:rFonts w:ascii="仿宋_GB2312" w:eastAsia="仿宋_GB2312"/>
          <w:color w:val="000000" w:themeColor="text1"/>
          <w:sz w:val="28"/>
          <w:szCs w:val="28"/>
        </w:rPr>
        <w:t>包括</w:t>
      </w:r>
      <w:r w:rsidRPr="005F6EA9">
        <w:rPr>
          <w:rFonts w:ascii="仿宋_GB2312" w:eastAsia="仿宋_GB2312" w:hint="eastAsia"/>
          <w:color w:val="000000" w:themeColor="text1"/>
          <w:sz w:val="28"/>
          <w:szCs w:val="28"/>
        </w:rPr>
        <w:t>水、电为同一用户，地下车库相通、出入口共用</w:t>
      </w:r>
      <w:r w:rsidRPr="005F6EA9">
        <w:rPr>
          <w:rFonts w:ascii="仿宋_GB2312" w:eastAsia="仿宋_GB2312"/>
          <w:color w:val="000000" w:themeColor="text1"/>
          <w:sz w:val="28"/>
          <w:szCs w:val="28"/>
        </w:rPr>
        <w:t>等</w:t>
      </w:r>
      <w:r w:rsidRPr="005F6EA9">
        <w:rPr>
          <w:rFonts w:ascii="仿宋_GB2312" w:eastAsia="仿宋_GB2312" w:hint="eastAsia"/>
          <w:color w:val="000000" w:themeColor="text1"/>
          <w:sz w:val="28"/>
          <w:szCs w:val="28"/>
        </w:rPr>
        <w:t>。</w:t>
      </w:r>
    </w:p>
    <w:p w14:paraId="466B56BC" w14:textId="77777777" w:rsidR="00DA4860" w:rsidRPr="005F6EA9" w:rsidRDefault="00DA4860" w:rsidP="006616D6">
      <w:pPr>
        <w:pStyle w:val="a5"/>
        <w:tabs>
          <w:tab w:val="left" w:pos="640"/>
        </w:tabs>
        <w:snapToGrid w:val="0"/>
        <w:spacing w:line="360" w:lineRule="auto"/>
        <w:ind w:firstLineChars="200" w:firstLine="562"/>
        <w:rPr>
          <w:b/>
          <w:color w:val="000000" w:themeColor="text1"/>
          <w:sz w:val="28"/>
          <w:szCs w:val="28"/>
        </w:rPr>
      </w:pPr>
      <w:r w:rsidRPr="005F6EA9">
        <w:rPr>
          <w:rFonts w:hint="eastAsia"/>
          <w:b/>
          <w:color w:val="000000" w:themeColor="text1"/>
          <w:sz w:val="28"/>
          <w:szCs w:val="28"/>
        </w:rPr>
        <w:t>特殊情况说明</w:t>
      </w:r>
    </w:p>
    <w:p w14:paraId="1EEB54D9"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1、本次招标的大楼（3号楼）与4号楼存在部分共用设施，</w:t>
      </w:r>
      <w:r w:rsidRPr="005F6EA9">
        <w:rPr>
          <w:rFonts w:ascii="仿宋_GB2312" w:eastAsia="仿宋_GB2312"/>
          <w:color w:val="000000" w:themeColor="text1"/>
          <w:sz w:val="28"/>
          <w:szCs w:val="28"/>
        </w:rPr>
        <w:t>包括</w:t>
      </w:r>
      <w:r w:rsidRPr="005F6EA9">
        <w:rPr>
          <w:rFonts w:ascii="仿宋_GB2312" w:eastAsia="仿宋_GB2312" w:hint="eastAsia"/>
          <w:color w:val="000000" w:themeColor="text1"/>
          <w:sz w:val="28"/>
          <w:szCs w:val="28"/>
        </w:rPr>
        <w:t>水、电为同一用户，地下车库相通、出入口共用</w:t>
      </w:r>
      <w:r w:rsidRPr="005F6EA9">
        <w:rPr>
          <w:rFonts w:ascii="仿宋_GB2312" w:eastAsia="仿宋_GB2312"/>
          <w:color w:val="000000" w:themeColor="text1"/>
          <w:sz w:val="28"/>
          <w:szCs w:val="28"/>
        </w:rPr>
        <w:t>等</w:t>
      </w:r>
      <w:r w:rsidRPr="005F6EA9">
        <w:rPr>
          <w:rFonts w:ascii="仿宋_GB2312" w:eastAsia="仿宋_GB2312" w:hint="eastAsia"/>
          <w:color w:val="000000" w:themeColor="text1"/>
          <w:sz w:val="28"/>
          <w:szCs w:val="28"/>
        </w:rPr>
        <w:t>。其中电费户号为我行，</w:t>
      </w:r>
      <w:proofErr w:type="gramStart"/>
      <w:r w:rsidRPr="005F6EA9">
        <w:rPr>
          <w:rFonts w:ascii="仿宋_GB2312" w:eastAsia="仿宋_GB2312" w:hint="eastAsia"/>
          <w:color w:val="000000" w:themeColor="text1"/>
          <w:sz w:val="28"/>
          <w:szCs w:val="28"/>
        </w:rPr>
        <w:t>水费户</w:t>
      </w:r>
      <w:proofErr w:type="gramEnd"/>
      <w:r w:rsidRPr="005F6EA9">
        <w:rPr>
          <w:rFonts w:ascii="仿宋_GB2312" w:eastAsia="仿宋_GB2312" w:hint="eastAsia"/>
          <w:color w:val="000000" w:themeColor="text1"/>
          <w:sz w:val="28"/>
          <w:szCs w:val="28"/>
        </w:rPr>
        <w:t>号为4号楼物业公司，中标后入驻的物业公司，须为我行提供免费代收电费服务，每月按照实际发生度数打款给我行，未收缴到的金额由中标物业公司垫付。</w:t>
      </w:r>
    </w:p>
    <w:p w14:paraId="4522C78C"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2、3、4号楼及南侧1,2号楼属于同一环卫合同主体，环卫</w:t>
      </w:r>
      <w:proofErr w:type="gramStart"/>
      <w:r w:rsidRPr="005F6EA9">
        <w:rPr>
          <w:rFonts w:ascii="仿宋_GB2312" w:eastAsia="仿宋_GB2312" w:hint="eastAsia"/>
          <w:color w:val="000000" w:themeColor="text1"/>
          <w:sz w:val="28"/>
          <w:szCs w:val="28"/>
        </w:rPr>
        <w:t>所合同</w:t>
      </w:r>
      <w:proofErr w:type="gramEnd"/>
      <w:r w:rsidRPr="005F6EA9">
        <w:rPr>
          <w:rFonts w:ascii="仿宋_GB2312" w:eastAsia="仿宋_GB2312" w:hint="eastAsia"/>
          <w:color w:val="000000" w:themeColor="text1"/>
          <w:sz w:val="28"/>
          <w:szCs w:val="28"/>
        </w:rPr>
        <w:t>不可以分开签订，中标物业公司需与1,2,4号楼物业公司进行协商签订。</w:t>
      </w:r>
    </w:p>
    <w:p w14:paraId="624E20F8"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3、3、4号楼人防工程不可分割。虽以中间界限为分割点，但是人防工程及先</w:t>
      </w:r>
      <w:proofErr w:type="gramStart"/>
      <w:r w:rsidRPr="005F6EA9">
        <w:rPr>
          <w:rFonts w:ascii="仿宋_GB2312" w:eastAsia="仿宋_GB2312" w:hint="eastAsia"/>
          <w:color w:val="000000" w:themeColor="text1"/>
          <w:sz w:val="28"/>
          <w:szCs w:val="28"/>
        </w:rPr>
        <w:t>灌设施</w:t>
      </w:r>
      <w:proofErr w:type="gramEnd"/>
      <w:r w:rsidRPr="005F6EA9">
        <w:rPr>
          <w:rFonts w:ascii="仿宋_GB2312" w:eastAsia="仿宋_GB2312" w:hint="eastAsia"/>
          <w:color w:val="000000" w:themeColor="text1"/>
          <w:sz w:val="28"/>
          <w:szCs w:val="28"/>
        </w:rPr>
        <w:t>设备属于共用一个整体，另对接政府部门的安全责任书也只能由一家签订，中标物业公司需同4号楼物业公司协商签订相关责任书。</w:t>
      </w:r>
    </w:p>
    <w:p w14:paraId="6A53C580"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4、进口道闸门岗门卫共用，中标物业公司需就下述3名岗亭保安岗的费用问题同4号楼物业公司进行协商处理。</w:t>
      </w:r>
    </w:p>
    <w:p w14:paraId="2ACC9F8F" w14:textId="77777777" w:rsidR="00DA4860" w:rsidRPr="005F6EA9" w:rsidRDefault="00DA4860" w:rsidP="006616D6">
      <w:pPr>
        <w:snapToGrid w:val="0"/>
        <w:spacing w:line="360" w:lineRule="auto"/>
        <w:outlineLvl w:val="1"/>
        <w:rPr>
          <w:rFonts w:asciiTheme="minorEastAsia" w:hAnsiTheme="minorEastAsia"/>
          <w:b/>
          <w:color w:val="000000" w:themeColor="text1"/>
          <w:sz w:val="28"/>
          <w:szCs w:val="28"/>
        </w:rPr>
      </w:pPr>
      <w:r w:rsidRPr="005F6EA9">
        <w:rPr>
          <w:rFonts w:asciiTheme="minorEastAsia" w:hAnsiTheme="minorEastAsia" w:hint="eastAsia"/>
          <w:b/>
          <w:color w:val="000000" w:themeColor="text1"/>
          <w:sz w:val="28"/>
          <w:szCs w:val="28"/>
        </w:rPr>
        <w:t>本次采购内容：（本项内容须实质性响应）</w:t>
      </w:r>
    </w:p>
    <w:p w14:paraId="0712058C"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物业管理内容所有相关服务，包含但不限于下列内容:</w:t>
      </w:r>
    </w:p>
    <w:p w14:paraId="596B821B"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1.清卫保洁（包括</w:t>
      </w:r>
      <w:proofErr w:type="gramStart"/>
      <w:r w:rsidRPr="005F6EA9">
        <w:rPr>
          <w:rFonts w:ascii="仿宋_GB2312" w:eastAsia="仿宋_GB2312" w:hint="eastAsia"/>
          <w:color w:val="000000" w:themeColor="text1"/>
          <w:sz w:val="28"/>
          <w:szCs w:val="28"/>
        </w:rPr>
        <w:t>灭</w:t>
      </w:r>
      <w:proofErr w:type="gramEnd"/>
      <w:r w:rsidRPr="005F6EA9">
        <w:rPr>
          <w:rFonts w:ascii="仿宋_GB2312" w:eastAsia="仿宋_GB2312" w:hint="eastAsia"/>
          <w:color w:val="000000" w:themeColor="text1"/>
          <w:sz w:val="28"/>
          <w:szCs w:val="28"/>
        </w:rPr>
        <w:t>“四害”消杀）；</w:t>
      </w:r>
    </w:p>
    <w:p w14:paraId="0C6B3322"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2.内外部景观绿化养护监管；</w:t>
      </w:r>
    </w:p>
    <w:p w14:paraId="0795535B"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3.访客登记传达；</w:t>
      </w:r>
    </w:p>
    <w:p w14:paraId="06AB7FC9"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4.会议服务；</w:t>
      </w:r>
    </w:p>
    <w:p w14:paraId="7C51FE8F"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5.公共秩序维护与安全管理；</w:t>
      </w:r>
    </w:p>
    <w:p w14:paraId="709FAB28"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6.弱电系统管理日常维护；</w:t>
      </w:r>
    </w:p>
    <w:p w14:paraId="38761D6F"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lastRenderedPageBreak/>
        <w:t>7.高（低）压线路、照明及供电设备日常管理维护；</w:t>
      </w:r>
    </w:p>
    <w:p w14:paraId="26540790"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8.给排水设备运行日常维护；</w:t>
      </w:r>
    </w:p>
    <w:p w14:paraId="00B2E9CC"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9.空调系统运行日常维护；</w:t>
      </w:r>
    </w:p>
    <w:p w14:paraId="6ABFD959"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10.办公楼石材日常维护；</w:t>
      </w:r>
    </w:p>
    <w:p w14:paraId="5D022BE9"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11.房屋家具设施日常维护维修；</w:t>
      </w:r>
    </w:p>
    <w:p w14:paraId="375B6342"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12.电梯日常管理维护；</w:t>
      </w:r>
    </w:p>
    <w:p w14:paraId="47FBBE1B"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13</w:t>
      </w:r>
      <w:r w:rsidRPr="005F6EA9">
        <w:rPr>
          <w:rFonts w:ascii="仿宋_GB2312" w:eastAsia="仿宋_GB2312"/>
          <w:color w:val="000000" w:themeColor="text1"/>
          <w:sz w:val="28"/>
          <w:szCs w:val="28"/>
        </w:rPr>
        <w:t>.</w:t>
      </w:r>
      <w:r w:rsidRPr="005F6EA9">
        <w:rPr>
          <w:rFonts w:ascii="仿宋_GB2312" w:eastAsia="仿宋_GB2312" w:hint="eastAsia"/>
          <w:color w:val="000000" w:themeColor="text1"/>
          <w:sz w:val="28"/>
          <w:szCs w:val="28"/>
        </w:rPr>
        <w:t>消防管理与维护；</w:t>
      </w:r>
    </w:p>
    <w:p w14:paraId="1FB8F790"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14.工程综合维修及巡查；</w:t>
      </w:r>
    </w:p>
    <w:p w14:paraId="15FE1C6B"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15.重大活动服务保障（提供会务、休息场所相关服务等）。</w:t>
      </w:r>
    </w:p>
    <w:p w14:paraId="5094E4D3" w14:textId="77777777" w:rsidR="00DA4860" w:rsidRPr="005F6EA9" w:rsidRDefault="00DA4860" w:rsidP="006616D6">
      <w:pPr>
        <w:snapToGrid w:val="0"/>
        <w:spacing w:line="360" w:lineRule="auto"/>
        <w:outlineLvl w:val="1"/>
        <w:rPr>
          <w:rFonts w:asciiTheme="minorEastAsia" w:hAnsiTheme="minorEastAsia"/>
          <w:b/>
          <w:color w:val="000000" w:themeColor="text1"/>
          <w:sz w:val="28"/>
          <w:szCs w:val="28"/>
        </w:rPr>
      </w:pPr>
      <w:r w:rsidRPr="005F6EA9">
        <w:rPr>
          <w:rFonts w:asciiTheme="minorEastAsia" w:hAnsiTheme="minorEastAsia" w:hint="eastAsia"/>
          <w:b/>
          <w:color w:val="000000" w:themeColor="text1"/>
          <w:sz w:val="28"/>
          <w:szCs w:val="28"/>
        </w:rPr>
        <w:t>物业管理服务具体内容（本项内容须实质性响应）</w:t>
      </w:r>
    </w:p>
    <w:p w14:paraId="7B1B5614" w14:textId="77777777" w:rsidR="00DA4860" w:rsidRPr="005F6EA9" w:rsidRDefault="00DA4860" w:rsidP="006616D6">
      <w:pPr>
        <w:pStyle w:val="a5"/>
        <w:tabs>
          <w:tab w:val="left" w:pos="640"/>
        </w:tabs>
        <w:snapToGrid w:val="0"/>
        <w:spacing w:line="360" w:lineRule="auto"/>
        <w:ind w:firstLineChars="200" w:firstLine="562"/>
        <w:rPr>
          <w:b/>
          <w:color w:val="000000" w:themeColor="text1"/>
          <w:sz w:val="28"/>
          <w:szCs w:val="28"/>
        </w:rPr>
      </w:pPr>
      <w:r w:rsidRPr="005F6EA9">
        <w:rPr>
          <w:rFonts w:hint="eastAsia"/>
          <w:b/>
          <w:color w:val="000000" w:themeColor="text1"/>
          <w:sz w:val="28"/>
          <w:szCs w:val="28"/>
        </w:rPr>
        <w:t>（一）治安保卫</w:t>
      </w:r>
    </w:p>
    <w:p w14:paraId="62C23EE4"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1、保障物业管理区域内的人身、财物、消防、治安等安全及工作秩序正常。</w:t>
      </w:r>
    </w:p>
    <w:p w14:paraId="50F393CF"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2、物业管理区域内实行24小时值班。按甲方要求对外来人员进出询问、把关、登记，对外来车辆进行检查、引导和管理；</w:t>
      </w:r>
    </w:p>
    <w:p w14:paraId="2B7A4404"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3、物业管理区域内所有搬出物品，须经相关审批流程后放行；</w:t>
      </w:r>
    </w:p>
    <w:p w14:paraId="0C9022CD"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4、拒绝推销产品、回收废品等其他闲杂人员进入物业管理区域内；</w:t>
      </w:r>
    </w:p>
    <w:p w14:paraId="1093C1AE"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5、物业管理区域内实行巡视，并制定巡视的时间、路线、内容等。巡视时应着装规范整齐，巡视过程中发现问题应及时妥善处理，做好安全巡视记录。白天巡视次数不少于</w:t>
      </w:r>
      <w:r w:rsidRPr="005F6EA9">
        <w:rPr>
          <w:rFonts w:ascii="仿宋_GB2312" w:eastAsia="仿宋_GB2312"/>
          <w:color w:val="000000" w:themeColor="text1"/>
          <w:sz w:val="28"/>
          <w:szCs w:val="28"/>
        </w:rPr>
        <w:t>3</w:t>
      </w:r>
      <w:r w:rsidRPr="005F6EA9">
        <w:rPr>
          <w:rFonts w:ascii="仿宋_GB2312" w:eastAsia="仿宋_GB2312" w:hint="eastAsia"/>
          <w:color w:val="000000" w:themeColor="text1"/>
          <w:sz w:val="28"/>
          <w:szCs w:val="28"/>
        </w:rPr>
        <w:t>次，夜间巡视次数不少于</w:t>
      </w:r>
      <w:r w:rsidRPr="005F6EA9">
        <w:rPr>
          <w:rFonts w:ascii="仿宋_GB2312" w:eastAsia="仿宋_GB2312"/>
          <w:color w:val="000000" w:themeColor="text1"/>
          <w:sz w:val="28"/>
          <w:szCs w:val="28"/>
        </w:rPr>
        <w:t>3</w:t>
      </w:r>
      <w:r w:rsidRPr="005F6EA9">
        <w:rPr>
          <w:rFonts w:ascii="仿宋_GB2312" w:eastAsia="仿宋_GB2312" w:hint="eastAsia"/>
          <w:color w:val="000000" w:themeColor="text1"/>
          <w:sz w:val="28"/>
          <w:szCs w:val="28"/>
        </w:rPr>
        <w:t>次，重点部位、重点时间以及特殊情况加强巡视，及时发现和处理安全隐患；回答用户的询问；在遇到突发事件时，及时报告甲方，必要时采取正当防卫，防止事态扩大，协助保护现场和证据；安全巡视有记录有检查。</w:t>
      </w:r>
    </w:p>
    <w:p w14:paraId="0F79F453"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lastRenderedPageBreak/>
        <w:t>6、对保安人员必须进行相关法律法规及岗位流程培训后方能上岗，定期组织物管人员和保安人员开展安全防范教育培训。</w:t>
      </w:r>
    </w:p>
    <w:p w14:paraId="549ECBE6"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7、甲方委托的其他服务事项。</w:t>
      </w:r>
    </w:p>
    <w:p w14:paraId="6B0115C9" w14:textId="77777777" w:rsidR="00DA4860" w:rsidRPr="005F6EA9" w:rsidRDefault="00DA4860" w:rsidP="006616D6">
      <w:pPr>
        <w:pStyle w:val="a5"/>
        <w:tabs>
          <w:tab w:val="left" w:pos="640"/>
        </w:tabs>
        <w:snapToGrid w:val="0"/>
        <w:spacing w:line="360" w:lineRule="auto"/>
        <w:ind w:firstLineChars="200" w:firstLine="562"/>
        <w:rPr>
          <w:b/>
          <w:color w:val="000000" w:themeColor="text1"/>
          <w:sz w:val="28"/>
          <w:szCs w:val="28"/>
        </w:rPr>
      </w:pPr>
      <w:r w:rsidRPr="005F6EA9">
        <w:rPr>
          <w:rFonts w:hint="eastAsia"/>
          <w:b/>
          <w:color w:val="000000" w:themeColor="text1"/>
          <w:sz w:val="28"/>
          <w:szCs w:val="28"/>
        </w:rPr>
        <w:t>（二）卫生保洁</w:t>
      </w:r>
    </w:p>
    <w:p w14:paraId="23ADBB0E"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1、每天对物业服务区域实行循环保洁，保持整洁，无积尘、无杂物、无污渍、无异味、无手印、无水印、无水锈、无广告类张贴物、无蜘蛛网、无卫生死角，每天消毒；</w:t>
      </w:r>
    </w:p>
    <w:p w14:paraId="5AEDC54D"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2、办公室、停车场、会议室、门厅、大厅柜面、门窗、办公家具、楼梯及扶手、活动场所、运动器材、各种设施设备等根据甲方需要，每天清理打扫不少于1次；</w:t>
      </w:r>
    </w:p>
    <w:p w14:paraId="6EB7042B"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3、定期对天花板、内墙面等进行保洁，保持整洁，每半年不少于1次；</w:t>
      </w:r>
    </w:p>
    <w:p w14:paraId="7E27E6B8"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4、定期对地毯进行清洁和维护保养，保持清洁、干燥、柔软、无污斑、无清洁剂残留等；</w:t>
      </w:r>
    </w:p>
    <w:p w14:paraId="5BCB1FD9"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5、定期清洗室内玻璃，保持无积尘、无污迹；</w:t>
      </w:r>
    </w:p>
    <w:p w14:paraId="1A919D2E"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6、每日对各楼层卫生间进行清洁，保洁时悬挂醒目标识；（清洁内容包括：通风换气；冲洗烟灰缸、洁具；清扫地面垃圾、清倒垃圾</w:t>
      </w:r>
      <w:proofErr w:type="gramStart"/>
      <w:r w:rsidRPr="005F6EA9">
        <w:rPr>
          <w:rFonts w:ascii="仿宋_GB2312" w:eastAsia="仿宋_GB2312" w:hAnsi="Times New Roman" w:hint="eastAsia"/>
          <w:color w:val="000000" w:themeColor="text1"/>
          <w:sz w:val="28"/>
          <w:szCs w:val="28"/>
        </w:rPr>
        <w:t>篓</w:t>
      </w:r>
      <w:proofErr w:type="gramEnd"/>
      <w:r w:rsidRPr="005F6EA9">
        <w:rPr>
          <w:rFonts w:ascii="仿宋_GB2312" w:eastAsia="仿宋_GB2312" w:hAnsi="Times New Roman" w:hint="eastAsia"/>
          <w:color w:val="000000" w:themeColor="text1"/>
          <w:sz w:val="28"/>
          <w:szCs w:val="28"/>
        </w:rPr>
        <w:t>垃圾、换新的垃圾袋；用洗洁剂清洗大、小便器；用</w:t>
      </w:r>
      <w:proofErr w:type="gramStart"/>
      <w:r w:rsidRPr="005F6EA9">
        <w:rPr>
          <w:rFonts w:ascii="仿宋_GB2312" w:eastAsia="仿宋_GB2312" w:hAnsi="Times New Roman" w:hint="eastAsia"/>
          <w:color w:val="000000" w:themeColor="text1"/>
          <w:sz w:val="28"/>
          <w:szCs w:val="28"/>
        </w:rPr>
        <w:t>快捷布</w:t>
      </w:r>
      <w:proofErr w:type="gramEnd"/>
      <w:r w:rsidRPr="005F6EA9">
        <w:rPr>
          <w:rFonts w:ascii="仿宋_GB2312" w:eastAsia="仿宋_GB2312" w:hAnsi="Times New Roman" w:hint="eastAsia"/>
          <w:color w:val="000000" w:themeColor="text1"/>
          <w:sz w:val="28"/>
          <w:szCs w:val="28"/>
        </w:rPr>
        <w:t>擦洗</w:t>
      </w:r>
      <w:proofErr w:type="gramStart"/>
      <w:r w:rsidRPr="005F6EA9">
        <w:rPr>
          <w:rFonts w:ascii="仿宋_GB2312" w:eastAsia="仿宋_GB2312" w:hAnsi="Times New Roman" w:hint="eastAsia"/>
          <w:color w:val="000000" w:themeColor="text1"/>
          <w:sz w:val="28"/>
          <w:szCs w:val="28"/>
        </w:rPr>
        <w:t>洗手盆并冲洗</w:t>
      </w:r>
      <w:proofErr w:type="gramEnd"/>
      <w:r w:rsidRPr="005F6EA9">
        <w:rPr>
          <w:rFonts w:ascii="仿宋_GB2312" w:eastAsia="仿宋_GB2312" w:hAnsi="Times New Roman" w:hint="eastAsia"/>
          <w:color w:val="000000" w:themeColor="text1"/>
          <w:sz w:val="28"/>
          <w:szCs w:val="28"/>
        </w:rPr>
        <w:t>干净；用毛巾抹墙面、台面、开关、门牌；用毛巾擦干净玻璃、镜面；用拖把拖干净地面；补充卷纸、擦手纸、洗手液等；喷洒空气清新剂或香水，小便器内放置香球等；每日早上用玻璃清洁工具清洁共用卫生间的玻璃镜；每月2次对卫生间进行消杀，发现墙壁有字及时清洁。室内无异味、臭味；地面无烟头、纸屑、污渍、积水，天花板、墙面无灰尘、蜘蛛网，墙壁干净，便器洁净无黄渍；</w:t>
      </w:r>
    </w:p>
    <w:p w14:paraId="5F479CEA"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7、每天及时收集清理垃圾桶垃圾，集中堆放在指定地点，做好</w:t>
      </w:r>
      <w:r w:rsidRPr="005F6EA9">
        <w:rPr>
          <w:rFonts w:ascii="仿宋_GB2312" w:eastAsia="仿宋_GB2312" w:hAnsi="Times New Roman" w:hint="eastAsia"/>
          <w:color w:val="000000" w:themeColor="text1"/>
          <w:sz w:val="28"/>
          <w:szCs w:val="28"/>
        </w:rPr>
        <w:lastRenderedPageBreak/>
        <w:t>垃圾分类。清运时确保无飘洒、无异味、无满溢和无渗水等现象。每日收集垃圾2次，垃圾日产日清，每日抹布抹1次，每周清洗1次，清洗工作在指定场地进行；垃圾桶、果皮箱周围地面无散落垃圾、无污水、无明显污迹；垃圾桶无污迹、无油污；经常喷洒药水，防止发生虫害；</w:t>
      </w:r>
    </w:p>
    <w:p w14:paraId="595BA77B"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8、及时清理各类排水、排污设施，确保排放畅通。楼面落水管落水口等保持完好，开裂、破损等及时更换，定期检查；每月清扫1次以上排水明沟内的泥沙、纸屑等垃圾，拔出沟内生长的杂草；达到目视基本干净无污渍、无杂草，排水畅通，无积水、臭味；每2个月对地下管井清理1次，捞起井内泥沙和悬浮物；每年对地下管井彻底疏通1次，清理结束地面冲洗干净。清理时地面</w:t>
      </w:r>
      <w:proofErr w:type="gramStart"/>
      <w:r w:rsidRPr="005F6EA9">
        <w:rPr>
          <w:rFonts w:ascii="仿宋_GB2312" w:eastAsia="仿宋_GB2312" w:hAnsi="Times New Roman" w:hint="eastAsia"/>
          <w:color w:val="000000" w:themeColor="text1"/>
          <w:sz w:val="28"/>
          <w:szCs w:val="28"/>
        </w:rPr>
        <w:t>竖</w:t>
      </w:r>
      <w:proofErr w:type="gramEnd"/>
      <w:r w:rsidRPr="005F6EA9">
        <w:rPr>
          <w:rFonts w:ascii="仿宋_GB2312" w:eastAsia="仿宋_GB2312" w:hAnsi="Times New Roman" w:hint="eastAsia"/>
          <w:color w:val="000000" w:themeColor="text1"/>
          <w:sz w:val="28"/>
          <w:szCs w:val="28"/>
        </w:rPr>
        <w:t>警示牌，必要时加护拦。清理后达到目视管道内壁无粘附物，井底无沉淀物，水面无漂浮物，水流畅通，井盖上无污渍、污物；</w:t>
      </w:r>
    </w:p>
    <w:p w14:paraId="2C34F7CC"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9、每日清扫绿化带、草地上垃圾，捡草地、绿化带上的烟头、棉签等小杂物，秋冬季节或落叶较多季节增加清洁次数，地面基本干净、无积尘、无污渍、无垃圾。</w:t>
      </w:r>
    </w:p>
    <w:p w14:paraId="071305FC"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10、每日对可</w:t>
      </w:r>
      <w:proofErr w:type="gramStart"/>
      <w:r w:rsidRPr="005F6EA9">
        <w:rPr>
          <w:rFonts w:ascii="仿宋_GB2312" w:eastAsia="仿宋_GB2312" w:hAnsi="Times New Roman" w:hint="eastAsia"/>
          <w:color w:val="000000" w:themeColor="text1"/>
          <w:sz w:val="28"/>
          <w:szCs w:val="28"/>
        </w:rPr>
        <w:t>回收物房进行</w:t>
      </w:r>
      <w:proofErr w:type="gramEnd"/>
      <w:r w:rsidRPr="005F6EA9">
        <w:rPr>
          <w:rFonts w:ascii="仿宋_GB2312" w:eastAsia="仿宋_GB2312" w:hAnsi="Times New Roman" w:hint="eastAsia"/>
          <w:color w:val="000000" w:themeColor="text1"/>
          <w:sz w:val="28"/>
          <w:szCs w:val="28"/>
        </w:rPr>
        <w:t>打扫，及时处置可回收物，避免可回收物堆积。</w:t>
      </w:r>
    </w:p>
    <w:p w14:paraId="7FD942D9"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11、保洁人员上岗必须身着甲方指定的保洁服装，佩戴统一的标志符号。保洁服装、标志符号和证件的设计、制作和供应，按甲方指定要求执行。</w:t>
      </w:r>
    </w:p>
    <w:p w14:paraId="4CE688C6"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12、甲方委托的其他服务事项。</w:t>
      </w:r>
    </w:p>
    <w:p w14:paraId="4319FD34" w14:textId="77777777" w:rsidR="00DA4860" w:rsidRPr="005F6EA9" w:rsidRDefault="00DA4860" w:rsidP="006616D6">
      <w:pPr>
        <w:pStyle w:val="a5"/>
        <w:tabs>
          <w:tab w:val="left" w:pos="640"/>
        </w:tabs>
        <w:snapToGrid w:val="0"/>
        <w:spacing w:line="360" w:lineRule="auto"/>
        <w:ind w:firstLineChars="200" w:firstLine="562"/>
        <w:rPr>
          <w:b/>
          <w:color w:val="000000" w:themeColor="text1"/>
          <w:sz w:val="28"/>
          <w:szCs w:val="28"/>
        </w:rPr>
      </w:pPr>
      <w:r w:rsidRPr="005F6EA9">
        <w:rPr>
          <w:rFonts w:hint="eastAsia"/>
          <w:b/>
          <w:color w:val="000000" w:themeColor="text1"/>
          <w:sz w:val="28"/>
          <w:szCs w:val="28"/>
        </w:rPr>
        <w:t>（三）会务、前台接待</w:t>
      </w:r>
    </w:p>
    <w:p w14:paraId="57139599" w14:textId="77777777" w:rsidR="00DA4860" w:rsidRPr="005F6EA9" w:rsidRDefault="00DA4860" w:rsidP="006616D6">
      <w:pPr>
        <w:pStyle w:val="a5"/>
        <w:tabs>
          <w:tab w:val="left" w:pos="640"/>
        </w:tabs>
        <w:snapToGrid w:val="0"/>
        <w:spacing w:line="360" w:lineRule="auto"/>
        <w:ind w:firstLineChars="200" w:firstLine="562"/>
        <w:rPr>
          <w:b/>
          <w:color w:val="000000" w:themeColor="text1"/>
          <w:sz w:val="28"/>
          <w:szCs w:val="28"/>
        </w:rPr>
      </w:pPr>
      <w:r w:rsidRPr="005F6EA9">
        <w:rPr>
          <w:rFonts w:hint="eastAsia"/>
          <w:b/>
          <w:color w:val="000000" w:themeColor="text1"/>
          <w:sz w:val="28"/>
          <w:szCs w:val="28"/>
        </w:rPr>
        <w:t>会务要求：</w:t>
      </w:r>
    </w:p>
    <w:p w14:paraId="255EE307"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1、负责花桥大楼召开的各类会议，每次会议召开前应做好各项</w:t>
      </w:r>
      <w:r w:rsidRPr="005F6EA9">
        <w:rPr>
          <w:rFonts w:ascii="仿宋_GB2312" w:eastAsia="仿宋_GB2312" w:hAnsi="Times New Roman" w:hint="eastAsia"/>
          <w:color w:val="000000" w:themeColor="text1"/>
          <w:sz w:val="28"/>
          <w:szCs w:val="28"/>
        </w:rPr>
        <w:lastRenderedPageBreak/>
        <w:t>相关会务准备工作。</w:t>
      </w:r>
    </w:p>
    <w:p w14:paraId="44385238"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2、负责花桥大楼员工食堂窗口打菜的支援工作和小餐厅接待的服务工作，由招标方按照2</w:t>
      </w:r>
      <w:r w:rsidRPr="005F6EA9">
        <w:rPr>
          <w:rFonts w:ascii="仿宋_GB2312" w:eastAsia="仿宋_GB2312" w:hAnsi="Times New Roman"/>
          <w:color w:val="000000" w:themeColor="text1"/>
          <w:sz w:val="28"/>
          <w:szCs w:val="28"/>
        </w:rPr>
        <w:t>5元</w:t>
      </w:r>
      <w:r w:rsidRPr="005F6EA9">
        <w:rPr>
          <w:rFonts w:ascii="仿宋_GB2312" w:eastAsia="仿宋_GB2312" w:hAnsi="Times New Roman" w:hint="eastAsia"/>
          <w:color w:val="000000" w:themeColor="text1"/>
          <w:sz w:val="28"/>
          <w:szCs w:val="28"/>
        </w:rPr>
        <w:t>/人/次进行补贴（不含税）。</w:t>
      </w:r>
    </w:p>
    <w:p w14:paraId="3FB6FD8B"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3</w:t>
      </w:r>
      <w:r w:rsidRPr="005F6EA9">
        <w:rPr>
          <w:rFonts w:ascii="仿宋_GB2312" w:eastAsia="仿宋_GB2312" w:hAnsi="Times New Roman" w:hint="eastAsia"/>
          <w:color w:val="000000" w:themeColor="text1"/>
          <w:sz w:val="28"/>
          <w:szCs w:val="28"/>
        </w:rPr>
        <w:t>、会务服务人员要做到:</w:t>
      </w:r>
    </w:p>
    <w:p w14:paraId="6A29971C"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（1）仪容、仪表:着装干净整洁,无异味，服务员应化淡妆,不得浓装艳抹,保持口腔清洁,不吃异味食物,面部保持微笑；</w:t>
      </w:r>
    </w:p>
    <w:p w14:paraId="5896F04D"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（2）站姿:采用手背式,双腿直立,上身挺直,眼睛平视。立于会议室门外,发现参会人员进入应立即添加茶水,阻止会议室外大声喧哗者及影响会议人员。</w:t>
      </w:r>
    </w:p>
    <w:p w14:paraId="318D9FBA"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（3）上岗必须身着统一的服装，佩戴统一的标志符号。服装、标志符号和证件的设计、制作和供应，按甲方指定要求执行。</w:t>
      </w:r>
    </w:p>
    <w:p w14:paraId="21356FAC"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4</w:t>
      </w:r>
      <w:r w:rsidRPr="005F6EA9">
        <w:rPr>
          <w:rFonts w:ascii="仿宋_GB2312" w:eastAsia="仿宋_GB2312" w:hAnsi="Times New Roman" w:hint="eastAsia"/>
          <w:color w:val="000000" w:themeColor="text1"/>
          <w:sz w:val="28"/>
          <w:szCs w:val="28"/>
        </w:rPr>
        <w:t>、接到会议通知，准备清洁的茶具,水瓶若干，茶叶、纸巾、纸杯(根据人数量)、托盘、毛巾等会务用品；</w:t>
      </w:r>
    </w:p>
    <w:p w14:paraId="1A09EFCE"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5</w:t>
      </w:r>
      <w:r w:rsidRPr="005F6EA9">
        <w:rPr>
          <w:rFonts w:ascii="仿宋_GB2312" w:eastAsia="仿宋_GB2312" w:hAnsi="Times New Roman" w:hint="eastAsia"/>
          <w:color w:val="000000" w:themeColor="text1"/>
          <w:sz w:val="28"/>
          <w:szCs w:val="28"/>
        </w:rPr>
        <w:t>、根据会议时间和参加会议人数,提前将会议室门、灯、空调或窗户(空调停开期间打开窗户,会议前关闭)打开，对会议室清洁进行检查,发现污损,及时处理，提前联系工程部检查调试好音响、照明、投影仪；</w:t>
      </w:r>
    </w:p>
    <w:p w14:paraId="0A416EE8"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6</w:t>
      </w:r>
      <w:r w:rsidRPr="005F6EA9">
        <w:rPr>
          <w:rFonts w:ascii="仿宋_GB2312" w:eastAsia="仿宋_GB2312" w:hAnsi="Times New Roman" w:hint="eastAsia"/>
          <w:color w:val="000000" w:themeColor="text1"/>
          <w:sz w:val="28"/>
          <w:szCs w:val="28"/>
        </w:rPr>
        <w:t>、上茶时,应注意端稳,轻拿轻放于顾客面前,加茶时注意顾客的动作,避免和客户身体发生接触；</w:t>
      </w:r>
    </w:p>
    <w:p w14:paraId="0B486F2F"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7</w:t>
      </w:r>
      <w:r w:rsidRPr="005F6EA9">
        <w:rPr>
          <w:rFonts w:ascii="仿宋_GB2312" w:eastAsia="仿宋_GB2312" w:hAnsi="Times New Roman" w:hint="eastAsia"/>
          <w:color w:val="000000" w:themeColor="text1"/>
          <w:sz w:val="28"/>
          <w:szCs w:val="28"/>
        </w:rPr>
        <w:t>、按甲方的要求布置会场，制作会议的会标、席位卡、</w:t>
      </w:r>
      <w:proofErr w:type="gramStart"/>
      <w:r w:rsidRPr="005F6EA9">
        <w:rPr>
          <w:rFonts w:ascii="仿宋_GB2312" w:eastAsia="仿宋_GB2312" w:hAnsi="Times New Roman" w:hint="eastAsia"/>
          <w:color w:val="000000" w:themeColor="text1"/>
          <w:sz w:val="28"/>
          <w:szCs w:val="28"/>
        </w:rPr>
        <w:t>台牌等</w:t>
      </w:r>
      <w:proofErr w:type="gramEnd"/>
      <w:r w:rsidRPr="005F6EA9">
        <w:rPr>
          <w:rFonts w:ascii="仿宋_GB2312" w:eastAsia="仿宋_GB2312" w:hAnsi="Times New Roman" w:hint="eastAsia"/>
          <w:color w:val="000000" w:themeColor="text1"/>
          <w:sz w:val="28"/>
          <w:szCs w:val="28"/>
        </w:rPr>
        <w:t>；</w:t>
      </w:r>
    </w:p>
    <w:p w14:paraId="74DE1AB0"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8</w:t>
      </w:r>
      <w:r w:rsidRPr="005F6EA9">
        <w:rPr>
          <w:rFonts w:ascii="仿宋_GB2312" w:eastAsia="仿宋_GB2312" w:hAnsi="Times New Roman" w:hint="eastAsia"/>
          <w:color w:val="000000" w:themeColor="text1"/>
          <w:sz w:val="28"/>
          <w:szCs w:val="28"/>
        </w:rPr>
        <w:t>、熟悉物业设施情况，每日进行巡视，发现设施设备故障及时向工程部反映处理。</w:t>
      </w:r>
    </w:p>
    <w:p w14:paraId="07B2D01F"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9</w:t>
      </w:r>
      <w:r w:rsidRPr="005F6EA9">
        <w:rPr>
          <w:rFonts w:ascii="仿宋_GB2312" w:eastAsia="仿宋_GB2312" w:hAnsi="Times New Roman" w:hint="eastAsia"/>
          <w:color w:val="000000" w:themeColor="text1"/>
          <w:sz w:val="28"/>
          <w:szCs w:val="28"/>
        </w:rPr>
        <w:t>、甲方安排的其他工作。</w:t>
      </w:r>
    </w:p>
    <w:p w14:paraId="71E6E43D" w14:textId="77777777" w:rsidR="00DA4860" w:rsidRPr="005F6EA9" w:rsidRDefault="00DA4860" w:rsidP="006616D6">
      <w:pPr>
        <w:pStyle w:val="a5"/>
        <w:tabs>
          <w:tab w:val="left" w:pos="640"/>
        </w:tabs>
        <w:snapToGrid w:val="0"/>
        <w:spacing w:line="360" w:lineRule="auto"/>
        <w:ind w:firstLineChars="200" w:firstLine="562"/>
        <w:rPr>
          <w:b/>
          <w:color w:val="000000" w:themeColor="text1"/>
          <w:sz w:val="28"/>
          <w:szCs w:val="28"/>
        </w:rPr>
      </w:pPr>
      <w:r w:rsidRPr="005F6EA9">
        <w:rPr>
          <w:rFonts w:hint="eastAsia"/>
          <w:b/>
          <w:color w:val="000000" w:themeColor="text1"/>
          <w:sz w:val="28"/>
          <w:szCs w:val="28"/>
        </w:rPr>
        <w:t>大楼前台要求：</w:t>
      </w:r>
    </w:p>
    <w:p w14:paraId="41CEF417"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1、负责大楼前台接待服务，访客登记与引导。</w:t>
      </w:r>
    </w:p>
    <w:p w14:paraId="3B7700D4"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lastRenderedPageBreak/>
        <w:t>2、负责大楼信件的收发与登记等相关工作。</w:t>
      </w:r>
    </w:p>
    <w:p w14:paraId="5F67A320"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3、大楼前台服务人员要做到:</w:t>
      </w:r>
    </w:p>
    <w:p w14:paraId="25E9E1DC"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（1）仪容、仪表:着装干净整洁,无异味，服务员应化淡妆,不得浓装艳抹,保持口腔清洁,不吃异味食物,面部保持微笑；</w:t>
      </w:r>
    </w:p>
    <w:p w14:paraId="188A8998"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（2）站姿:采用手背式,双腿直立,上身挺直,眼睛平视；</w:t>
      </w:r>
    </w:p>
    <w:p w14:paraId="15CD4970"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（3）上岗必须身着统一的服装，佩戴统一的标志符号。服装、标志符号和证件的设计、制作和供应，按甲方指定要求执行。</w:t>
      </w:r>
    </w:p>
    <w:p w14:paraId="7F871085"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4、甲方安排的其他工作。</w:t>
      </w:r>
    </w:p>
    <w:p w14:paraId="7B91BF6A" w14:textId="77777777" w:rsidR="00DA4860" w:rsidRPr="005F6EA9" w:rsidRDefault="00DA4860" w:rsidP="006616D6">
      <w:pPr>
        <w:pStyle w:val="a5"/>
        <w:tabs>
          <w:tab w:val="left" w:pos="640"/>
        </w:tabs>
        <w:snapToGrid w:val="0"/>
        <w:spacing w:line="360" w:lineRule="auto"/>
        <w:ind w:firstLineChars="200" w:firstLine="562"/>
        <w:rPr>
          <w:b/>
          <w:color w:val="000000" w:themeColor="text1"/>
          <w:sz w:val="28"/>
          <w:szCs w:val="28"/>
        </w:rPr>
      </w:pPr>
      <w:r w:rsidRPr="005F6EA9">
        <w:rPr>
          <w:rFonts w:hint="eastAsia"/>
          <w:b/>
          <w:color w:val="000000" w:themeColor="text1"/>
          <w:sz w:val="28"/>
          <w:szCs w:val="28"/>
        </w:rPr>
        <w:t>（四）办公楼弱电系统及水电、空调系统控制</w:t>
      </w:r>
    </w:p>
    <w:p w14:paraId="21694483"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1、确保水、电、电梯、空调、消防、监控、水泵、电视、门禁等所有智能化系统的设备、设施的正常安全运行，做好检测检查、日常维护维修以及运行数据动态记录等管理工作；</w:t>
      </w:r>
    </w:p>
    <w:p w14:paraId="5E762AEE"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2、确保高、低压配电房的安全运行，做好相关设备、设施检修、维保计划的编报以及与有关单位联系年检、专业维修等工作；</w:t>
      </w:r>
    </w:p>
    <w:p w14:paraId="7659E864"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3、设备设施定期检查、巡视，形成制度，对不同设备根据实际使用情况做到定人、定时、定期、定质的检查与维护，包括更换易损零件，添加润滑油、更换轴承、皮带、盘根、除锈补漆翻新保养等；</w:t>
      </w:r>
    </w:p>
    <w:p w14:paraId="72352ECC"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4、所有托管设备，实行专业人员维修与外包单位维保相结合；</w:t>
      </w:r>
    </w:p>
    <w:p w14:paraId="7D514CA7"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5、常年使用与季节性使用的设备，合理制定安排维修保养期限和计划并报甲方；</w:t>
      </w:r>
    </w:p>
    <w:p w14:paraId="32F6AF4F"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6、定期对不经常使用、运行或非正常情况下使用的设施设备的保养和检查，如消防泵、喷淋泵等；</w:t>
      </w:r>
    </w:p>
    <w:p w14:paraId="3CB0414A"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7、检查电器设备运行情况，确保无超负荷运行，电线电缆绝缘有无老化、损坏、漏电短路等现象，电动机无空转现象，防雷设施、设备完好，无乱拉电线等情况；</w:t>
      </w:r>
    </w:p>
    <w:p w14:paraId="50C59AAF"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lastRenderedPageBreak/>
        <w:t>8、遇有各类突发事件、重大故障等危急情况时，应及时启动有效的应急措施；</w:t>
      </w:r>
    </w:p>
    <w:p w14:paraId="47CC0D81"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9、负责招标方辖区内的所有网点的维修维护任务，由招标方按照1</w:t>
      </w:r>
      <w:r w:rsidRPr="005F6EA9">
        <w:rPr>
          <w:rFonts w:ascii="仿宋_GB2312" w:eastAsia="仿宋_GB2312" w:hAnsi="Times New Roman"/>
          <w:color w:val="000000" w:themeColor="text1"/>
          <w:sz w:val="28"/>
          <w:szCs w:val="28"/>
        </w:rPr>
        <w:t>.8元</w:t>
      </w:r>
      <w:r w:rsidRPr="005F6EA9">
        <w:rPr>
          <w:rFonts w:ascii="仿宋_GB2312" w:eastAsia="仿宋_GB2312" w:hAnsi="Times New Roman" w:hint="eastAsia"/>
          <w:color w:val="000000" w:themeColor="text1"/>
          <w:sz w:val="28"/>
          <w:szCs w:val="28"/>
        </w:rPr>
        <w:t>/</w:t>
      </w:r>
      <w:proofErr w:type="gramStart"/>
      <w:r w:rsidRPr="005F6EA9">
        <w:rPr>
          <w:rFonts w:ascii="仿宋_GB2312" w:eastAsia="仿宋_GB2312" w:hAnsi="Times New Roman" w:hint="eastAsia"/>
          <w:color w:val="000000" w:themeColor="text1"/>
          <w:sz w:val="28"/>
          <w:szCs w:val="28"/>
        </w:rPr>
        <w:t>公里进行</w:t>
      </w:r>
      <w:proofErr w:type="gramEnd"/>
      <w:r w:rsidRPr="005F6EA9">
        <w:rPr>
          <w:rFonts w:ascii="仿宋_GB2312" w:eastAsia="仿宋_GB2312" w:hAnsi="Times New Roman" w:hint="eastAsia"/>
          <w:color w:val="000000" w:themeColor="text1"/>
          <w:sz w:val="28"/>
          <w:szCs w:val="28"/>
        </w:rPr>
        <w:t>补贴（不含税）；</w:t>
      </w:r>
    </w:p>
    <w:p w14:paraId="7A2EF736"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10</w:t>
      </w:r>
      <w:r w:rsidRPr="005F6EA9">
        <w:rPr>
          <w:rFonts w:ascii="仿宋_GB2312" w:eastAsia="仿宋_GB2312" w:hAnsi="Times New Roman" w:hint="eastAsia"/>
          <w:color w:val="000000" w:themeColor="text1"/>
          <w:sz w:val="28"/>
          <w:szCs w:val="28"/>
        </w:rPr>
        <w:t>、甲方安排的其他工作。</w:t>
      </w:r>
    </w:p>
    <w:p w14:paraId="76CEBB4A" w14:textId="77777777" w:rsidR="00DA4860" w:rsidRPr="005F6EA9" w:rsidRDefault="00DA4860" w:rsidP="006616D6">
      <w:pPr>
        <w:pStyle w:val="a5"/>
        <w:tabs>
          <w:tab w:val="left" w:pos="640"/>
        </w:tabs>
        <w:snapToGrid w:val="0"/>
        <w:spacing w:line="360" w:lineRule="auto"/>
        <w:ind w:firstLineChars="200" w:firstLine="562"/>
        <w:rPr>
          <w:b/>
          <w:color w:val="000000" w:themeColor="text1"/>
          <w:sz w:val="28"/>
          <w:szCs w:val="28"/>
        </w:rPr>
      </w:pPr>
      <w:r w:rsidRPr="005F6EA9">
        <w:rPr>
          <w:rFonts w:hint="eastAsia"/>
          <w:b/>
          <w:color w:val="000000" w:themeColor="text1"/>
          <w:sz w:val="28"/>
          <w:szCs w:val="28"/>
        </w:rPr>
        <w:t>（五）主要电气设备日常维护</w:t>
      </w:r>
    </w:p>
    <w:p w14:paraId="73F3FCA4"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1、电气设备维护</w:t>
      </w:r>
    </w:p>
    <w:p w14:paraId="72301C08"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（1）高低压变配电设备</w:t>
      </w:r>
    </w:p>
    <w:p w14:paraId="3AB053DF"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对高低压配电系统各设备进行维护时，不能影响到整个区域的正常电力供应，原则上安排在节假日或晚上进行，并提前做出工作计划报经甲方审批后执行；</w:t>
      </w:r>
    </w:p>
    <w:p w14:paraId="198E5A52"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（2）照明系统</w:t>
      </w:r>
    </w:p>
    <w:p w14:paraId="052BBA22"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定期检修清洁照明配电箱，确保配电开关与导线连接良好无松动。加强日常巡视、维护和检修工作，通过看、听、嗅、摸等，及时发现问题，确保照明系统设备完好、安全运行；</w:t>
      </w:r>
    </w:p>
    <w:p w14:paraId="7990629F"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（3）动力设备配电箱（柜）</w:t>
      </w:r>
    </w:p>
    <w:p w14:paraId="33245769"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定期对各设备配电箱进行清扫，确保各连线无松动。发现异常，应及时正确处置。</w:t>
      </w:r>
    </w:p>
    <w:p w14:paraId="143A3555"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2、给排水设备</w:t>
      </w:r>
    </w:p>
    <w:p w14:paraId="181CBDB8"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（1）水泵：每天巡检一次，巡检中发现问题（如跑冒滴漏或故障），及时安排修理。同时对水泵每月定期润滑一次；</w:t>
      </w:r>
    </w:p>
    <w:p w14:paraId="21A70C65"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（2）污水池（井）：定期巡检污水池；根据杂物状况及时安排清掏。及时清理封堵在各个污水井内潜水泵口的杂物。暴雨过后及时清理封堵在各雨水井口的杂物。</w:t>
      </w:r>
    </w:p>
    <w:p w14:paraId="20933C49"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2、空调系统运行维护</w:t>
      </w:r>
    </w:p>
    <w:p w14:paraId="4B7C7BD5"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lastRenderedPageBreak/>
        <w:t>（1）建立空调系统运行管理制度和安全操作规程，</w:t>
      </w:r>
      <w:proofErr w:type="gramStart"/>
      <w:r w:rsidRPr="005F6EA9">
        <w:rPr>
          <w:rFonts w:ascii="仿宋_GB2312" w:eastAsia="仿宋_GB2312" w:hAnsi="Times New Roman" w:hint="eastAsia"/>
          <w:color w:val="000000" w:themeColor="text1"/>
          <w:sz w:val="28"/>
          <w:szCs w:val="28"/>
        </w:rPr>
        <w:t>编制大楼</w:t>
      </w:r>
      <w:proofErr w:type="gramEnd"/>
      <w:r w:rsidRPr="005F6EA9">
        <w:rPr>
          <w:rFonts w:ascii="仿宋_GB2312" w:eastAsia="仿宋_GB2312" w:hAnsi="Times New Roman" w:hint="eastAsia"/>
          <w:color w:val="000000" w:themeColor="text1"/>
          <w:sz w:val="28"/>
          <w:szCs w:val="28"/>
        </w:rPr>
        <w:t>内空调</w:t>
      </w:r>
      <w:proofErr w:type="gramStart"/>
      <w:r w:rsidRPr="005F6EA9">
        <w:rPr>
          <w:rFonts w:ascii="仿宋_GB2312" w:eastAsia="仿宋_GB2312" w:hAnsi="Times New Roman" w:hint="eastAsia"/>
          <w:color w:val="000000" w:themeColor="text1"/>
          <w:sz w:val="28"/>
          <w:szCs w:val="28"/>
        </w:rPr>
        <w:t>清单台</w:t>
      </w:r>
      <w:proofErr w:type="gramEnd"/>
      <w:r w:rsidRPr="005F6EA9">
        <w:rPr>
          <w:rFonts w:ascii="仿宋_GB2312" w:eastAsia="仿宋_GB2312" w:hAnsi="Times New Roman" w:hint="eastAsia"/>
          <w:color w:val="000000" w:themeColor="text1"/>
          <w:sz w:val="28"/>
          <w:szCs w:val="28"/>
        </w:rPr>
        <w:t>账，保证空调系统安全运行和正常使用，运行中无超标噪音和严重滴漏水现象；</w:t>
      </w:r>
    </w:p>
    <w:p w14:paraId="01A786E1"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（2）制定科学合理的经济运行和节能降耗措施；</w:t>
      </w:r>
    </w:p>
    <w:p w14:paraId="12EE19D1"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w:t>
      </w:r>
      <w:r w:rsidRPr="005F6EA9">
        <w:rPr>
          <w:rFonts w:ascii="仿宋_GB2312" w:eastAsia="仿宋_GB2312" w:hAnsi="Times New Roman"/>
          <w:color w:val="000000" w:themeColor="text1"/>
          <w:sz w:val="28"/>
          <w:szCs w:val="28"/>
        </w:rPr>
        <w:t>3</w:t>
      </w:r>
      <w:r w:rsidRPr="005F6EA9">
        <w:rPr>
          <w:rFonts w:ascii="仿宋_GB2312" w:eastAsia="仿宋_GB2312" w:hAnsi="Times New Roman" w:hint="eastAsia"/>
          <w:color w:val="000000" w:themeColor="text1"/>
          <w:sz w:val="28"/>
          <w:szCs w:val="28"/>
        </w:rPr>
        <w:t>）空调系统出现运行故障后，维修人员应及时到达现场维修，并做好记录，</w:t>
      </w:r>
      <w:proofErr w:type="gramStart"/>
      <w:r w:rsidRPr="005F6EA9">
        <w:rPr>
          <w:rFonts w:ascii="仿宋_GB2312" w:eastAsia="仿宋_GB2312" w:hAnsi="Times New Roman" w:hint="eastAsia"/>
          <w:color w:val="000000" w:themeColor="text1"/>
          <w:sz w:val="28"/>
          <w:szCs w:val="28"/>
        </w:rPr>
        <w:t>零修合格率</w:t>
      </w:r>
      <w:proofErr w:type="gramEnd"/>
      <w:r w:rsidRPr="005F6EA9">
        <w:rPr>
          <w:rFonts w:ascii="仿宋_GB2312" w:eastAsia="仿宋_GB2312" w:hAnsi="Times New Roman" w:hint="eastAsia"/>
          <w:color w:val="000000" w:themeColor="text1"/>
          <w:sz w:val="28"/>
          <w:szCs w:val="28"/>
        </w:rPr>
        <w:t>100%（不含需更换零配件的维修）；</w:t>
      </w:r>
    </w:p>
    <w:p w14:paraId="5361239E"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w:t>
      </w:r>
      <w:r w:rsidRPr="005F6EA9">
        <w:rPr>
          <w:rFonts w:ascii="仿宋_GB2312" w:eastAsia="仿宋_GB2312" w:hAnsi="Times New Roman"/>
          <w:color w:val="000000" w:themeColor="text1"/>
          <w:sz w:val="28"/>
          <w:szCs w:val="28"/>
        </w:rPr>
        <w:t>4</w:t>
      </w:r>
      <w:r w:rsidRPr="005F6EA9">
        <w:rPr>
          <w:rFonts w:ascii="仿宋_GB2312" w:eastAsia="仿宋_GB2312" w:hAnsi="Times New Roman" w:hint="eastAsia"/>
          <w:color w:val="000000" w:themeColor="text1"/>
          <w:sz w:val="28"/>
          <w:szCs w:val="28"/>
        </w:rPr>
        <w:t>）配合甲方，做好对指定的第三方维修维保单位日常维护配合与维修监督工作。</w:t>
      </w:r>
    </w:p>
    <w:p w14:paraId="50A04EAF"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3、电梯管理维护</w:t>
      </w:r>
    </w:p>
    <w:p w14:paraId="30F76F7C"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（1）建立电梯运行管理、设备管理、安全管理制度；</w:t>
      </w:r>
    </w:p>
    <w:p w14:paraId="1F7CAEB5"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（2）电梯安全措施齐全、有效，准时开启关闭，督促专业维保单位定期进行维修保养，做好工作单的确认；</w:t>
      </w:r>
    </w:p>
    <w:p w14:paraId="0D47143F"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（3）确保通风照明及其他附属设施完好；</w:t>
      </w:r>
    </w:p>
    <w:p w14:paraId="7AE07B17"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（4）轿厢、井道保持清洁；</w:t>
      </w:r>
    </w:p>
    <w:p w14:paraId="10DF2921"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（5）电梯运行、养护记录完备；</w:t>
      </w:r>
    </w:p>
    <w:p w14:paraId="5C398F8F"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（6）编制电梯应急预案，规定应急处理人员抵达现场时限，及时、正确、有效处理电梯困人等故障；</w:t>
      </w:r>
    </w:p>
    <w:p w14:paraId="2745401C"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（7）严格执行江苏省特种设备检测院等有关规定，电梯准用证、年检合格证、维修保养合同完备；</w:t>
      </w:r>
    </w:p>
    <w:p w14:paraId="26B93FE0"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（8）配合甲方，做好对指定的第三方维保维保单位日常维护配合与维修监督工作。</w:t>
      </w:r>
    </w:p>
    <w:p w14:paraId="2BD435B7" w14:textId="77777777" w:rsidR="00DA4860" w:rsidRPr="005F6EA9" w:rsidRDefault="00DA4860" w:rsidP="006616D6">
      <w:pPr>
        <w:pStyle w:val="a5"/>
        <w:tabs>
          <w:tab w:val="left" w:pos="640"/>
        </w:tabs>
        <w:snapToGrid w:val="0"/>
        <w:spacing w:line="360" w:lineRule="auto"/>
        <w:ind w:firstLineChars="200" w:firstLine="562"/>
        <w:rPr>
          <w:b/>
          <w:color w:val="000000" w:themeColor="text1"/>
          <w:sz w:val="28"/>
          <w:szCs w:val="28"/>
        </w:rPr>
      </w:pPr>
      <w:r w:rsidRPr="005F6EA9">
        <w:rPr>
          <w:rFonts w:hint="eastAsia"/>
          <w:b/>
          <w:color w:val="000000" w:themeColor="text1"/>
          <w:sz w:val="28"/>
          <w:szCs w:val="28"/>
        </w:rPr>
        <w:t>（六）消防管理</w:t>
      </w:r>
    </w:p>
    <w:p w14:paraId="071D6FF2"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1</w:t>
      </w:r>
      <w:r w:rsidRPr="005F6EA9">
        <w:rPr>
          <w:rFonts w:ascii="仿宋_GB2312" w:eastAsia="仿宋_GB2312" w:hAnsi="Times New Roman" w:hint="eastAsia"/>
          <w:color w:val="000000" w:themeColor="text1"/>
          <w:sz w:val="28"/>
          <w:szCs w:val="28"/>
        </w:rPr>
        <w:t>、认真贯彻“安全第一，预防为主”的方针，设立消防组织机构、职责、规章制度和工作程序，落实各级消防责任人。全面熟练掌握消防监控报警、干式灭火（气体）、湿式灭火（喷淋）、防排烟及消</w:t>
      </w:r>
      <w:r w:rsidRPr="005F6EA9">
        <w:rPr>
          <w:rFonts w:ascii="仿宋_GB2312" w:eastAsia="仿宋_GB2312" w:hAnsi="Times New Roman" w:hint="eastAsia"/>
          <w:color w:val="000000" w:themeColor="text1"/>
          <w:sz w:val="28"/>
          <w:szCs w:val="28"/>
        </w:rPr>
        <w:lastRenderedPageBreak/>
        <w:t>防栓系统的作用、位置和操作方法；</w:t>
      </w:r>
    </w:p>
    <w:p w14:paraId="0F5C4ED0"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2</w:t>
      </w:r>
      <w:r w:rsidRPr="005F6EA9">
        <w:rPr>
          <w:rFonts w:ascii="仿宋_GB2312" w:eastAsia="仿宋_GB2312" w:hAnsi="Times New Roman" w:hint="eastAsia"/>
          <w:color w:val="000000" w:themeColor="text1"/>
          <w:sz w:val="28"/>
          <w:szCs w:val="28"/>
        </w:rPr>
        <w:t>、按有关公共建筑消防管理及国家电子信息</w:t>
      </w:r>
      <w:proofErr w:type="gramStart"/>
      <w:r w:rsidRPr="005F6EA9">
        <w:rPr>
          <w:rFonts w:ascii="仿宋_GB2312" w:eastAsia="仿宋_GB2312" w:hAnsi="Times New Roman" w:hint="eastAsia"/>
          <w:color w:val="000000" w:themeColor="text1"/>
          <w:sz w:val="28"/>
          <w:szCs w:val="28"/>
        </w:rPr>
        <w:t>机房消防</w:t>
      </w:r>
      <w:proofErr w:type="gramEnd"/>
      <w:r w:rsidRPr="005F6EA9">
        <w:rPr>
          <w:rFonts w:ascii="仿宋_GB2312" w:eastAsia="仿宋_GB2312" w:hAnsi="Times New Roman" w:hint="eastAsia"/>
          <w:color w:val="000000" w:themeColor="text1"/>
          <w:sz w:val="28"/>
          <w:szCs w:val="28"/>
        </w:rPr>
        <w:t>管理规定，定期和不定期进行全面检查，确保消防设备和设施随时处于正常工作状态。物业公司监督配合并积极联系、协调甲方指定的第三方消防系统专业承保公司的各项维修保养工作，严格按照保养合同进行设备保养，做好消防维保工作记录，并将记录资料和检测结果的原件提供给采购人备案。办公区域和公共区域配装的各种灭火器材、防毒面具、烟感、喷淋设施以及楼梯、走道和出口的安全疏散指示、应急照明、应急电源、通风设施等由中标人负责日常检查、维修、补充；</w:t>
      </w:r>
    </w:p>
    <w:p w14:paraId="6348485E" w14:textId="7F1E70FB"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3</w:t>
      </w:r>
      <w:r w:rsidRPr="005F6EA9">
        <w:rPr>
          <w:rFonts w:ascii="仿宋_GB2312" w:eastAsia="仿宋_GB2312" w:hAnsi="Times New Roman" w:hint="eastAsia"/>
          <w:color w:val="000000" w:themeColor="text1"/>
          <w:sz w:val="28"/>
          <w:szCs w:val="28"/>
        </w:rPr>
        <w:t>、负责全天</w:t>
      </w:r>
      <w:r w:rsidRPr="005F6EA9">
        <w:rPr>
          <w:rFonts w:ascii="仿宋_GB2312" w:eastAsia="仿宋_GB2312" w:hAnsi="Times New Roman"/>
          <w:color w:val="000000" w:themeColor="text1"/>
          <w:sz w:val="28"/>
          <w:szCs w:val="28"/>
        </w:rPr>
        <w:t>24</w:t>
      </w:r>
      <w:r w:rsidRPr="005F6EA9">
        <w:rPr>
          <w:rFonts w:ascii="仿宋_GB2312" w:eastAsia="仿宋_GB2312" w:hAnsi="Times New Roman" w:hint="eastAsia"/>
          <w:color w:val="000000" w:themeColor="text1"/>
          <w:sz w:val="28"/>
          <w:szCs w:val="28"/>
        </w:rPr>
        <w:t>小时</w:t>
      </w:r>
      <w:r w:rsidR="00F56CBF">
        <w:rPr>
          <w:rFonts w:ascii="仿宋_GB2312" w:eastAsia="仿宋_GB2312" w:hAnsi="Times New Roman" w:hint="eastAsia"/>
          <w:color w:val="000000" w:themeColor="text1"/>
          <w:sz w:val="28"/>
          <w:szCs w:val="28"/>
        </w:rPr>
        <w:t>双人双岗</w:t>
      </w:r>
      <w:r w:rsidRPr="005F6EA9">
        <w:rPr>
          <w:rFonts w:ascii="仿宋_GB2312" w:eastAsia="仿宋_GB2312" w:hAnsi="Times New Roman" w:hint="eastAsia"/>
          <w:color w:val="000000" w:themeColor="text1"/>
          <w:sz w:val="28"/>
          <w:szCs w:val="28"/>
        </w:rPr>
        <w:t>消控室值班，</w:t>
      </w:r>
      <w:r w:rsidRPr="005F6EA9">
        <w:rPr>
          <w:rFonts w:ascii="仿宋_GB2312" w:eastAsia="仿宋_GB2312" w:hAnsi="Times New Roman"/>
          <w:color w:val="000000" w:themeColor="text1"/>
          <w:sz w:val="28"/>
          <w:szCs w:val="28"/>
        </w:rPr>
        <w:t>24</w:t>
      </w:r>
      <w:r w:rsidRPr="005F6EA9">
        <w:rPr>
          <w:rFonts w:ascii="仿宋_GB2312" w:eastAsia="仿宋_GB2312" w:hAnsi="Times New Roman" w:hint="eastAsia"/>
          <w:color w:val="000000" w:themeColor="text1"/>
          <w:sz w:val="28"/>
          <w:szCs w:val="28"/>
        </w:rPr>
        <w:t>小时消防主机监管。出现消防报警时</w:t>
      </w:r>
      <w:r w:rsidRPr="005F6EA9">
        <w:rPr>
          <w:rFonts w:ascii="仿宋_GB2312" w:eastAsia="仿宋_GB2312" w:hAnsi="Times New Roman"/>
          <w:color w:val="000000" w:themeColor="text1"/>
          <w:sz w:val="28"/>
          <w:szCs w:val="28"/>
        </w:rPr>
        <w:t>1</w:t>
      </w:r>
      <w:r w:rsidRPr="005F6EA9">
        <w:rPr>
          <w:rFonts w:ascii="仿宋_GB2312" w:eastAsia="仿宋_GB2312" w:hAnsi="Times New Roman" w:hint="eastAsia"/>
          <w:color w:val="000000" w:themeColor="text1"/>
          <w:sz w:val="28"/>
          <w:szCs w:val="28"/>
        </w:rPr>
        <w:t>分钟辨别消防报警的信息，</w:t>
      </w:r>
      <w:r w:rsidRPr="005F6EA9">
        <w:rPr>
          <w:rFonts w:ascii="仿宋_GB2312" w:eastAsia="仿宋_GB2312" w:hAnsi="Times New Roman"/>
          <w:color w:val="000000" w:themeColor="text1"/>
          <w:sz w:val="28"/>
          <w:szCs w:val="28"/>
        </w:rPr>
        <w:t>5</w:t>
      </w:r>
      <w:r w:rsidRPr="005F6EA9">
        <w:rPr>
          <w:rFonts w:ascii="仿宋_GB2312" w:eastAsia="仿宋_GB2312" w:hAnsi="Times New Roman" w:hint="eastAsia"/>
          <w:color w:val="000000" w:themeColor="text1"/>
          <w:sz w:val="28"/>
          <w:szCs w:val="28"/>
        </w:rPr>
        <w:t>分钟内到达报警点；</w:t>
      </w:r>
    </w:p>
    <w:p w14:paraId="670D30F0"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4</w:t>
      </w:r>
      <w:r w:rsidRPr="005F6EA9">
        <w:rPr>
          <w:rFonts w:ascii="仿宋_GB2312" w:eastAsia="仿宋_GB2312" w:hAnsi="Times New Roman" w:hint="eastAsia"/>
          <w:color w:val="000000" w:themeColor="text1"/>
          <w:sz w:val="28"/>
          <w:szCs w:val="28"/>
        </w:rPr>
        <w:t>、建立义务消防队伍，出现突发应急事件时</w:t>
      </w:r>
      <w:r w:rsidRPr="005F6EA9">
        <w:rPr>
          <w:rFonts w:ascii="仿宋_GB2312" w:eastAsia="仿宋_GB2312" w:hAnsi="Times New Roman"/>
          <w:color w:val="000000" w:themeColor="text1"/>
          <w:sz w:val="28"/>
          <w:szCs w:val="28"/>
        </w:rPr>
        <w:t>10</w:t>
      </w:r>
      <w:r w:rsidRPr="005F6EA9">
        <w:rPr>
          <w:rFonts w:ascii="仿宋_GB2312" w:eastAsia="仿宋_GB2312" w:hAnsi="Times New Roman" w:hint="eastAsia"/>
          <w:color w:val="000000" w:themeColor="text1"/>
          <w:sz w:val="28"/>
          <w:szCs w:val="28"/>
        </w:rPr>
        <w:t>分钟内应有3人以上到达现场，进行必要的扑救；</w:t>
      </w:r>
    </w:p>
    <w:p w14:paraId="001B4B85"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5</w:t>
      </w:r>
      <w:r w:rsidRPr="005F6EA9">
        <w:rPr>
          <w:rFonts w:ascii="仿宋_GB2312" w:eastAsia="仿宋_GB2312" w:hAnsi="Times New Roman" w:hint="eastAsia"/>
          <w:color w:val="000000" w:themeColor="text1"/>
          <w:sz w:val="28"/>
          <w:szCs w:val="28"/>
        </w:rPr>
        <w:t>、每月进行一次全部消防设备、设施巡视检查工作，并做好记录，及时整改火险隐患，监护动火和易燃易爆用品存放情况，保持消防区及楼梯走道和出口畅通。重大节日前进行</w:t>
      </w:r>
      <w:proofErr w:type="gramStart"/>
      <w:r w:rsidRPr="005F6EA9">
        <w:rPr>
          <w:rFonts w:ascii="仿宋_GB2312" w:eastAsia="仿宋_GB2312" w:hAnsi="Times New Roman" w:hint="eastAsia"/>
          <w:color w:val="000000" w:themeColor="text1"/>
          <w:sz w:val="28"/>
          <w:szCs w:val="28"/>
        </w:rPr>
        <w:t>节日消防</w:t>
      </w:r>
      <w:proofErr w:type="gramEnd"/>
      <w:r w:rsidRPr="005F6EA9">
        <w:rPr>
          <w:rFonts w:ascii="仿宋_GB2312" w:eastAsia="仿宋_GB2312" w:hAnsi="Times New Roman" w:hint="eastAsia"/>
          <w:color w:val="000000" w:themeColor="text1"/>
          <w:sz w:val="28"/>
          <w:szCs w:val="28"/>
        </w:rPr>
        <w:t>安全大检查，并及时进行整改；</w:t>
      </w:r>
    </w:p>
    <w:p w14:paraId="322CE91C"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6、做好消防知识的培训和宣传，每年组织综合消防应急演练不少于一次；</w:t>
      </w:r>
    </w:p>
    <w:p w14:paraId="7FF7AF10"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7</w:t>
      </w:r>
      <w:r w:rsidRPr="005F6EA9">
        <w:rPr>
          <w:rFonts w:ascii="仿宋_GB2312" w:eastAsia="仿宋_GB2312" w:hAnsi="Times New Roman" w:hint="eastAsia"/>
          <w:color w:val="000000" w:themeColor="text1"/>
          <w:sz w:val="28"/>
          <w:szCs w:val="28"/>
        </w:rPr>
        <w:t>、做好其它防火灭火工作及消防配套设施的维护；</w:t>
      </w:r>
    </w:p>
    <w:p w14:paraId="5C03E382"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8、检查消防器材是否完好，确保处于有效期内；</w:t>
      </w:r>
    </w:p>
    <w:p w14:paraId="1C3BE53E"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9、危险场所动火要按规定办理手续，焊工操作时要符合规范要求；</w:t>
      </w:r>
    </w:p>
    <w:p w14:paraId="40D64E65"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10、检查消防器材和消防系统，确保楼内消防器材无损坏；</w:t>
      </w:r>
    </w:p>
    <w:p w14:paraId="788A4E7B"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lastRenderedPageBreak/>
        <w:t>11、检查防火门，确保出入门正常开启、无损坏，确保消防通道畅通；</w:t>
      </w:r>
    </w:p>
    <w:p w14:paraId="6CF1C40F"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12、按规定定期检查消防疏散灯，保持正常；</w:t>
      </w:r>
    </w:p>
    <w:p w14:paraId="11FB6B90"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13、物业人员发现物业管理区域内有可疑人员出入均应进行严格的检查，对携带易燃、易爆等危险物品的人员，及时采取控制措施；</w:t>
      </w:r>
    </w:p>
    <w:p w14:paraId="755A2D61"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14、在重大节日期间要加强巡视、监控、安检等工作；</w:t>
      </w:r>
    </w:p>
    <w:p w14:paraId="1F8BD9AD"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15、对各类活动场所开放、结束关闭后，要即时清理环境，检查火种等，确保无安全隐患；及时关闭所有电源，做好记录，建立</w:t>
      </w:r>
      <w:proofErr w:type="gramStart"/>
      <w:r w:rsidRPr="005F6EA9">
        <w:rPr>
          <w:rFonts w:ascii="仿宋_GB2312" w:eastAsia="仿宋_GB2312" w:hAnsi="Times New Roman" w:hint="eastAsia"/>
          <w:color w:val="000000" w:themeColor="text1"/>
          <w:sz w:val="28"/>
          <w:szCs w:val="28"/>
        </w:rPr>
        <w:t>安检台</w:t>
      </w:r>
      <w:proofErr w:type="gramEnd"/>
      <w:r w:rsidRPr="005F6EA9">
        <w:rPr>
          <w:rFonts w:ascii="仿宋_GB2312" w:eastAsia="仿宋_GB2312" w:hAnsi="Times New Roman" w:hint="eastAsia"/>
          <w:color w:val="000000" w:themeColor="text1"/>
          <w:sz w:val="28"/>
          <w:szCs w:val="28"/>
        </w:rPr>
        <w:t>账。</w:t>
      </w:r>
    </w:p>
    <w:p w14:paraId="532A89DA" w14:textId="77777777" w:rsidR="00DA4860" w:rsidRPr="005F6EA9" w:rsidRDefault="00DA4860" w:rsidP="006616D6">
      <w:pPr>
        <w:pStyle w:val="a5"/>
        <w:tabs>
          <w:tab w:val="left" w:pos="640"/>
        </w:tabs>
        <w:snapToGrid w:val="0"/>
        <w:spacing w:line="360" w:lineRule="auto"/>
        <w:ind w:firstLineChars="200" w:firstLine="562"/>
        <w:rPr>
          <w:b/>
          <w:color w:val="000000" w:themeColor="text1"/>
          <w:sz w:val="28"/>
          <w:szCs w:val="28"/>
        </w:rPr>
      </w:pPr>
      <w:r w:rsidRPr="005F6EA9">
        <w:rPr>
          <w:rFonts w:hint="eastAsia"/>
          <w:b/>
          <w:color w:val="000000" w:themeColor="text1"/>
          <w:sz w:val="28"/>
          <w:szCs w:val="28"/>
        </w:rPr>
        <w:t>（七）车辆及停车场管理</w:t>
      </w:r>
    </w:p>
    <w:p w14:paraId="21F75F64"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1、做好物业管理区域内各类车辆和停车场的管理工作，确保地面和地下停车库整齐、卫生、有序、安全；</w:t>
      </w:r>
    </w:p>
    <w:p w14:paraId="2A134816"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2、确保全体工作人员的所有各类公、</w:t>
      </w:r>
      <w:proofErr w:type="gramStart"/>
      <w:r w:rsidRPr="005F6EA9">
        <w:rPr>
          <w:rFonts w:ascii="仿宋_GB2312" w:eastAsia="仿宋_GB2312" w:hAnsi="Times New Roman" w:hint="eastAsia"/>
          <w:color w:val="000000" w:themeColor="text1"/>
          <w:sz w:val="28"/>
          <w:szCs w:val="28"/>
        </w:rPr>
        <w:t>私车辆</w:t>
      </w:r>
      <w:proofErr w:type="gramEnd"/>
      <w:r w:rsidRPr="005F6EA9">
        <w:rPr>
          <w:rFonts w:ascii="仿宋_GB2312" w:eastAsia="仿宋_GB2312" w:hAnsi="Times New Roman" w:hint="eastAsia"/>
          <w:color w:val="000000" w:themeColor="text1"/>
          <w:sz w:val="28"/>
          <w:szCs w:val="28"/>
        </w:rPr>
        <w:t>一律停放在停车场、车库，不得乱停乱放；</w:t>
      </w:r>
    </w:p>
    <w:p w14:paraId="40C135C8"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3、各类外来人员、办事人员的各种车辆分别停放指定区域；</w:t>
      </w:r>
    </w:p>
    <w:p w14:paraId="4F38FF90"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4、确保物业管理区域内所有道路、消防通道及作业面、道路进出口无车辆停放。</w:t>
      </w:r>
    </w:p>
    <w:p w14:paraId="58B12335" w14:textId="77777777" w:rsidR="00DA4860" w:rsidRPr="005F6EA9" w:rsidRDefault="00DA4860" w:rsidP="006616D6">
      <w:pPr>
        <w:pStyle w:val="a5"/>
        <w:tabs>
          <w:tab w:val="left" w:pos="640"/>
        </w:tabs>
        <w:snapToGrid w:val="0"/>
        <w:spacing w:line="360" w:lineRule="auto"/>
        <w:ind w:firstLineChars="200" w:firstLine="562"/>
        <w:rPr>
          <w:b/>
          <w:color w:val="000000" w:themeColor="text1"/>
          <w:sz w:val="28"/>
          <w:szCs w:val="28"/>
        </w:rPr>
      </w:pPr>
      <w:r w:rsidRPr="005F6EA9">
        <w:rPr>
          <w:rFonts w:hint="eastAsia"/>
          <w:b/>
          <w:color w:val="000000" w:themeColor="text1"/>
          <w:sz w:val="28"/>
          <w:szCs w:val="28"/>
        </w:rPr>
        <w:t>（八）绿化管理</w:t>
      </w:r>
      <w:r w:rsidRPr="005F6EA9">
        <w:rPr>
          <w:b/>
          <w:color w:val="000000" w:themeColor="text1"/>
          <w:sz w:val="28"/>
          <w:szCs w:val="28"/>
        </w:rPr>
        <w:tab/>
      </w:r>
    </w:p>
    <w:p w14:paraId="1EA097AD"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1</w:t>
      </w:r>
      <w:r w:rsidRPr="005F6EA9">
        <w:rPr>
          <w:rFonts w:ascii="仿宋_GB2312" w:eastAsia="仿宋_GB2312" w:hAnsi="Times New Roman" w:hint="eastAsia"/>
          <w:color w:val="000000" w:themeColor="text1"/>
          <w:sz w:val="28"/>
          <w:szCs w:val="28"/>
        </w:rPr>
        <w:t>、室内外绿化租摆由甲方同第三方公司签订协议，物业公司根据物业服务区域内实际情况提出更好的设计方案，做好绿化摆放、室内外绿化养护监督管理、统计等工作，并根据甲方的要求进行调整。</w:t>
      </w:r>
    </w:p>
    <w:p w14:paraId="11E77F26"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2、物业服务区域内花木应保持常年鲜艳，按甲方要求通知第三方单位及时更换，重大节假日摆放应体现节日气氛，美观大气。根据一年四季的变化及特殊情况提出更换花木方案，并报甲方，监督第三</w:t>
      </w:r>
      <w:proofErr w:type="gramStart"/>
      <w:r w:rsidRPr="005F6EA9">
        <w:rPr>
          <w:rFonts w:ascii="仿宋_GB2312" w:eastAsia="仿宋_GB2312" w:hAnsi="Times New Roman" w:hint="eastAsia"/>
          <w:color w:val="000000" w:themeColor="text1"/>
          <w:sz w:val="28"/>
          <w:szCs w:val="28"/>
        </w:rPr>
        <w:t>方绿植租</w:t>
      </w:r>
      <w:proofErr w:type="gramEnd"/>
      <w:r w:rsidRPr="005F6EA9">
        <w:rPr>
          <w:rFonts w:ascii="仿宋_GB2312" w:eastAsia="仿宋_GB2312" w:hAnsi="Times New Roman" w:hint="eastAsia"/>
          <w:color w:val="000000" w:themeColor="text1"/>
          <w:sz w:val="28"/>
          <w:szCs w:val="28"/>
        </w:rPr>
        <w:t>摆公司及时更换。</w:t>
      </w:r>
    </w:p>
    <w:p w14:paraId="79058A3A"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lastRenderedPageBreak/>
        <w:t>3、甲方安排的其他工作。</w:t>
      </w:r>
    </w:p>
    <w:p w14:paraId="6494C077" w14:textId="77777777" w:rsidR="00DA4860" w:rsidRPr="005F6EA9" w:rsidRDefault="00DA4860" w:rsidP="006616D6">
      <w:pPr>
        <w:pStyle w:val="a5"/>
        <w:tabs>
          <w:tab w:val="left" w:pos="640"/>
        </w:tabs>
        <w:snapToGrid w:val="0"/>
        <w:spacing w:line="360" w:lineRule="auto"/>
        <w:ind w:firstLineChars="200" w:firstLine="562"/>
        <w:rPr>
          <w:b/>
          <w:color w:val="000000" w:themeColor="text1"/>
          <w:sz w:val="28"/>
          <w:szCs w:val="28"/>
        </w:rPr>
      </w:pPr>
      <w:r w:rsidRPr="005F6EA9">
        <w:rPr>
          <w:rFonts w:hint="eastAsia"/>
          <w:b/>
          <w:color w:val="000000" w:themeColor="text1"/>
          <w:sz w:val="28"/>
          <w:szCs w:val="28"/>
        </w:rPr>
        <w:t>（九）石材管理</w:t>
      </w:r>
    </w:p>
    <w:p w14:paraId="39A87690"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1</w:t>
      </w:r>
      <w:r w:rsidRPr="005F6EA9">
        <w:rPr>
          <w:rFonts w:ascii="仿宋_GB2312" w:eastAsia="仿宋_GB2312" w:hAnsi="Times New Roman" w:hint="eastAsia"/>
          <w:color w:val="000000" w:themeColor="text1"/>
          <w:sz w:val="28"/>
          <w:szCs w:val="28"/>
        </w:rPr>
        <w:t>、配合采购方做好对第三方保洁公司的监督，确保大楼室内地面、立面石材的修补、晶面处理等各项养护服务工作到位。大理石保养费用由采购方指定的第三方承担。</w:t>
      </w:r>
    </w:p>
    <w:p w14:paraId="0ED94A48"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2、通过日常保洁，确保石材光亮如新，无明显接缝高低差、</w:t>
      </w:r>
      <w:proofErr w:type="gramStart"/>
      <w:r w:rsidRPr="005F6EA9">
        <w:rPr>
          <w:rFonts w:ascii="仿宋_GB2312" w:eastAsia="仿宋_GB2312" w:hAnsi="Times New Roman" w:hint="eastAsia"/>
          <w:color w:val="000000" w:themeColor="text1"/>
          <w:sz w:val="28"/>
          <w:szCs w:val="28"/>
        </w:rPr>
        <w:t>缝条清晰</w:t>
      </w:r>
      <w:proofErr w:type="gramEnd"/>
      <w:r w:rsidRPr="005F6EA9">
        <w:rPr>
          <w:rFonts w:ascii="仿宋_GB2312" w:eastAsia="仿宋_GB2312" w:hAnsi="Times New Roman" w:hint="eastAsia"/>
          <w:color w:val="000000" w:themeColor="text1"/>
          <w:sz w:val="28"/>
          <w:szCs w:val="28"/>
        </w:rPr>
        <w:t>、色泽一致。</w:t>
      </w:r>
    </w:p>
    <w:p w14:paraId="41036913"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3、雨天注意做好石材防水处理，如因漏水造成石材色泽、品质差异，应在2天内紧急处理，通过对石材的修补、保养达到光亮如新的效果。</w:t>
      </w:r>
    </w:p>
    <w:p w14:paraId="3AE2CB3B" w14:textId="77777777" w:rsidR="00DA4860" w:rsidRPr="005F6EA9" w:rsidRDefault="00DA4860" w:rsidP="006616D6">
      <w:pPr>
        <w:pStyle w:val="a5"/>
        <w:tabs>
          <w:tab w:val="left" w:pos="640"/>
        </w:tabs>
        <w:snapToGrid w:val="0"/>
        <w:spacing w:line="360" w:lineRule="auto"/>
        <w:ind w:firstLineChars="200" w:firstLine="562"/>
        <w:rPr>
          <w:color w:val="000000" w:themeColor="text1"/>
          <w:sz w:val="28"/>
          <w:szCs w:val="28"/>
        </w:rPr>
      </w:pPr>
      <w:r w:rsidRPr="005F6EA9">
        <w:rPr>
          <w:rFonts w:hint="eastAsia"/>
          <w:b/>
          <w:color w:val="000000" w:themeColor="text1"/>
          <w:sz w:val="28"/>
          <w:szCs w:val="28"/>
        </w:rPr>
        <w:t>（十）房屋设施日常养护维修</w:t>
      </w:r>
    </w:p>
    <w:p w14:paraId="299B5B4B"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1</w:t>
      </w:r>
      <w:r w:rsidRPr="005F6EA9">
        <w:rPr>
          <w:rFonts w:ascii="仿宋_GB2312" w:eastAsia="仿宋_GB2312" w:hAnsi="Times New Roman" w:hint="eastAsia"/>
          <w:color w:val="000000" w:themeColor="text1"/>
          <w:sz w:val="28"/>
          <w:szCs w:val="28"/>
        </w:rPr>
        <w:t>、大楼办公楼(区)房屋地面、墙、台面及吊顶、门窗、楼梯、通风道、大厅大面积玻璃顶等的日常巡查和养护维修（不包括幕墙玻璃）。</w:t>
      </w:r>
    </w:p>
    <w:p w14:paraId="480A2350"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2、确保大楼房屋及设施的完好等级和正常使用。</w:t>
      </w:r>
    </w:p>
    <w:p w14:paraId="47F99073"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3、玻璃无破裂，五金配件完好，门窗开闭灵活、密封性好、无异常声响。否则应及时修复或更换，不能立即修复的涉及安全性的应采取措施消除安全隐患。</w:t>
      </w:r>
    </w:p>
    <w:p w14:paraId="4C276431"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4、粉刷无明显剥落开裂，墙面砖、地坪、地砖、地板平整不起壳、无遗缺，吊顶无污（水）渍、开缝和破损。否则应及时修复或更换。</w:t>
      </w:r>
    </w:p>
    <w:p w14:paraId="1E3B9288"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5、屋面排水沟、室内室外排水管保障畅通；雨前及时巡查，排除隐患。发现过滤网及管道破损及时修复或更换。</w:t>
      </w:r>
    </w:p>
    <w:p w14:paraId="6E712001"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6、发现屋面或其他防水层有气鼓、破裂，隔热板有断裂、缺损的，屋面、墙面有渗漏的，应采取必要的维修措施，并及时通知甲方。</w:t>
      </w:r>
    </w:p>
    <w:p w14:paraId="04E5B3D6"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lastRenderedPageBreak/>
        <w:t>7、及时完成家具、设备等各项零星维修任务，一般维修任务确保不超过24小时，确保家具、设备维修合格率达到100%。</w:t>
      </w:r>
    </w:p>
    <w:p w14:paraId="7B30DAC0"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8、配合甲方，做好对指定的第三方零星维修工程及装修工程的日常维护配合与维修监督工作。</w:t>
      </w:r>
    </w:p>
    <w:p w14:paraId="1C44F8EE" w14:textId="77777777" w:rsidR="00DA4860" w:rsidRPr="005F6EA9" w:rsidRDefault="00DA4860" w:rsidP="006616D6">
      <w:pPr>
        <w:pStyle w:val="a5"/>
        <w:tabs>
          <w:tab w:val="left" w:pos="640"/>
        </w:tabs>
        <w:snapToGrid w:val="0"/>
        <w:spacing w:line="360" w:lineRule="auto"/>
        <w:ind w:firstLineChars="200" w:firstLine="562"/>
        <w:rPr>
          <w:b/>
          <w:color w:val="000000" w:themeColor="text1"/>
          <w:sz w:val="28"/>
          <w:szCs w:val="28"/>
        </w:rPr>
      </w:pPr>
      <w:r w:rsidRPr="005F6EA9">
        <w:rPr>
          <w:rFonts w:hint="eastAsia"/>
          <w:b/>
          <w:color w:val="000000" w:themeColor="text1"/>
          <w:sz w:val="28"/>
          <w:szCs w:val="28"/>
        </w:rPr>
        <w:t>（九）资料档案管理</w:t>
      </w:r>
    </w:p>
    <w:p w14:paraId="1D0E7BA2"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加强物业管理区域内有关物业管理服务的档案和资料的管理。档案和资料的管理包括：委托方档案、设备设施档案、委托</w:t>
      </w:r>
      <w:proofErr w:type="gramStart"/>
      <w:r w:rsidRPr="005F6EA9">
        <w:rPr>
          <w:rFonts w:ascii="仿宋_GB2312" w:eastAsia="仿宋_GB2312" w:hAnsi="Times New Roman" w:hint="eastAsia"/>
          <w:color w:val="000000" w:themeColor="text1"/>
          <w:sz w:val="28"/>
          <w:szCs w:val="28"/>
        </w:rPr>
        <w:t>方投诉</w:t>
      </w:r>
      <w:proofErr w:type="gramEnd"/>
      <w:r w:rsidRPr="005F6EA9">
        <w:rPr>
          <w:rFonts w:ascii="仿宋_GB2312" w:eastAsia="仿宋_GB2312" w:hAnsi="Times New Roman" w:hint="eastAsia"/>
          <w:color w:val="000000" w:themeColor="text1"/>
          <w:sz w:val="28"/>
          <w:szCs w:val="28"/>
        </w:rPr>
        <w:t>和意见档案、安全管理记录档案、清洁卫生管理档案、室内外绿化管理档案、人事管理及人员培训档案以及具体的管理方案、工作计划等资料档案，所有资料档案做到保存完整，管理完善，交接手续完备，检索方便准确，符合有关标准。</w:t>
      </w:r>
    </w:p>
    <w:p w14:paraId="4FA9C008" w14:textId="77777777" w:rsidR="00DA4860" w:rsidRPr="005F6EA9" w:rsidRDefault="00DA4860" w:rsidP="006616D6">
      <w:pPr>
        <w:pStyle w:val="a5"/>
        <w:tabs>
          <w:tab w:val="left" w:pos="640"/>
        </w:tabs>
        <w:snapToGrid w:val="0"/>
        <w:spacing w:line="360" w:lineRule="auto"/>
        <w:ind w:firstLineChars="200" w:firstLine="562"/>
        <w:rPr>
          <w:b/>
          <w:color w:val="000000" w:themeColor="text1"/>
          <w:sz w:val="28"/>
          <w:szCs w:val="28"/>
        </w:rPr>
      </w:pPr>
      <w:r w:rsidRPr="005F6EA9">
        <w:rPr>
          <w:rFonts w:hint="eastAsia"/>
          <w:b/>
          <w:color w:val="000000" w:themeColor="text1"/>
          <w:sz w:val="28"/>
          <w:szCs w:val="28"/>
        </w:rPr>
        <w:t>（十）建立健全物业管理制度</w:t>
      </w:r>
    </w:p>
    <w:p w14:paraId="3E38C601"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根据昆山农商银行的具体情况，制定内部管理、日常服务运作等管理制度。如中标后，未能按这些制度执行，应视为违约，将按违约处理。</w:t>
      </w:r>
    </w:p>
    <w:p w14:paraId="2310D8B3"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1、物业管理员工行为规范；</w:t>
      </w:r>
    </w:p>
    <w:p w14:paraId="585617AE"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2、物业管理中心和各部门工作职责；</w:t>
      </w:r>
    </w:p>
    <w:p w14:paraId="79D74114"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3、各类工作人员岗位职责；</w:t>
      </w:r>
    </w:p>
    <w:p w14:paraId="51E8986C"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4、各类工作人员培训计划、岗位考核办法和考核奖惩制度；</w:t>
      </w:r>
    </w:p>
    <w:p w14:paraId="632C4053"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5、各类设备运行管理制度、设备维修制度；</w:t>
      </w:r>
    </w:p>
    <w:p w14:paraId="33AC88DE"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6、消防安全制度；</w:t>
      </w:r>
    </w:p>
    <w:p w14:paraId="7D0B88E2"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7、安全保卫制度；</w:t>
      </w:r>
    </w:p>
    <w:p w14:paraId="3E8F36F2"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8、会议服务制度；</w:t>
      </w:r>
    </w:p>
    <w:p w14:paraId="173BAA86"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9、其他管理服务制度；</w:t>
      </w:r>
    </w:p>
    <w:p w14:paraId="67098A87"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10、配合开展各类创建活动，配合参加属地社区的有关活动。</w:t>
      </w:r>
    </w:p>
    <w:p w14:paraId="7414518E" w14:textId="77777777" w:rsidR="00DA4860" w:rsidRPr="005F6EA9" w:rsidRDefault="00DA4860" w:rsidP="006616D6">
      <w:pPr>
        <w:pStyle w:val="a5"/>
        <w:tabs>
          <w:tab w:val="left" w:pos="640"/>
        </w:tabs>
        <w:snapToGrid w:val="0"/>
        <w:spacing w:line="360" w:lineRule="auto"/>
        <w:ind w:firstLineChars="200" w:firstLine="562"/>
        <w:rPr>
          <w:b/>
          <w:color w:val="000000" w:themeColor="text1"/>
          <w:sz w:val="28"/>
          <w:szCs w:val="28"/>
        </w:rPr>
      </w:pPr>
      <w:r w:rsidRPr="005F6EA9">
        <w:rPr>
          <w:rFonts w:hint="eastAsia"/>
          <w:b/>
          <w:color w:val="000000" w:themeColor="text1"/>
          <w:sz w:val="28"/>
          <w:szCs w:val="28"/>
        </w:rPr>
        <w:lastRenderedPageBreak/>
        <w:t>（十一）其他要求</w:t>
      </w:r>
    </w:p>
    <w:p w14:paraId="4A899FBC"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1</w:t>
      </w:r>
      <w:r w:rsidRPr="005F6EA9">
        <w:rPr>
          <w:rFonts w:ascii="仿宋_GB2312" w:eastAsia="仿宋_GB2312" w:hAnsi="Times New Roman" w:hint="eastAsia"/>
          <w:color w:val="000000" w:themeColor="text1"/>
          <w:sz w:val="28"/>
          <w:szCs w:val="28"/>
        </w:rPr>
        <w:t>、建立服务热线，有A</w:t>
      </w:r>
      <w:r w:rsidRPr="005F6EA9">
        <w:rPr>
          <w:rFonts w:ascii="仿宋_GB2312" w:eastAsia="仿宋_GB2312" w:hAnsi="Times New Roman"/>
          <w:color w:val="000000" w:themeColor="text1"/>
          <w:sz w:val="28"/>
          <w:szCs w:val="28"/>
        </w:rPr>
        <w:t>B</w:t>
      </w:r>
      <w:r w:rsidRPr="005F6EA9">
        <w:rPr>
          <w:rFonts w:ascii="仿宋_GB2312" w:eastAsia="仿宋_GB2312" w:hAnsi="Times New Roman" w:hint="eastAsia"/>
          <w:color w:val="000000" w:themeColor="text1"/>
          <w:sz w:val="28"/>
          <w:szCs w:val="28"/>
        </w:rPr>
        <w:t>角专职人员负责接听。根据甲方要求负责物业管理范围内服务项目的受理工作。负责对受理的服务内容进行登记、交办、报告、催办、回访工作。</w:t>
      </w:r>
    </w:p>
    <w:p w14:paraId="1CC1BF66"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2</w:t>
      </w:r>
      <w:r w:rsidRPr="005F6EA9">
        <w:rPr>
          <w:rFonts w:ascii="仿宋_GB2312" w:eastAsia="仿宋_GB2312" w:hAnsi="Times New Roman" w:hint="eastAsia"/>
          <w:color w:val="000000" w:themeColor="text1"/>
          <w:sz w:val="28"/>
          <w:szCs w:val="28"/>
        </w:rPr>
        <w:t>、人员变动备案</w:t>
      </w:r>
    </w:p>
    <w:p w14:paraId="4FD86633"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物业服务人员要求相对稳定，特殊情况有变化，需提前告知采购人管理部门，并征得甲方同意后方可实施，人员到位交接时间不少于一周，新到人员档案信息及时备案到甲方。</w:t>
      </w:r>
    </w:p>
    <w:p w14:paraId="3BD58A92"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3</w:t>
      </w:r>
      <w:r w:rsidRPr="005F6EA9">
        <w:rPr>
          <w:rFonts w:ascii="仿宋_GB2312" w:eastAsia="仿宋_GB2312" w:hAnsi="Times New Roman" w:hint="eastAsia"/>
          <w:color w:val="000000" w:themeColor="text1"/>
          <w:sz w:val="28"/>
          <w:szCs w:val="28"/>
        </w:rPr>
        <w:t>、定期反馈制度</w:t>
      </w:r>
    </w:p>
    <w:p w14:paraId="0A31C6ED"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中标人须建立物业服务执行情况反馈制度，每月以书面形式向采购人管理部门报送当月物业服务安排、检查及执行完成情况。物业公司必须每月向采购人提供有利于物业服务优化的合理化建议。</w:t>
      </w:r>
    </w:p>
    <w:p w14:paraId="32A93B4E"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4、其他未尽事宜，由招标方及投标方双方协商制定相应标准及物业服务工作措施。</w:t>
      </w:r>
    </w:p>
    <w:p w14:paraId="2154E492"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注：以上所有的工作，均需建立工作台帐制度以备查与考核。</w:t>
      </w:r>
    </w:p>
    <w:p w14:paraId="50D18895" w14:textId="77777777" w:rsidR="00DA4860" w:rsidRPr="005F6EA9" w:rsidRDefault="00DA4860" w:rsidP="006616D6">
      <w:pPr>
        <w:snapToGrid w:val="0"/>
        <w:spacing w:line="360" w:lineRule="auto"/>
        <w:outlineLvl w:val="1"/>
        <w:rPr>
          <w:rFonts w:asciiTheme="minorEastAsia" w:hAnsiTheme="minorEastAsia"/>
          <w:b/>
          <w:color w:val="000000" w:themeColor="text1"/>
          <w:sz w:val="28"/>
          <w:szCs w:val="28"/>
        </w:rPr>
      </w:pPr>
      <w:r w:rsidRPr="005F6EA9">
        <w:rPr>
          <w:rFonts w:asciiTheme="minorEastAsia" w:hAnsiTheme="minorEastAsia" w:hint="eastAsia"/>
          <w:b/>
          <w:color w:val="000000" w:themeColor="text1"/>
          <w:sz w:val="28"/>
          <w:szCs w:val="28"/>
        </w:rPr>
        <w:t>管理服务人员要求（打★项为实质性响应内容，必须满足）</w:t>
      </w:r>
    </w:p>
    <w:p w14:paraId="1171AA47" w14:textId="77777777" w:rsidR="00DA4860" w:rsidRPr="005F6EA9" w:rsidRDefault="00DA4860" w:rsidP="006616D6">
      <w:pPr>
        <w:snapToGrid w:val="0"/>
        <w:spacing w:line="360" w:lineRule="auto"/>
        <w:ind w:firstLineChars="200" w:firstLine="560"/>
        <w:rPr>
          <w:rFonts w:asciiTheme="minorEastAsia" w:hAnsiTheme="minorEastAsia"/>
          <w:color w:val="000000" w:themeColor="text1"/>
          <w:sz w:val="24"/>
          <w:szCs w:val="24"/>
        </w:rPr>
      </w:pPr>
      <w:r w:rsidRPr="005F6EA9">
        <w:rPr>
          <w:rFonts w:ascii="仿宋_GB2312" w:eastAsia="仿宋_GB2312" w:hint="eastAsia"/>
          <w:color w:val="000000" w:themeColor="text1"/>
          <w:sz w:val="28"/>
          <w:szCs w:val="28"/>
        </w:rPr>
        <w:t>（一）人员配置</w:t>
      </w:r>
      <w:r w:rsidRPr="005F6EA9">
        <w:rPr>
          <w:rFonts w:asciiTheme="minorEastAsia" w:hAnsiTheme="minorEastAsia" w:hint="eastAsia"/>
          <w:color w:val="000000" w:themeColor="text1"/>
          <w:sz w:val="24"/>
          <w:szCs w:val="24"/>
        </w:rPr>
        <w:t>★</w:t>
      </w:r>
    </w:p>
    <w:p w14:paraId="509E19B8"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根据采购人需求，须设立现场机构，配置物业服务项目经理（为本项目答辩人）、保安主管、保洁主管等。人员配置根据服务需求由投标人拟定方案并在投标文件中明确，物业服务人员总人数不得低于30人，其中以下岗位不得低于要求人数：</w:t>
      </w:r>
      <w:r w:rsidRPr="005F6EA9">
        <w:rPr>
          <w:rFonts w:ascii="仿宋_GB2312" w:eastAsia="仿宋_GB2312" w:hAnsi="Times New Roman"/>
          <w:color w:val="000000" w:themeColor="text1"/>
          <w:sz w:val="28"/>
          <w:szCs w:val="28"/>
        </w:rPr>
        <w:t>项目经理</w:t>
      </w:r>
      <w:r w:rsidRPr="005F6EA9">
        <w:rPr>
          <w:rFonts w:ascii="仿宋_GB2312" w:eastAsia="仿宋_GB2312" w:hAnsi="Times New Roman" w:hint="eastAsia"/>
          <w:color w:val="000000" w:themeColor="text1"/>
          <w:sz w:val="28"/>
          <w:szCs w:val="28"/>
        </w:rPr>
        <w:t>1名、保洁主管1名，保安主管1名，前台会务岗4名，大厅保安岗</w:t>
      </w:r>
      <w:r w:rsidRPr="005F6EA9">
        <w:rPr>
          <w:rFonts w:ascii="仿宋_GB2312" w:eastAsia="仿宋_GB2312" w:hAnsi="Times New Roman"/>
          <w:color w:val="000000" w:themeColor="text1"/>
          <w:sz w:val="28"/>
          <w:szCs w:val="28"/>
        </w:rPr>
        <w:t>5</w:t>
      </w:r>
      <w:r w:rsidRPr="005F6EA9">
        <w:rPr>
          <w:rFonts w:ascii="仿宋_GB2312" w:eastAsia="仿宋_GB2312" w:hAnsi="Times New Roman" w:hint="eastAsia"/>
          <w:color w:val="000000" w:themeColor="text1"/>
          <w:sz w:val="28"/>
          <w:szCs w:val="28"/>
        </w:rPr>
        <w:t>名，岗亭保安岗3名，</w:t>
      </w:r>
      <w:proofErr w:type="gramStart"/>
      <w:r w:rsidRPr="005F6EA9">
        <w:rPr>
          <w:rFonts w:ascii="仿宋_GB2312" w:eastAsia="仿宋_GB2312" w:hAnsi="Times New Roman" w:hint="eastAsia"/>
          <w:color w:val="000000" w:themeColor="text1"/>
          <w:sz w:val="28"/>
          <w:szCs w:val="28"/>
        </w:rPr>
        <w:t>消控室</w:t>
      </w:r>
      <w:proofErr w:type="gramEnd"/>
      <w:r w:rsidRPr="005F6EA9">
        <w:rPr>
          <w:rFonts w:ascii="仿宋_GB2312" w:eastAsia="仿宋_GB2312" w:hAnsi="Times New Roman" w:hint="eastAsia"/>
          <w:color w:val="000000" w:themeColor="text1"/>
          <w:sz w:val="28"/>
          <w:szCs w:val="28"/>
        </w:rPr>
        <w:t>保安岗4名，工程岗3名。其中，因花桥大楼（3号楼）与4号楼共用一个岗亭，3名岗亭保安费用成本由投标方与4号楼物业公司共同承担。</w:t>
      </w:r>
      <w:proofErr w:type="gramStart"/>
      <w:r w:rsidRPr="005F6EA9">
        <w:rPr>
          <w:rFonts w:ascii="仿宋_GB2312" w:eastAsia="仿宋_GB2312" w:hAnsi="Times New Roman" w:hint="eastAsia"/>
          <w:color w:val="000000" w:themeColor="text1"/>
          <w:sz w:val="28"/>
          <w:szCs w:val="28"/>
        </w:rPr>
        <w:t>消控室</w:t>
      </w:r>
      <w:proofErr w:type="gramEnd"/>
      <w:r w:rsidRPr="005F6EA9">
        <w:rPr>
          <w:rFonts w:ascii="仿宋_GB2312" w:eastAsia="仿宋_GB2312" w:hAnsi="Times New Roman" w:hint="eastAsia"/>
          <w:color w:val="000000" w:themeColor="text1"/>
          <w:sz w:val="28"/>
          <w:szCs w:val="28"/>
        </w:rPr>
        <w:t>保安岗人员必须持有国家相关规定要求的专</w:t>
      </w:r>
      <w:r w:rsidRPr="005F6EA9">
        <w:rPr>
          <w:rFonts w:ascii="仿宋_GB2312" w:eastAsia="仿宋_GB2312" w:hAnsi="Times New Roman" w:hint="eastAsia"/>
          <w:color w:val="000000" w:themeColor="text1"/>
          <w:sz w:val="28"/>
          <w:szCs w:val="28"/>
        </w:rPr>
        <w:lastRenderedPageBreak/>
        <w:t>业资质证书，中标人需在中标后2个月内保证持证率达100%。管理及工程人员年流动率不超过15%，其他普通服务人员的年流动率不超过20%。物业服务工作人员的聘用与调整招标方具有建议权。投标方中标后拟派驻现场的项目经理必须为招标人在招投标现场面试或确认的驻场项目经理，若投标人中标后进场前未经招标方同意更换现场项目经理的，招标方有权直接终止物业服务合同。项目经理进场后，未能达到招标方物业管理目标要求的，招标方有权要求投标人及时更换项目经理，直到满足招标方管理目标要求为止。</w:t>
      </w:r>
    </w:p>
    <w:p w14:paraId="5C4D7CF6"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投标文件中需提供人员满足基本要求的承诺函，中标后需根据以上要求提供人员的花名册及证明材料。</w:t>
      </w:r>
    </w:p>
    <w:p w14:paraId="23BFD065"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本项目运行一年后，中标人在取得采购人书面同意后，方可根据项目实际运行情况进行人员配置优化调整。</w:t>
      </w:r>
    </w:p>
    <w:p w14:paraId="10AA832B"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（二）人员资质</w:t>
      </w:r>
    </w:p>
    <w:p w14:paraId="7876BF3E" w14:textId="77777777" w:rsidR="00DA4860" w:rsidRPr="005F6EA9" w:rsidRDefault="00DA4860" w:rsidP="006616D6">
      <w:pPr>
        <w:pStyle w:val="a5"/>
        <w:tabs>
          <w:tab w:val="left" w:pos="640"/>
        </w:tabs>
        <w:snapToGrid w:val="0"/>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1.</w:t>
      </w:r>
      <w:r w:rsidRPr="005F6EA9">
        <w:rPr>
          <w:rFonts w:ascii="仿宋_GB2312" w:eastAsia="仿宋_GB2312" w:hAnsi="Times New Roman" w:hint="eastAsia"/>
          <w:color w:val="000000" w:themeColor="text1"/>
          <w:sz w:val="28"/>
          <w:szCs w:val="28"/>
        </w:rPr>
        <w:t>项目经理</w:t>
      </w:r>
    </w:p>
    <w:p w14:paraId="7E939752" w14:textId="77777777" w:rsidR="00DA4860" w:rsidRPr="005F6EA9" w:rsidRDefault="00DA4860" w:rsidP="006616D6">
      <w:pPr>
        <w:snapToGrid w:val="0"/>
        <w:spacing w:line="360" w:lineRule="auto"/>
        <w:ind w:firstLineChars="200" w:firstLine="480"/>
        <w:rPr>
          <w:rFonts w:asciiTheme="minorEastAsia" w:hAnsiTheme="minorEastAsia"/>
          <w:color w:val="000000" w:themeColor="text1"/>
          <w:sz w:val="24"/>
          <w:szCs w:val="24"/>
        </w:rPr>
      </w:pPr>
      <w:r w:rsidRPr="005F6EA9">
        <w:rPr>
          <w:rFonts w:asciiTheme="minorEastAsia" w:hAnsiTheme="minorEastAsia" w:hint="eastAsia"/>
          <w:color w:val="000000" w:themeColor="text1"/>
          <w:sz w:val="24"/>
          <w:szCs w:val="24"/>
        </w:rPr>
        <w:t>★</w:t>
      </w:r>
      <w:r w:rsidRPr="005F6EA9">
        <w:rPr>
          <w:rFonts w:ascii="仿宋_GB2312" w:eastAsia="仿宋_GB2312" w:hint="eastAsia"/>
          <w:color w:val="000000" w:themeColor="text1"/>
          <w:sz w:val="28"/>
          <w:szCs w:val="28"/>
        </w:rPr>
        <w:t>(1)基本素质：责任心、事业心强，主动作为，吃苦耐劳，爱岗敬业，廉洁自律，具有很强的组织管理能力、协调能力和良好的心理素质。</w:t>
      </w:r>
    </w:p>
    <w:p w14:paraId="7F2110E8" w14:textId="77777777" w:rsidR="00DA4860" w:rsidRPr="005F6EA9" w:rsidRDefault="00DA4860" w:rsidP="006616D6">
      <w:pPr>
        <w:snapToGrid w:val="0"/>
        <w:spacing w:line="360" w:lineRule="auto"/>
        <w:ind w:firstLineChars="200" w:firstLine="480"/>
        <w:rPr>
          <w:rFonts w:ascii="仿宋_GB2312" w:eastAsia="仿宋_GB2312"/>
          <w:color w:val="000000" w:themeColor="text1"/>
          <w:sz w:val="28"/>
          <w:szCs w:val="28"/>
        </w:rPr>
      </w:pPr>
      <w:r w:rsidRPr="005F6EA9">
        <w:rPr>
          <w:rFonts w:asciiTheme="minorEastAsia" w:hAnsiTheme="minorEastAsia" w:hint="eastAsia"/>
          <w:color w:val="000000" w:themeColor="text1"/>
          <w:sz w:val="24"/>
          <w:szCs w:val="24"/>
        </w:rPr>
        <w:t>★</w:t>
      </w:r>
      <w:r w:rsidRPr="005F6EA9">
        <w:rPr>
          <w:rFonts w:ascii="仿宋_GB2312" w:eastAsia="仿宋_GB2312" w:hint="eastAsia"/>
          <w:color w:val="000000" w:themeColor="text1"/>
          <w:sz w:val="28"/>
          <w:szCs w:val="28"/>
        </w:rPr>
        <w:t>(2)自然条件：五官端正、身体健康、男性≤50岁／女性≤45岁。</w:t>
      </w:r>
    </w:p>
    <w:p w14:paraId="329298AE"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(3)文化程度：大专及以上学历。</w:t>
      </w:r>
    </w:p>
    <w:p w14:paraId="3CF8238D"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w:t>
      </w:r>
      <w:r w:rsidRPr="005F6EA9">
        <w:rPr>
          <w:rFonts w:ascii="仿宋_GB2312" w:eastAsia="仿宋_GB2312"/>
          <w:color w:val="000000" w:themeColor="text1"/>
          <w:sz w:val="28"/>
          <w:szCs w:val="28"/>
        </w:rPr>
        <w:t>4</w:t>
      </w:r>
      <w:r w:rsidRPr="005F6EA9">
        <w:rPr>
          <w:rFonts w:ascii="仿宋_GB2312" w:eastAsia="仿宋_GB2312" w:hint="eastAsia"/>
          <w:color w:val="000000" w:themeColor="text1"/>
          <w:sz w:val="28"/>
          <w:szCs w:val="28"/>
        </w:rPr>
        <w:t>)相关知识要求：熟悉物业管理服务专业知识及相关的法律法规，具有运行IS09000质量管理体系的经历。</w:t>
      </w:r>
    </w:p>
    <w:p w14:paraId="1678B7FC" w14:textId="77777777" w:rsidR="00DA4860" w:rsidRPr="005F6EA9" w:rsidRDefault="00DA4860" w:rsidP="006616D6">
      <w:pPr>
        <w:snapToGrid w:val="0"/>
        <w:spacing w:line="360" w:lineRule="auto"/>
        <w:ind w:firstLineChars="200" w:firstLine="480"/>
        <w:rPr>
          <w:rFonts w:ascii="仿宋_GB2312" w:eastAsia="仿宋_GB2312"/>
          <w:color w:val="000000" w:themeColor="text1"/>
          <w:sz w:val="28"/>
          <w:szCs w:val="28"/>
        </w:rPr>
      </w:pPr>
      <w:r w:rsidRPr="005F6EA9">
        <w:rPr>
          <w:rFonts w:asciiTheme="minorEastAsia" w:hAnsiTheme="minorEastAsia" w:hint="eastAsia"/>
          <w:color w:val="000000" w:themeColor="text1"/>
          <w:sz w:val="24"/>
          <w:szCs w:val="24"/>
        </w:rPr>
        <w:t>★</w:t>
      </w:r>
      <w:r w:rsidRPr="005F6EA9">
        <w:rPr>
          <w:rFonts w:ascii="仿宋_GB2312" w:eastAsia="仿宋_GB2312" w:hint="eastAsia"/>
          <w:color w:val="000000" w:themeColor="text1"/>
          <w:sz w:val="28"/>
          <w:szCs w:val="28"/>
        </w:rPr>
        <w:t>（5）证书要求：须至少取得物业管理协会颁发的项目经理三级证书。</w:t>
      </w:r>
    </w:p>
    <w:p w14:paraId="3036F745" w14:textId="77777777" w:rsidR="00DA4860" w:rsidRPr="005F6EA9" w:rsidRDefault="00DA4860" w:rsidP="006616D6">
      <w:pPr>
        <w:snapToGrid w:val="0"/>
        <w:spacing w:line="360" w:lineRule="auto"/>
        <w:ind w:firstLineChars="200" w:firstLine="480"/>
        <w:rPr>
          <w:rFonts w:ascii="仿宋_GB2312" w:eastAsia="仿宋_GB2312"/>
          <w:color w:val="000000" w:themeColor="text1"/>
          <w:sz w:val="28"/>
          <w:szCs w:val="28"/>
        </w:rPr>
      </w:pPr>
      <w:r w:rsidRPr="005F6EA9">
        <w:rPr>
          <w:rFonts w:asciiTheme="minorEastAsia" w:hAnsiTheme="minorEastAsia" w:hint="eastAsia"/>
          <w:color w:val="000000" w:themeColor="text1"/>
          <w:sz w:val="24"/>
          <w:szCs w:val="24"/>
        </w:rPr>
        <w:t>★</w:t>
      </w:r>
      <w:r w:rsidRPr="005F6EA9">
        <w:rPr>
          <w:rFonts w:ascii="仿宋_GB2312" w:eastAsia="仿宋_GB2312" w:hint="eastAsia"/>
          <w:color w:val="000000" w:themeColor="text1"/>
          <w:sz w:val="28"/>
          <w:szCs w:val="28"/>
        </w:rPr>
        <w:t>(6)经验要求：担任过政府机关或公众物业等相关非住宅物业的</w:t>
      </w:r>
      <w:r w:rsidRPr="005F6EA9">
        <w:rPr>
          <w:rFonts w:ascii="仿宋_GB2312" w:eastAsia="仿宋_GB2312" w:hint="eastAsia"/>
          <w:color w:val="000000" w:themeColor="text1"/>
          <w:sz w:val="28"/>
          <w:szCs w:val="28"/>
        </w:rPr>
        <w:lastRenderedPageBreak/>
        <w:t>项目经理或负责人，并具有上述岗位4年以上的工作经验。</w:t>
      </w:r>
    </w:p>
    <w:p w14:paraId="47B8D8CC"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color w:val="000000" w:themeColor="text1"/>
          <w:sz w:val="28"/>
          <w:szCs w:val="28"/>
        </w:rPr>
        <w:t>2</w:t>
      </w:r>
      <w:r w:rsidRPr="005F6EA9">
        <w:rPr>
          <w:rFonts w:ascii="仿宋_GB2312" w:eastAsia="仿宋_GB2312" w:hint="eastAsia"/>
          <w:color w:val="000000" w:themeColor="text1"/>
          <w:sz w:val="28"/>
          <w:szCs w:val="28"/>
        </w:rPr>
        <w:t>.保洁主管</w:t>
      </w:r>
    </w:p>
    <w:p w14:paraId="1961F5EF" w14:textId="77777777" w:rsidR="00DA4860" w:rsidRPr="005F6EA9" w:rsidRDefault="00DA4860" w:rsidP="006616D6">
      <w:pPr>
        <w:snapToGrid w:val="0"/>
        <w:spacing w:line="360" w:lineRule="auto"/>
        <w:ind w:firstLineChars="200" w:firstLine="480"/>
        <w:rPr>
          <w:rFonts w:asciiTheme="minorEastAsia" w:hAnsiTheme="minorEastAsia"/>
          <w:color w:val="000000" w:themeColor="text1"/>
          <w:sz w:val="24"/>
          <w:szCs w:val="24"/>
        </w:rPr>
      </w:pPr>
      <w:r w:rsidRPr="005F6EA9">
        <w:rPr>
          <w:rFonts w:asciiTheme="minorEastAsia" w:hAnsiTheme="minorEastAsia" w:hint="eastAsia"/>
          <w:color w:val="000000" w:themeColor="text1"/>
          <w:sz w:val="24"/>
          <w:szCs w:val="24"/>
        </w:rPr>
        <w:t>★</w:t>
      </w:r>
      <w:r w:rsidRPr="005F6EA9">
        <w:rPr>
          <w:rFonts w:ascii="仿宋_GB2312" w:eastAsia="仿宋_GB2312" w:hint="eastAsia"/>
          <w:color w:val="000000" w:themeColor="text1"/>
          <w:sz w:val="28"/>
          <w:szCs w:val="28"/>
        </w:rPr>
        <w:t>(1)基本素质：有责任心、事业心强、吃苦耐劳、爱岗敬业、廉洁自律，具有较强的组织管理能力和协调能力。</w:t>
      </w:r>
    </w:p>
    <w:p w14:paraId="5E2493E9" w14:textId="77777777" w:rsidR="00DA4860" w:rsidRPr="005F6EA9" w:rsidRDefault="00DA4860" w:rsidP="006616D6">
      <w:pPr>
        <w:snapToGrid w:val="0"/>
        <w:spacing w:line="360" w:lineRule="auto"/>
        <w:ind w:firstLineChars="200" w:firstLine="480"/>
        <w:rPr>
          <w:rFonts w:ascii="仿宋_GB2312" w:eastAsia="仿宋_GB2312"/>
          <w:color w:val="000000" w:themeColor="text1"/>
          <w:sz w:val="28"/>
          <w:szCs w:val="28"/>
        </w:rPr>
      </w:pPr>
      <w:r w:rsidRPr="005F6EA9">
        <w:rPr>
          <w:rFonts w:asciiTheme="minorEastAsia" w:hAnsiTheme="minorEastAsia" w:hint="eastAsia"/>
          <w:color w:val="000000" w:themeColor="text1"/>
          <w:sz w:val="24"/>
          <w:szCs w:val="24"/>
        </w:rPr>
        <w:t>★</w:t>
      </w:r>
      <w:r w:rsidRPr="005F6EA9">
        <w:rPr>
          <w:rFonts w:ascii="仿宋_GB2312" w:eastAsia="仿宋_GB2312" w:hint="eastAsia"/>
          <w:color w:val="000000" w:themeColor="text1"/>
          <w:sz w:val="28"/>
          <w:szCs w:val="28"/>
        </w:rPr>
        <w:t>(2)自然条件：五官端正、身体健康、男性≤5</w:t>
      </w:r>
      <w:r w:rsidRPr="005F6EA9">
        <w:rPr>
          <w:rFonts w:ascii="仿宋_GB2312" w:eastAsia="仿宋_GB2312"/>
          <w:color w:val="000000" w:themeColor="text1"/>
          <w:sz w:val="28"/>
          <w:szCs w:val="28"/>
        </w:rPr>
        <w:t>5</w:t>
      </w:r>
      <w:r w:rsidRPr="005F6EA9">
        <w:rPr>
          <w:rFonts w:ascii="仿宋_GB2312" w:eastAsia="仿宋_GB2312" w:hint="eastAsia"/>
          <w:color w:val="000000" w:themeColor="text1"/>
          <w:sz w:val="28"/>
          <w:szCs w:val="28"/>
        </w:rPr>
        <w:t>岁／女性≤</w:t>
      </w:r>
      <w:r w:rsidRPr="005F6EA9">
        <w:rPr>
          <w:rFonts w:ascii="仿宋_GB2312" w:eastAsia="仿宋_GB2312"/>
          <w:color w:val="000000" w:themeColor="text1"/>
          <w:sz w:val="28"/>
          <w:szCs w:val="28"/>
        </w:rPr>
        <w:t>50</w:t>
      </w:r>
      <w:r w:rsidRPr="005F6EA9">
        <w:rPr>
          <w:rFonts w:ascii="仿宋_GB2312" w:eastAsia="仿宋_GB2312" w:hint="eastAsia"/>
          <w:color w:val="000000" w:themeColor="text1"/>
          <w:sz w:val="28"/>
          <w:szCs w:val="28"/>
        </w:rPr>
        <w:t>岁。</w:t>
      </w:r>
    </w:p>
    <w:p w14:paraId="3C4B336D"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(3)文化程度：高中及以上学历。</w:t>
      </w:r>
    </w:p>
    <w:p w14:paraId="2C00B803"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(4)相关知识要求：熟悉物业管理服务专业知识及相关的法律法规，熟悉各项保洁工艺及垃圾分类工作标准，熟悉各类保洁用品的使用功能、范围和效果，了解各类保洁器械、器具的使用和养护。</w:t>
      </w:r>
    </w:p>
    <w:p w14:paraId="32A015A5"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(5)经验要求：担任公众物业等相关非住宅物业的环境或保洁负责人，并具有上述岗位2年以上的工作经验。</w:t>
      </w:r>
    </w:p>
    <w:p w14:paraId="426B2A84"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color w:val="000000" w:themeColor="text1"/>
          <w:sz w:val="28"/>
          <w:szCs w:val="28"/>
        </w:rPr>
        <w:t>3</w:t>
      </w:r>
      <w:r w:rsidRPr="005F6EA9">
        <w:rPr>
          <w:rFonts w:ascii="仿宋_GB2312" w:eastAsia="仿宋_GB2312" w:hint="eastAsia"/>
          <w:color w:val="000000" w:themeColor="text1"/>
          <w:sz w:val="28"/>
          <w:szCs w:val="28"/>
        </w:rPr>
        <w:t>.保洁人员</w:t>
      </w:r>
    </w:p>
    <w:p w14:paraId="244AE00C"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★(1)自然条件：男性≤63岁／女性≤58岁，身体健康、体貌端正，吃苦耐劳，普通话标准。</w:t>
      </w:r>
    </w:p>
    <w:p w14:paraId="6781FAE2"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color w:val="000000" w:themeColor="text1"/>
          <w:sz w:val="28"/>
          <w:szCs w:val="28"/>
        </w:rPr>
        <w:t>4</w:t>
      </w:r>
      <w:r w:rsidRPr="005F6EA9">
        <w:rPr>
          <w:rFonts w:ascii="仿宋_GB2312" w:eastAsia="仿宋_GB2312" w:hint="eastAsia"/>
          <w:color w:val="000000" w:themeColor="text1"/>
          <w:sz w:val="28"/>
          <w:szCs w:val="28"/>
        </w:rPr>
        <w:t>、工程技术人员</w:t>
      </w:r>
    </w:p>
    <w:p w14:paraId="008297BB"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★(1)自然条件：男性，年龄≤55岁，身体健康，普通话标准。</w:t>
      </w:r>
    </w:p>
    <w:p w14:paraId="2D039C6E"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★(2)专业资格要求：工程技术人员均应具备相应的操作证书或岗位资格证书,以及相应水、电、焊、电梯、音响等技术等级证书或岗位资格证书。</w:t>
      </w:r>
    </w:p>
    <w:p w14:paraId="7E94E3FA"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(3)经验要求：强电、弱电、暖</w:t>
      </w:r>
      <w:proofErr w:type="gramStart"/>
      <w:r w:rsidRPr="005F6EA9">
        <w:rPr>
          <w:rFonts w:ascii="仿宋_GB2312" w:eastAsia="仿宋_GB2312" w:hint="eastAsia"/>
          <w:color w:val="000000" w:themeColor="text1"/>
          <w:sz w:val="28"/>
          <w:szCs w:val="28"/>
        </w:rPr>
        <w:t>通岗位</w:t>
      </w:r>
      <w:proofErr w:type="gramEnd"/>
      <w:r w:rsidRPr="005F6EA9">
        <w:rPr>
          <w:rFonts w:ascii="仿宋_GB2312" w:eastAsia="仿宋_GB2312" w:hint="eastAsia"/>
          <w:color w:val="000000" w:themeColor="text1"/>
          <w:sz w:val="28"/>
          <w:szCs w:val="28"/>
        </w:rPr>
        <w:t>人员，具有同一工种5年以上的工作经验。</w:t>
      </w:r>
    </w:p>
    <w:p w14:paraId="30FAE61E"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color w:val="000000" w:themeColor="text1"/>
          <w:sz w:val="28"/>
          <w:szCs w:val="28"/>
        </w:rPr>
        <w:t>5</w:t>
      </w:r>
      <w:r w:rsidRPr="005F6EA9">
        <w:rPr>
          <w:rFonts w:ascii="仿宋_GB2312" w:eastAsia="仿宋_GB2312" w:hint="eastAsia"/>
          <w:color w:val="000000" w:themeColor="text1"/>
          <w:sz w:val="28"/>
          <w:szCs w:val="28"/>
        </w:rPr>
        <w:t>、保安主管</w:t>
      </w:r>
    </w:p>
    <w:p w14:paraId="245AEB89"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★(1)基本素质：有责任心、事业心强、吃苦耐劳、爱岗敬业、廉洁自律，具有较强的组织管理能力和协调能力。</w:t>
      </w:r>
    </w:p>
    <w:p w14:paraId="4F0AAA0E"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lastRenderedPageBreak/>
        <w:t>★(2)自然条件：五官端正、身体健康、男性≤50岁。</w:t>
      </w:r>
    </w:p>
    <w:p w14:paraId="672AB945"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(3)文化程度：大专及以上学历。</w:t>
      </w:r>
    </w:p>
    <w:p w14:paraId="6D127244"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w:t>
      </w:r>
      <w:r w:rsidRPr="005F6EA9">
        <w:rPr>
          <w:rFonts w:ascii="仿宋_GB2312" w:eastAsia="仿宋_GB2312"/>
          <w:color w:val="000000" w:themeColor="text1"/>
          <w:sz w:val="28"/>
          <w:szCs w:val="28"/>
        </w:rPr>
        <w:t>4</w:t>
      </w:r>
      <w:r w:rsidRPr="005F6EA9">
        <w:rPr>
          <w:rFonts w:ascii="仿宋_GB2312" w:eastAsia="仿宋_GB2312" w:hint="eastAsia"/>
          <w:color w:val="000000" w:themeColor="text1"/>
          <w:sz w:val="28"/>
          <w:szCs w:val="28"/>
        </w:rPr>
        <w:t>)相关知识要求：熟悉物业管理服务专业知识及相关的法律法规，熟悉保安、消防知识，能够妥善处理各项突发事件。</w:t>
      </w:r>
    </w:p>
    <w:p w14:paraId="77B6919C"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w:t>
      </w:r>
      <w:r w:rsidRPr="005F6EA9">
        <w:rPr>
          <w:rFonts w:ascii="仿宋_GB2312" w:eastAsia="仿宋_GB2312"/>
          <w:color w:val="000000" w:themeColor="text1"/>
          <w:sz w:val="28"/>
          <w:szCs w:val="28"/>
        </w:rPr>
        <w:t>5</w:t>
      </w:r>
      <w:r w:rsidRPr="005F6EA9">
        <w:rPr>
          <w:rFonts w:ascii="仿宋_GB2312" w:eastAsia="仿宋_GB2312" w:hint="eastAsia"/>
          <w:color w:val="000000" w:themeColor="text1"/>
          <w:sz w:val="28"/>
          <w:szCs w:val="28"/>
        </w:rPr>
        <w:t>)经验要求：担任过政府机关、公众物业等相关非住宅物业的保安负责人，并具有上述岗位</w:t>
      </w:r>
      <w:r w:rsidRPr="005F6EA9">
        <w:rPr>
          <w:rFonts w:ascii="仿宋_GB2312" w:eastAsia="仿宋_GB2312"/>
          <w:color w:val="000000" w:themeColor="text1"/>
          <w:sz w:val="28"/>
          <w:szCs w:val="28"/>
        </w:rPr>
        <w:t>2</w:t>
      </w:r>
      <w:r w:rsidRPr="005F6EA9">
        <w:rPr>
          <w:rFonts w:ascii="仿宋_GB2312" w:eastAsia="仿宋_GB2312" w:hint="eastAsia"/>
          <w:color w:val="000000" w:themeColor="text1"/>
          <w:sz w:val="28"/>
          <w:szCs w:val="28"/>
        </w:rPr>
        <w:t>年以上的工作经验。</w:t>
      </w:r>
    </w:p>
    <w:p w14:paraId="31FD1811"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(6)特殊要求：应急处理人员应具备基本的擒拿、格斗技术，有特警／武警等经验的退伍军人优先考虑。</w:t>
      </w:r>
    </w:p>
    <w:p w14:paraId="55910A88"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8、保安岗人员</w:t>
      </w:r>
    </w:p>
    <w:p w14:paraId="384DF2C0"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★(1)自然条件：男性，年龄≤</w:t>
      </w:r>
      <w:r w:rsidRPr="005F6EA9">
        <w:rPr>
          <w:rFonts w:ascii="仿宋_GB2312" w:eastAsia="仿宋_GB2312"/>
          <w:color w:val="000000" w:themeColor="text1"/>
          <w:sz w:val="28"/>
          <w:szCs w:val="28"/>
        </w:rPr>
        <w:t>60</w:t>
      </w:r>
      <w:r w:rsidRPr="005F6EA9">
        <w:rPr>
          <w:rFonts w:ascii="仿宋_GB2312" w:eastAsia="仿宋_GB2312" w:hint="eastAsia"/>
          <w:color w:val="000000" w:themeColor="text1"/>
          <w:sz w:val="28"/>
          <w:szCs w:val="28"/>
        </w:rPr>
        <w:t>岁（</w:t>
      </w:r>
      <w:r w:rsidRPr="005F6EA9">
        <w:rPr>
          <w:rFonts w:ascii="仿宋_GB2312" w:eastAsia="仿宋_GB2312"/>
          <w:color w:val="000000" w:themeColor="text1"/>
          <w:sz w:val="28"/>
          <w:szCs w:val="28"/>
        </w:rPr>
        <w:t>55</w:t>
      </w:r>
      <w:r w:rsidRPr="005F6EA9">
        <w:rPr>
          <w:rFonts w:ascii="仿宋_GB2312" w:eastAsia="仿宋_GB2312" w:hint="eastAsia"/>
          <w:color w:val="000000" w:themeColor="text1"/>
          <w:sz w:val="28"/>
          <w:szCs w:val="28"/>
        </w:rPr>
        <w:t>岁以下不少于50%，，身高、体重参照国家《标准体重对照表》上下浮动不超过10%，高中学历以上，身体健康、体貌端正，普通话标准。</w:t>
      </w:r>
    </w:p>
    <w:p w14:paraId="21668672"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(2)专业资格要求：具有初级保安员（国家职业资格／五级）及以上岗位证书，</w:t>
      </w:r>
      <w:proofErr w:type="gramStart"/>
      <w:r w:rsidRPr="005F6EA9">
        <w:rPr>
          <w:rFonts w:ascii="仿宋_GB2312" w:eastAsia="仿宋_GB2312" w:hint="eastAsia"/>
          <w:color w:val="000000" w:themeColor="text1"/>
          <w:sz w:val="28"/>
          <w:szCs w:val="28"/>
        </w:rPr>
        <w:t>消控室</w:t>
      </w:r>
      <w:proofErr w:type="gramEnd"/>
      <w:r w:rsidRPr="005F6EA9">
        <w:rPr>
          <w:rFonts w:ascii="仿宋_GB2312" w:eastAsia="仿宋_GB2312" w:hint="eastAsia"/>
          <w:color w:val="000000" w:themeColor="text1"/>
          <w:sz w:val="28"/>
          <w:szCs w:val="28"/>
        </w:rPr>
        <w:t>保安岗人员应具有初级建（构）筑物消防员（国家职业资格／四级）及以上的岗位证书。</w:t>
      </w:r>
    </w:p>
    <w:p w14:paraId="75407CF5"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(3)特殊要求：应急处理人员应具备基本的擒拿、格斗技术，有特警／武警等经验的退伍军人优先考虑。</w:t>
      </w:r>
    </w:p>
    <w:p w14:paraId="4606B006"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10、前台会务人员</w:t>
      </w:r>
    </w:p>
    <w:p w14:paraId="099BBB1D"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★((1)基本素质：有责任心、事业心强，吃苦耐劳，廉洁自律。</w:t>
      </w:r>
    </w:p>
    <w:p w14:paraId="3665EE59"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★((2)自然条件：女性≤35岁，身高160cm以上，身体健康、体貌端正，普通话标准。</w:t>
      </w:r>
    </w:p>
    <w:p w14:paraId="7F75A99D"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(3)文化程度：具有职校或中专以上学历。</w:t>
      </w:r>
    </w:p>
    <w:p w14:paraId="5FF8F1B5"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(4)相关知识要求：熟悉会务、行政的工作规程、会务礼仪和要求。</w:t>
      </w:r>
    </w:p>
    <w:p w14:paraId="6C5D8864" w14:textId="77777777" w:rsidR="00DA4860" w:rsidRPr="005F6EA9" w:rsidRDefault="00DA4860" w:rsidP="006616D6">
      <w:pPr>
        <w:snapToGrid w:val="0"/>
        <w:spacing w:line="360" w:lineRule="auto"/>
        <w:outlineLvl w:val="1"/>
        <w:rPr>
          <w:rFonts w:asciiTheme="minorEastAsia" w:hAnsiTheme="minorEastAsia"/>
          <w:b/>
          <w:color w:val="000000" w:themeColor="text1"/>
          <w:sz w:val="28"/>
          <w:szCs w:val="28"/>
        </w:rPr>
      </w:pPr>
      <w:r w:rsidRPr="005F6EA9">
        <w:rPr>
          <w:rFonts w:asciiTheme="minorEastAsia" w:hAnsiTheme="minorEastAsia" w:hint="eastAsia"/>
          <w:b/>
          <w:color w:val="000000" w:themeColor="text1"/>
          <w:sz w:val="28"/>
          <w:szCs w:val="28"/>
        </w:rPr>
        <w:t>管理服务指标（本项内容须实质性响应）</w:t>
      </w:r>
    </w:p>
    <w:p w14:paraId="5B4643C9"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lastRenderedPageBreak/>
        <w:t>1.杜绝火灾责任事故和刑事案件；</w:t>
      </w:r>
    </w:p>
    <w:p w14:paraId="31A35F98"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2.环境卫生、清洁率达99%；</w:t>
      </w:r>
    </w:p>
    <w:p w14:paraId="6397216F"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3.维修、报修及时率100%，返修率小于1%；</w:t>
      </w:r>
    </w:p>
    <w:p w14:paraId="37EA89A6"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4.智能化系统运行正常率100%；</w:t>
      </w:r>
    </w:p>
    <w:p w14:paraId="3BAF757B"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5.服务有效投诉及时处理率100%；</w:t>
      </w:r>
    </w:p>
    <w:p w14:paraId="553AB0CC"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6.满意率95%以上。</w:t>
      </w:r>
    </w:p>
    <w:p w14:paraId="479D5607" w14:textId="77777777" w:rsidR="00DA4860" w:rsidRPr="005F6EA9" w:rsidRDefault="00DA4860" w:rsidP="006616D6">
      <w:pPr>
        <w:snapToGrid w:val="0"/>
        <w:spacing w:line="360" w:lineRule="auto"/>
        <w:outlineLvl w:val="1"/>
        <w:rPr>
          <w:rFonts w:asciiTheme="minorEastAsia" w:hAnsiTheme="minorEastAsia"/>
          <w:b/>
          <w:color w:val="000000" w:themeColor="text1"/>
          <w:sz w:val="28"/>
          <w:szCs w:val="28"/>
        </w:rPr>
      </w:pPr>
      <w:r w:rsidRPr="005F6EA9">
        <w:rPr>
          <w:rFonts w:asciiTheme="minorEastAsia" w:hAnsiTheme="minorEastAsia" w:hint="eastAsia"/>
          <w:b/>
          <w:color w:val="000000" w:themeColor="text1"/>
          <w:sz w:val="28"/>
          <w:szCs w:val="28"/>
        </w:rPr>
        <w:t>其他有关说明</w:t>
      </w:r>
    </w:p>
    <w:p w14:paraId="79FA352A"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color w:val="000000" w:themeColor="text1"/>
          <w:sz w:val="28"/>
          <w:szCs w:val="28"/>
        </w:rPr>
        <w:t>1</w:t>
      </w:r>
      <w:r w:rsidRPr="005F6EA9">
        <w:rPr>
          <w:rFonts w:ascii="仿宋_GB2312" w:eastAsia="仿宋_GB2312" w:hint="eastAsia"/>
          <w:color w:val="000000" w:themeColor="text1"/>
          <w:sz w:val="28"/>
          <w:szCs w:val="28"/>
        </w:rPr>
        <w:t>、投标人必须同上</w:t>
      </w:r>
      <w:proofErr w:type="gramStart"/>
      <w:r w:rsidRPr="005F6EA9">
        <w:rPr>
          <w:rFonts w:ascii="仿宋_GB2312" w:eastAsia="仿宋_GB2312" w:hint="eastAsia"/>
          <w:color w:val="000000" w:themeColor="text1"/>
          <w:sz w:val="28"/>
          <w:szCs w:val="28"/>
        </w:rPr>
        <w:t>一标期</w:t>
      </w:r>
      <w:proofErr w:type="gramEnd"/>
      <w:r w:rsidRPr="005F6EA9">
        <w:rPr>
          <w:rFonts w:ascii="仿宋_GB2312" w:eastAsia="仿宋_GB2312" w:hint="eastAsia"/>
          <w:color w:val="000000" w:themeColor="text1"/>
          <w:sz w:val="28"/>
          <w:szCs w:val="28"/>
        </w:rPr>
        <w:t>的物业公司对已有的办公设备进行交接，确认使用状况，如需新增办公用品及耗材由中标人自行承担。</w:t>
      </w:r>
    </w:p>
    <w:p w14:paraId="0ED6784F"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color w:val="000000" w:themeColor="text1"/>
          <w:sz w:val="28"/>
          <w:szCs w:val="28"/>
        </w:rPr>
        <w:t>2</w:t>
      </w:r>
      <w:r w:rsidRPr="005F6EA9">
        <w:rPr>
          <w:rFonts w:ascii="仿宋_GB2312" w:eastAsia="仿宋_GB2312" w:hint="eastAsia"/>
          <w:color w:val="000000" w:themeColor="text1"/>
          <w:sz w:val="28"/>
          <w:szCs w:val="28"/>
        </w:rPr>
        <w:t>、中标人有义务帮助采购人完成除维修维护外零星的电器安装、线路铺设、改动等工作，费用包含在本次投标价中，不再另行计费（上述所用设备及耗材由采购人负责解决，但所有给维护人员配置的维修工具、维修辅助设备应由中标人自行解决配备）。</w:t>
      </w:r>
    </w:p>
    <w:p w14:paraId="54D21F54" w14:textId="77777777" w:rsidR="00DA4860" w:rsidRPr="005F6EA9" w:rsidRDefault="00DA4860" w:rsidP="006616D6">
      <w:pPr>
        <w:snapToGrid w:val="0"/>
        <w:spacing w:line="360" w:lineRule="auto"/>
        <w:outlineLvl w:val="1"/>
        <w:rPr>
          <w:rFonts w:asciiTheme="minorEastAsia" w:hAnsiTheme="minorEastAsia"/>
          <w:b/>
          <w:color w:val="000000" w:themeColor="text1"/>
          <w:sz w:val="24"/>
          <w:szCs w:val="24"/>
        </w:rPr>
      </w:pPr>
      <w:r w:rsidRPr="005F6EA9">
        <w:rPr>
          <w:rFonts w:asciiTheme="minorEastAsia" w:hAnsiTheme="minorEastAsia" w:hint="eastAsia"/>
          <w:b/>
          <w:color w:val="000000" w:themeColor="text1"/>
          <w:sz w:val="28"/>
          <w:szCs w:val="28"/>
        </w:rPr>
        <w:t>服务期限</w:t>
      </w:r>
    </w:p>
    <w:p w14:paraId="1C08AEF0" w14:textId="4C2B8B89"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w:t>
      </w:r>
      <w:r w:rsidR="00F94E85" w:rsidRPr="00F94E85">
        <w:rPr>
          <w:rFonts w:ascii="仿宋_GB2312" w:eastAsia="仿宋_GB2312" w:hint="eastAsia"/>
          <w:color w:val="000000" w:themeColor="text1"/>
          <w:sz w:val="28"/>
          <w:szCs w:val="28"/>
        </w:rPr>
        <w:t>本期物业管理服务采购期限为2年，合同一年一签。2年期到期后如物业服务能够满足我行相关考核要求，可再与其续签1</w:t>
      </w:r>
      <w:r w:rsidR="00F94E85">
        <w:rPr>
          <w:rFonts w:ascii="仿宋_GB2312" w:eastAsia="仿宋_GB2312" w:hint="eastAsia"/>
          <w:color w:val="000000" w:themeColor="text1"/>
          <w:sz w:val="28"/>
          <w:szCs w:val="28"/>
        </w:rPr>
        <w:t>年</w:t>
      </w:r>
      <w:r w:rsidRPr="005F6EA9">
        <w:rPr>
          <w:rFonts w:ascii="仿宋_GB2312" w:eastAsia="仿宋_GB2312" w:hint="eastAsia"/>
          <w:color w:val="000000" w:themeColor="text1"/>
          <w:sz w:val="28"/>
          <w:szCs w:val="28"/>
        </w:rPr>
        <w:t>。</w:t>
      </w:r>
    </w:p>
    <w:p w14:paraId="142BE35D"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2、续签约定：</w:t>
      </w:r>
    </w:p>
    <w:p w14:paraId="72BE26C5"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（1）招标方对投标方物业服务考核质量合格的，可选择在合同到期后与投标方续签合同。若招标方在合同到期后</w:t>
      </w:r>
      <w:proofErr w:type="gramStart"/>
      <w:r w:rsidRPr="005F6EA9">
        <w:rPr>
          <w:rFonts w:ascii="仿宋_GB2312" w:eastAsia="仿宋_GB2312" w:hint="eastAsia"/>
          <w:color w:val="000000" w:themeColor="text1"/>
          <w:sz w:val="28"/>
          <w:szCs w:val="28"/>
        </w:rPr>
        <w:t>不</w:t>
      </w:r>
      <w:proofErr w:type="gramEnd"/>
      <w:r w:rsidRPr="005F6EA9">
        <w:rPr>
          <w:rFonts w:ascii="仿宋_GB2312" w:eastAsia="仿宋_GB2312" w:hint="eastAsia"/>
          <w:color w:val="000000" w:themeColor="text1"/>
          <w:sz w:val="28"/>
          <w:szCs w:val="28"/>
        </w:rPr>
        <w:t>续签的，投标人应根据招标方的要求延续提供1-2个月的服务，费用标准按原合同规定执行。</w:t>
      </w:r>
    </w:p>
    <w:p w14:paraId="03E2586B"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（2）服务期满后，投标方若选择</w:t>
      </w:r>
      <w:proofErr w:type="gramStart"/>
      <w:r w:rsidRPr="005F6EA9">
        <w:rPr>
          <w:rFonts w:ascii="仿宋_GB2312" w:eastAsia="仿宋_GB2312" w:hint="eastAsia"/>
          <w:color w:val="000000" w:themeColor="text1"/>
          <w:sz w:val="28"/>
          <w:szCs w:val="28"/>
        </w:rPr>
        <w:t>不</w:t>
      </w:r>
      <w:proofErr w:type="gramEnd"/>
      <w:r w:rsidRPr="005F6EA9">
        <w:rPr>
          <w:rFonts w:ascii="仿宋_GB2312" w:eastAsia="仿宋_GB2312" w:hint="eastAsia"/>
          <w:color w:val="000000" w:themeColor="text1"/>
          <w:sz w:val="28"/>
          <w:szCs w:val="28"/>
        </w:rPr>
        <w:t>续签合同，应提前3个月以书面形式告知投标方。</w:t>
      </w:r>
    </w:p>
    <w:p w14:paraId="1D66B64C" w14:textId="77777777" w:rsidR="00DA4860" w:rsidRPr="005F6EA9" w:rsidRDefault="00DA4860" w:rsidP="006616D6">
      <w:pPr>
        <w:snapToGrid w:val="0"/>
        <w:spacing w:line="360" w:lineRule="auto"/>
        <w:outlineLvl w:val="1"/>
        <w:rPr>
          <w:rFonts w:asciiTheme="minorEastAsia" w:hAnsiTheme="minorEastAsia"/>
          <w:b/>
          <w:color w:val="000000" w:themeColor="text1"/>
          <w:sz w:val="28"/>
          <w:szCs w:val="28"/>
        </w:rPr>
      </w:pPr>
      <w:r w:rsidRPr="005F6EA9">
        <w:rPr>
          <w:rFonts w:asciiTheme="minorEastAsia" w:hAnsiTheme="minorEastAsia"/>
          <w:b/>
          <w:color w:val="000000" w:themeColor="text1"/>
          <w:sz w:val="28"/>
          <w:szCs w:val="28"/>
        </w:rPr>
        <w:t>现场踏勘</w:t>
      </w:r>
      <w:r w:rsidRPr="005F6EA9">
        <w:rPr>
          <w:rFonts w:asciiTheme="minorEastAsia" w:hAnsiTheme="minorEastAsia" w:hint="eastAsia"/>
          <w:b/>
          <w:color w:val="000000" w:themeColor="text1"/>
          <w:sz w:val="28"/>
          <w:szCs w:val="28"/>
        </w:rPr>
        <w:t>要求</w:t>
      </w:r>
    </w:p>
    <w:p w14:paraId="086C48A5"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color w:val="000000" w:themeColor="text1"/>
          <w:sz w:val="28"/>
          <w:szCs w:val="28"/>
        </w:rPr>
        <w:t>1、各投标单位必须至采购方进行现场勘察，对有关现场和周围</w:t>
      </w:r>
      <w:r w:rsidRPr="005F6EA9">
        <w:rPr>
          <w:rFonts w:ascii="仿宋_GB2312" w:eastAsia="仿宋_GB2312"/>
          <w:color w:val="000000" w:themeColor="text1"/>
          <w:sz w:val="28"/>
          <w:szCs w:val="28"/>
        </w:rPr>
        <w:lastRenderedPageBreak/>
        <w:t>环境自行进行了解，熟知采购方对物业管理服务的实际需求，以获取编制投标文件和签署合同所需的资料合理进行报价。勘察现场所发生的费用由投标单位自己承担。</w:t>
      </w:r>
    </w:p>
    <w:p w14:paraId="3D2B9CE9"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color w:val="000000" w:themeColor="text1"/>
          <w:sz w:val="28"/>
          <w:szCs w:val="28"/>
        </w:rPr>
        <w:t>2、统一踏勘时间：</w:t>
      </w:r>
      <w:r w:rsidRPr="005F6EA9">
        <w:rPr>
          <w:rFonts w:ascii="仿宋_GB2312" w:eastAsia="仿宋_GB2312" w:hint="eastAsia"/>
          <w:color w:val="000000" w:themeColor="text1"/>
          <w:sz w:val="28"/>
          <w:szCs w:val="28"/>
        </w:rPr>
        <w:t>在投标截止日前，提前联系招标方技术负责人</w:t>
      </w:r>
      <w:r w:rsidRPr="005F6EA9">
        <w:rPr>
          <w:rFonts w:ascii="仿宋_GB2312" w:eastAsia="仿宋_GB2312"/>
          <w:color w:val="000000" w:themeColor="text1"/>
          <w:sz w:val="28"/>
          <w:szCs w:val="28"/>
        </w:rPr>
        <w:t>进行现场踏勘（过时</w:t>
      </w:r>
      <w:proofErr w:type="gramStart"/>
      <w:r w:rsidRPr="005F6EA9">
        <w:rPr>
          <w:rFonts w:ascii="仿宋_GB2312" w:eastAsia="仿宋_GB2312"/>
          <w:color w:val="000000" w:themeColor="text1"/>
          <w:sz w:val="28"/>
          <w:szCs w:val="28"/>
        </w:rPr>
        <w:t>不</w:t>
      </w:r>
      <w:proofErr w:type="gramEnd"/>
      <w:r w:rsidRPr="005F6EA9">
        <w:rPr>
          <w:rFonts w:ascii="仿宋_GB2312" w:eastAsia="仿宋_GB2312"/>
          <w:color w:val="000000" w:themeColor="text1"/>
          <w:sz w:val="28"/>
          <w:szCs w:val="28"/>
        </w:rPr>
        <w:t>候）。</w:t>
      </w:r>
    </w:p>
    <w:p w14:paraId="4D2F6E9C" w14:textId="77777777" w:rsidR="00DA4860" w:rsidRPr="005F6EA9" w:rsidRDefault="00DA4860" w:rsidP="006616D6">
      <w:pPr>
        <w:snapToGrid w:val="0"/>
        <w:spacing w:line="360" w:lineRule="auto"/>
        <w:outlineLvl w:val="1"/>
        <w:rPr>
          <w:rFonts w:asciiTheme="minorEastAsia" w:hAnsiTheme="minorEastAsia"/>
          <w:b/>
          <w:color w:val="000000" w:themeColor="text1"/>
          <w:sz w:val="28"/>
          <w:szCs w:val="28"/>
        </w:rPr>
      </w:pPr>
      <w:r w:rsidRPr="005F6EA9">
        <w:rPr>
          <w:rFonts w:asciiTheme="minorEastAsia" w:hAnsiTheme="minorEastAsia"/>
          <w:b/>
          <w:color w:val="000000" w:themeColor="text1"/>
          <w:sz w:val="28"/>
          <w:szCs w:val="28"/>
        </w:rPr>
        <w:t>物业衔接要求</w:t>
      </w:r>
    </w:p>
    <w:p w14:paraId="2FB339F4"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w:t>
      </w:r>
      <w:r w:rsidRPr="005F6EA9">
        <w:rPr>
          <w:rFonts w:ascii="仿宋_GB2312" w:eastAsia="仿宋_GB2312"/>
          <w:color w:val="000000" w:themeColor="text1"/>
          <w:sz w:val="28"/>
          <w:szCs w:val="28"/>
        </w:rPr>
        <w:t>中标单位（如新物业单位中标）接到中标通知后，应及时与采购单位沟通，了解相关情况，尽快与原物业单位做好各项交接工作；</w:t>
      </w:r>
    </w:p>
    <w:p w14:paraId="09C312F8"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2、</w:t>
      </w:r>
      <w:r w:rsidRPr="005F6EA9">
        <w:rPr>
          <w:rFonts w:ascii="仿宋_GB2312" w:eastAsia="仿宋_GB2312"/>
          <w:color w:val="000000" w:themeColor="text1"/>
          <w:sz w:val="28"/>
          <w:szCs w:val="28"/>
        </w:rPr>
        <w:t>中标物业单位有6个月试用期，试用期满考核合格，按合同约定执行物业管理服务；若试用期满考核不合格，则采购单位有权解除合同，零星招聘其他物业公司，使用期间物业服务费用，按原合同价格、时间按实际服务月份结算，即结算服务费用=（原合同总价/12月）*实际服务月份数。</w:t>
      </w:r>
    </w:p>
    <w:p w14:paraId="1BBB78F5" w14:textId="77777777" w:rsidR="00DA4860" w:rsidRPr="005F6EA9" w:rsidRDefault="00DA4860" w:rsidP="006616D6">
      <w:pPr>
        <w:snapToGrid w:val="0"/>
        <w:spacing w:line="360" w:lineRule="auto"/>
        <w:outlineLvl w:val="1"/>
        <w:rPr>
          <w:rFonts w:asciiTheme="minorEastAsia" w:hAnsiTheme="minorEastAsia"/>
          <w:b/>
          <w:color w:val="000000" w:themeColor="text1"/>
          <w:sz w:val="28"/>
          <w:szCs w:val="28"/>
        </w:rPr>
      </w:pPr>
      <w:r w:rsidRPr="005F6EA9">
        <w:rPr>
          <w:rFonts w:asciiTheme="minorEastAsia" w:hAnsiTheme="minorEastAsia" w:hint="eastAsia"/>
          <w:b/>
          <w:color w:val="000000" w:themeColor="text1"/>
          <w:sz w:val="28"/>
          <w:szCs w:val="28"/>
        </w:rPr>
        <w:t>物业服务考核要求</w:t>
      </w:r>
    </w:p>
    <w:p w14:paraId="021BFFB6"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1、物业服务考核要求</w:t>
      </w:r>
    </w:p>
    <w:p w14:paraId="6036A5CD"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提取物业合同总额的8%为年度浮动物业费，用于对物业公司服务质量进行按季度考核（季度考核费用为：年度浮动</w:t>
      </w:r>
      <w:proofErr w:type="gramStart"/>
      <w:r w:rsidRPr="005F6EA9">
        <w:rPr>
          <w:rFonts w:ascii="仿宋_GB2312" w:eastAsia="仿宋_GB2312" w:hint="eastAsia"/>
          <w:color w:val="000000" w:themeColor="text1"/>
          <w:sz w:val="28"/>
          <w:szCs w:val="28"/>
        </w:rPr>
        <w:t>物业费</w:t>
      </w:r>
      <w:proofErr w:type="gramEnd"/>
      <w:r w:rsidRPr="005F6EA9">
        <w:rPr>
          <w:rFonts w:ascii="仿宋_GB2312" w:eastAsia="仿宋_GB2312" w:hint="eastAsia"/>
          <w:color w:val="000000" w:themeColor="text1"/>
          <w:sz w:val="28"/>
          <w:szCs w:val="28"/>
        </w:rPr>
        <w:t>/4）。物业服务实行百分制考核，每季度考一次，综合考评分应在95（含）分以上，如出现考评分低于95分的情况，按如下处理：</w:t>
      </w:r>
    </w:p>
    <w:p w14:paraId="7C3F007E" w14:textId="2B8391B3"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考评分在90以上95以下的（含90分），提取三分之一月度考核费，按每0.1分的比例扣除月度考核费（例：月度考核费15000元，则每0.1分考核费为15000/3/50=100元，综合考评得92.5分，95-92.5=2.5分，应扣款2.5*100*10=2500元）；</w:t>
      </w:r>
    </w:p>
    <w:p w14:paraId="1802DF7F"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（2）考评分在85以上90以下的（含85分），提取全部月度考核费，按每0.1分的比例扣除月度考核费（例：月度考核费15000元，</w:t>
      </w:r>
      <w:r w:rsidRPr="005F6EA9">
        <w:rPr>
          <w:rFonts w:ascii="仿宋_GB2312" w:eastAsia="仿宋_GB2312" w:hint="eastAsia"/>
          <w:color w:val="000000" w:themeColor="text1"/>
          <w:sz w:val="28"/>
          <w:szCs w:val="28"/>
        </w:rPr>
        <w:lastRenderedPageBreak/>
        <w:t>则每0.1分考核费为15000/100=150元，综合考评得85分，95-85=10分，应扣款10*150*10=15000元）。</w:t>
      </w:r>
    </w:p>
    <w:p w14:paraId="4144CDC0"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（3）考评分在85分以下的，为</w:t>
      </w:r>
      <w:proofErr w:type="gramStart"/>
      <w:r w:rsidRPr="005F6EA9">
        <w:rPr>
          <w:rFonts w:ascii="仿宋_GB2312" w:eastAsia="仿宋_GB2312" w:hint="eastAsia"/>
          <w:color w:val="000000" w:themeColor="text1"/>
          <w:sz w:val="28"/>
          <w:szCs w:val="28"/>
        </w:rPr>
        <w:t>月综合</w:t>
      </w:r>
      <w:proofErr w:type="gramEnd"/>
      <w:r w:rsidRPr="005F6EA9">
        <w:rPr>
          <w:rFonts w:ascii="仿宋_GB2312" w:eastAsia="仿宋_GB2312" w:hint="eastAsia"/>
          <w:color w:val="000000" w:themeColor="text1"/>
          <w:sz w:val="28"/>
          <w:szCs w:val="28"/>
        </w:rPr>
        <w:t>考评不达标，扣除当月全部月度考核费。如中标人在年度服务期内两次物业服务</w:t>
      </w:r>
      <w:proofErr w:type="gramStart"/>
      <w:r w:rsidRPr="005F6EA9">
        <w:rPr>
          <w:rFonts w:ascii="仿宋_GB2312" w:eastAsia="仿宋_GB2312" w:hint="eastAsia"/>
          <w:color w:val="000000" w:themeColor="text1"/>
          <w:sz w:val="28"/>
          <w:szCs w:val="28"/>
        </w:rPr>
        <w:t>月综合</w:t>
      </w:r>
      <w:proofErr w:type="gramEnd"/>
      <w:r w:rsidRPr="005F6EA9">
        <w:rPr>
          <w:rFonts w:ascii="仿宋_GB2312" w:eastAsia="仿宋_GB2312" w:hint="eastAsia"/>
          <w:color w:val="000000" w:themeColor="text1"/>
          <w:sz w:val="28"/>
          <w:szCs w:val="28"/>
        </w:rPr>
        <w:t>考评未达标，则年度综合考评不达标，采购人有权终止合同。</w:t>
      </w:r>
    </w:p>
    <w:p w14:paraId="07960496"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（4）特别说明：考核项第二项，第4条，全体物业服务人员严格落实上下班考勤制度，不得出现无故缺岗脱岗现象，不得出现在岗</w:t>
      </w:r>
      <w:proofErr w:type="gramStart"/>
      <w:r w:rsidRPr="005F6EA9">
        <w:rPr>
          <w:rFonts w:ascii="仿宋_GB2312" w:eastAsia="仿宋_GB2312" w:hint="eastAsia"/>
          <w:color w:val="000000" w:themeColor="text1"/>
          <w:sz w:val="28"/>
          <w:szCs w:val="28"/>
        </w:rPr>
        <w:t>打瞌睡及睡岗</w:t>
      </w:r>
      <w:proofErr w:type="gramEnd"/>
      <w:r w:rsidRPr="005F6EA9">
        <w:rPr>
          <w:rFonts w:ascii="仿宋_GB2312" w:eastAsia="仿宋_GB2312" w:hint="eastAsia"/>
          <w:color w:val="000000" w:themeColor="text1"/>
          <w:sz w:val="28"/>
          <w:szCs w:val="28"/>
        </w:rPr>
        <w:t>现象。该项不设扣分上限，物业公司同</w:t>
      </w:r>
      <w:proofErr w:type="gramStart"/>
      <w:r w:rsidRPr="005F6EA9">
        <w:rPr>
          <w:rFonts w:ascii="仿宋_GB2312" w:eastAsia="仿宋_GB2312" w:hint="eastAsia"/>
          <w:color w:val="000000" w:themeColor="text1"/>
          <w:sz w:val="28"/>
          <w:szCs w:val="28"/>
        </w:rPr>
        <w:t>一人员</w:t>
      </w:r>
      <w:proofErr w:type="gramEnd"/>
      <w:r w:rsidRPr="005F6EA9">
        <w:rPr>
          <w:rFonts w:ascii="仿宋_GB2312" w:eastAsia="仿宋_GB2312" w:hint="eastAsia"/>
          <w:color w:val="000000" w:themeColor="text1"/>
          <w:sz w:val="28"/>
          <w:szCs w:val="28"/>
        </w:rPr>
        <w:t>出现2次在岗</w:t>
      </w:r>
      <w:proofErr w:type="gramStart"/>
      <w:r w:rsidRPr="005F6EA9">
        <w:rPr>
          <w:rFonts w:ascii="仿宋_GB2312" w:eastAsia="仿宋_GB2312" w:hint="eastAsia"/>
          <w:color w:val="000000" w:themeColor="text1"/>
          <w:sz w:val="28"/>
          <w:szCs w:val="28"/>
        </w:rPr>
        <w:t>打瞌睡及睡岗</w:t>
      </w:r>
      <w:proofErr w:type="gramEnd"/>
      <w:r w:rsidRPr="005F6EA9">
        <w:rPr>
          <w:rFonts w:ascii="仿宋_GB2312" w:eastAsia="仿宋_GB2312" w:hint="eastAsia"/>
          <w:color w:val="000000" w:themeColor="text1"/>
          <w:sz w:val="28"/>
          <w:szCs w:val="28"/>
        </w:rPr>
        <w:t>或无故脱岗缺岗现象，应立即将违规人员进行更换。</w:t>
      </w:r>
    </w:p>
    <w:p w14:paraId="213AAD0F"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（5）以上考评表内容招标方可根据物业服务实际需要及质量进行修订。物业服务考核表详见下表：</w:t>
      </w:r>
    </w:p>
    <w:p w14:paraId="630DE5A0" w14:textId="77777777" w:rsidR="00DA4860" w:rsidRPr="005F6EA9" w:rsidRDefault="00DA4860" w:rsidP="006616D6">
      <w:pPr>
        <w:widowControl/>
        <w:shd w:val="clear" w:color="auto" w:fill="FFFFFF"/>
        <w:snapToGrid w:val="0"/>
        <w:spacing w:line="360" w:lineRule="auto"/>
        <w:jc w:val="center"/>
        <w:rPr>
          <w:rFonts w:asciiTheme="majorEastAsia" w:eastAsiaTheme="majorEastAsia" w:hAnsiTheme="majorEastAsia" w:cs="宋体"/>
          <w:b/>
          <w:color w:val="000000" w:themeColor="text1"/>
          <w:kern w:val="0"/>
          <w:sz w:val="28"/>
          <w:szCs w:val="28"/>
        </w:rPr>
      </w:pPr>
      <w:r w:rsidRPr="005F6EA9">
        <w:rPr>
          <w:rFonts w:ascii="仿宋_GB2312" w:eastAsia="仿宋_GB2312" w:hint="eastAsia"/>
          <w:color w:val="000000" w:themeColor="text1"/>
          <w:sz w:val="28"/>
          <w:szCs w:val="28"/>
        </w:rPr>
        <w:t>昆山农商银行花桥办公大楼物业服务考核表</w:t>
      </w:r>
    </w:p>
    <w:tbl>
      <w:tblPr>
        <w:tblW w:w="8931" w:type="dxa"/>
        <w:tblInd w:w="108" w:type="dxa"/>
        <w:tblLook w:val="04A0" w:firstRow="1" w:lastRow="0" w:firstColumn="1" w:lastColumn="0" w:noHBand="0" w:noVBand="1"/>
      </w:tblPr>
      <w:tblGrid>
        <w:gridCol w:w="738"/>
        <w:gridCol w:w="5812"/>
        <w:gridCol w:w="745"/>
        <w:gridCol w:w="878"/>
        <w:gridCol w:w="758"/>
      </w:tblGrid>
      <w:tr w:rsidR="005F6EA9" w:rsidRPr="005F6EA9" w14:paraId="1AA4E122" w14:textId="77777777" w:rsidTr="006616D6">
        <w:trPr>
          <w:trHeight w:val="499"/>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72F086A"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序号</w:t>
            </w:r>
          </w:p>
        </w:tc>
        <w:tc>
          <w:tcPr>
            <w:tcW w:w="5812" w:type="dxa"/>
            <w:tcBorders>
              <w:top w:val="single" w:sz="4" w:space="0" w:color="auto"/>
              <w:left w:val="nil"/>
              <w:bottom w:val="single" w:sz="4" w:space="0" w:color="auto"/>
              <w:right w:val="single" w:sz="4" w:space="0" w:color="auto"/>
            </w:tcBorders>
            <w:shd w:val="clear" w:color="auto" w:fill="auto"/>
            <w:vAlign w:val="center"/>
          </w:tcPr>
          <w:p w14:paraId="52628374"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考核内容</w:t>
            </w:r>
          </w:p>
        </w:tc>
        <w:tc>
          <w:tcPr>
            <w:tcW w:w="745" w:type="dxa"/>
            <w:tcBorders>
              <w:top w:val="single" w:sz="4" w:space="0" w:color="auto"/>
              <w:left w:val="nil"/>
              <w:bottom w:val="single" w:sz="4" w:space="0" w:color="auto"/>
              <w:right w:val="single" w:sz="4" w:space="0" w:color="auto"/>
            </w:tcBorders>
            <w:shd w:val="clear" w:color="auto" w:fill="auto"/>
            <w:vAlign w:val="center"/>
          </w:tcPr>
          <w:p w14:paraId="2859D4C8"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分值</w:t>
            </w:r>
          </w:p>
        </w:tc>
        <w:tc>
          <w:tcPr>
            <w:tcW w:w="878" w:type="dxa"/>
            <w:tcBorders>
              <w:top w:val="single" w:sz="4" w:space="0" w:color="auto"/>
              <w:left w:val="nil"/>
              <w:bottom w:val="single" w:sz="4" w:space="0" w:color="auto"/>
              <w:right w:val="single" w:sz="4" w:space="0" w:color="auto"/>
            </w:tcBorders>
            <w:shd w:val="clear" w:color="auto" w:fill="auto"/>
            <w:vAlign w:val="center"/>
          </w:tcPr>
          <w:p w14:paraId="1944B5C1"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考核</w:t>
            </w:r>
          </w:p>
          <w:p w14:paraId="7BFD7052"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情况</w:t>
            </w:r>
          </w:p>
        </w:tc>
        <w:tc>
          <w:tcPr>
            <w:tcW w:w="758" w:type="dxa"/>
            <w:tcBorders>
              <w:top w:val="single" w:sz="4" w:space="0" w:color="auto"/>
              <w:left w:val="nil"/>
              <w:bottom w:val="single" w:sz="4" w:space="0" w:color="auto"/>
              <w:right w:val="single" w:sz="4" w:space="0" w:color="auto"/>
            </w:tcBorders>
            <w:shd w:val="clear" w:color="auto" w:fill="auto"/>
            <w:vAlign w:val="center"/>
          </w:tcPr>
          <w:p w14:paraId="44CAF75E"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考核</w:t>
            </w:r>
          </w:p>
          <w:p w14:paraId="3980BB79"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得分</w:t>
            </w:r>
          </w:p>
        </w:tc>
      </w:tr>
      <w:tr w:rsidR="005F6EA9" w:rsidRPr="005F6EA9" w14:paraId="4B3AE23E" w14:textId="77777777" w:rsidTr="006616D6">
        <w:trPr>
          <w:trHeight w:val="411"/>
        </w:trPr>
        <w:tc>
          <w:tcPr>
            <w:tcW w:w="738" w:type="dxa"/>
            <w:tcBorders>
              <w:top w:val="nil"/>
              <w:left w:val="single" w:sz="4" w:space="0" w:color="auto"/>
              <w:bottom w:val="single" w:sz="4" w:space="0" w:color="auto"/>
              <w:right w:val="single" w:sz="4" w:space="0" w:color="auto"/>
            </w:tcBorders>
            <w:shd w:val="clear" w:color="auto" w:fill="auto"/>
            <w:vAlign w:val="center"/>
          </w:tcPr>
          <w:p w14:paraId="425D9677" w14:textId="77777777" w:rsidR="00DA4860" w:rsidRPr="005F6EA9" w:rsidRDefault="00DA4860" w:rsidP="006616D6">
            <w:pPr>
              <w:widowControl/>
              <w:jc w:val="center"/>
              <w:rPr>
                <w:rFonts w:asciiTheme="minorEastAsia" w:hAnsiTheme="minorEastAsia" w:cs="宋体"/>
                <w:b/>
                <w:bCs/>
                <w:color w:val="000000" w:themeColor="text1"/>
                <w:kern w:val="0"/>
                <w:szCs w:val="21"/>
              </w:rPr>
            </w:pPr>
            <w:proofErr w:type="gramStart"/>
            <w:r w:rsidRPr="005F6EA9">
              <w:rPr>
                <w:rFonts w:asciiTheme="minorEastAsia" w:hAnsiTheme="minorEastAsia" w:cs="宋体" w:hint="eastAsia"/>
                <w:b/>
                <w:bCs/>
                <w:color w:val="000000" w:themeColor="text1"/>
                <w:kern w:val="0"/>
                <w:szCs w:val="21"/>
              </w:rPr>
              <w:t>一</w:t>
            </w:r>
            <w:proofErr w:type="gramEnd"/>
          </w:p>
        </w:tc>
        <w:tc>
          <w:tcPr>
            <w:tcW w:w="5812" w:type="dxa"/>
            <w:tcBorders>
              <w:top w:val="nil"/>
              <w:left w:val="nil"/>
              <w:bottom w:val="single" w:sz="4" w:space="0" w:color="auto"/>
              <w:right w:val="single" w:sz="4" w:space="0" w:color="auto"/>
            </w:tcBorders>
            <w:shd w:val="clear" w:color="auto" w:fill="auto"/>
            <w:vAlign w:val="center"/>
          </w:tcPr>
          <w:p w14:paraId="1B622727" w14:textId="77777777" w:rsidR="00DA4860" w:rsidRPr="005F6EA9" w:rsidRDefault="00DA4860" w:rsidP="006616D6">
            <w:pPr>
              <w:widowControl/>
              <w:jc w:val="left"/>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综合管理</w:t>
            </w:r>
          </w:p>
        </w:tc>
        <w:tc>
          <w:tcPr>
            <w:tcW w:w="745" w:type="dxa"/>
            <w:tcBorders>
              <w:top w:val="nil"/>
              <w:left w:val="nil"/>
              <w:bottom w:val="single" w:sz="4" w:space="0" w:color="auto"/>
              <w:right w:val="single" w:sz="4" w:space="0" w:color="auto"/>
            </w:tcBorders>
            <w:shd w:val="clear" w:color="auto" w:fill="auto"/>
            <w:vAlign w:val="center"/>
          </w:tcPr>
          <w:p w14:paraId="1F84C76E"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8</w:t>
            </w:r>
          </w:p>
        </w:tc>
        <w:tc>
          <w:tcPr>
            <w:tcW w:w="878" w:type="dxa"/>
            <w:tcBorders>
              <w:top w:val="nil"/>
              <w:left w:val="nil"/>
              <w:bottom w:val="single" w:sz="4" w:space="0" w:color="auto"/>
              <w:right w:val="single" w:sz="4" w:space="0" w:color="auto"/>
            </w:tcBorders>
            <w:shd w:val="clear" w:color="auto" w:fill="auto"/>
            <w:vAlign w:val="center"/>
          </w:tcPr>
          <w:p w14:paraId="43E38CA5"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0B976CF0"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 xml:space="preserve">　</w:t>
            </w:r>
          </w:p>
        </w:tc>
      </w:tr>
      <w:tr w:rsidR="005F6EA9" w:rsidRPr="005F6EA9" w14:paraId="508765BC" w14:textId="77777777" w:rsidTr="006616D6">
        <w:trPr>
          <w:trHeight w:val="1140"/>
        </w:trPr>
        <w:tc>
          <w:tcPr>
            <w:tcW w:w="738" w:type="dxa"/>
            <w:tcBorders>
              <w:top w:val="nil"/>
              <w:left w:val="single" w:sz="4" w:space="0" w:color="auto"/>
              <w:bottom w:val="single" w:sz="4" w:space="0" w:color="auto"/>
              <w:right w:val="single" w:sz="4" w:space="0" w:color="auto"/>
            </w:tcBorders>
            <w:shd w:val="clear" w:color="auto" w:fill="auto"/>
            <w:vAlign w:val="center"/>
          </w:tcPr>
          <w:p w14:paraId="2D064110"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1</w:t>
            </w:r>
          </w:p>
        </w:tc>
        <w:tc>
          <w:tcPr>
            <w:tcW w:w="5812" w:type="dxa"/>
            <w:tcBorders>
              <w:top w:val="nil"/>
              <w:left w:val="nil"/>
              <w:bottom w:val="single" w:sz="4" w:space="0" w:color="auto"/>
              <w:right w:val="single" w:sz="4" w:space="0" w:color="auto"/>
            </w:tcBorders>
            <w:shd w:val="clear" w:color="auto" w:fill="auto"/>
            <w:vAlign w:val="center"/>
          </w:tcPr>
          <w:p w14:paraId="63FAC2CD"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建立健全各项管理制度和各岗位工作标准，在醒目位置公示，并制定具体落实措施、考核办法；各项检查必须有书面记录，设备、设施档案资料齐全分类成册，查阅方便。</w:t>
            </w:r>
          </w:p>
        </w:tc>
        <w:tc>
          <w:tcPr>
            <w:tcW w:w="745" w:type="dxa"/>
            <w:tcBorders>
              <w:top w:val="nil"/>
              <w:left w:val="nil"/>
              <w:bottom w:val="single" w:sz="4" w:space="0" w:color="auto"/>
              <w:right w:val="single" w:sz="4" w:space="0" w:color="auto"/>
            </w:tcBorders>
            <w:shd w:val="clear" w:color="auto" w:fill="auto"/>
            <w:vAlign w:val="center"/>
          </w:tcPr>
          <w:p w14:paraId="261010F6"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1</w:t>
            </w:r>
          </w:p>
        </w:tc>
        <w:tc>
          <w:tcPr>
            <w:tcW w:w="878" w:type="dxa"/>
            <w:tcBorders>
              <w:top w:val="nil"/>
              <w:left w:val="nil"/>
              <w:bottom w:val="single" w:sz="4" w:space="0" w:color="auto"/>
              <w:right w:val="single" w:sz="4" w:space="0" w:color="auto"/>
            </w:tcBorders>
            <w:shd w:val="clear" w:color="auto" w:fill="auto"/>
            <w:vAlign w:val="center"/>
          </w:tcPr>
          <w:p w14:paraId="516762B7"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noWrap/>
            <w:vAlign w:val="center"/>
          </w:tcPr>
          <w:p w14:paraId="0642ECE9"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0DEF5D38" w14:textId="77777777" w:rsidTr="006616D6">
        <w:trPr>
          <w:trHeight w:val="1140"/>
        </w:trPr>
        <w:tc>
          <w:tcPr>
            <w:tcW w:w="738" w:type="dxa"/>
            <w:tcBorders>
              <w:top w:val="nil"/>
              <w:left w:val="single" w:sz="4" w:space="0" w:color="auto"/>
              <w:bottom w:val="single" w:sz="4" w:space="0" w:color="auto"/>
              <w:right w:val="single" w:sz="4" w:space="0" w:color="auto"/>
            </w:tcBorders>
            <w:shd w:val="clear" w:color="auto" w:fill="auto"/>
            <w:vAlign w:val="center"/>
          </w:tcPr>
          <w:p w14:paraId="7556B4E3"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5812" w:type="dxa"/>
            <w:tcBorders>
              <w:top w:val="nil"/>
              <w:left w:val="nil"/>
              <w:bottom w:val="single" w:sz="4" w:space="0" w:color="auto"/>
              <w:right w:val="single" w:sz="4" w:space="0" w:color="auto"/>
            </w:tcBorders>
            <w:shd w:val="clear" w:color="auto" w:fill="auto"/>
            <w:vAlign w:val="center"/>
          </w:tcPr>
          <w:p w14:paraId="1A664F45"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设专职人员负责物业管理范围内服务项目的受理工作；对受理的服务内容进行登记、交办、报告催办、回访等；服务及时处理率100%。</w:t>
            </w:r>
          </w:p>
        </w:tc>
        <w:tc>
          <w:tcPr>
            <w:tcW w:w="745" w:type="dxa"/>
            <w:tcBorders>
              <w:top w:val="nil"/>
              <w:left w:val="nil"/>
              <w:bottom w:val="single" w:sz="4" w:space="0" w:color="auto"/>
              <w:right w:val="single" w:sz="4" w:space="0" w:color="auto"/>
            </w:tcBorders>
            <w:shd w:val="clear" w:color="auto" w:fill="auto"/>
            <w:vAlign w:val="center"/>
          </w:tcPr>
          <w:p w14:paraId="61FBC5A2"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1</w:t>
            </w:r>
          </w:p>
        </w:tc>
        <w:tc>
          <w:tcPr>
            <w:tcW w:w="878" w:type="dxa"/>
            <w:tcBorders>
              <w:top w:val="nil"/>
              <w:left w:val="nil"/>
              <w:bottom w:val="single" w:sz="4" w:space="0" w:color="auto"/>
              <w:right w:val="single" w:sz="4" w:space="0" w:color="auto"/>
            </w:tcBorders>
            <w:shd w:val="clear" w:color="auto" w:fill="auto"/>
            <w:vAlign w:val="center"/>
          </w:tcPr>
          <w:p w14:paraId="12D9C134"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noWrap/>
            <w:vAlign w:val="center"/>
          </w:tcPr>
          <w:p w14:paraId="46D5AA34"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5F87ACE4" w14:textId="77777777" w:rsidTr="006616D6">
        <w:trPr>
          <w:trHeight w:val="1140"/>
        </w:trPr>
        <w:tc>
          <w:tcPr>
            <w:tcW w:w="738" w:type="dxa"/>
            <w:tcBorders>
              <w:top w:val="nil"/>
              <w:left w:val="single" w:sz="4" w:space="0" w:color="auto"/>
              <w:bottom w:val="single" w:sz="4" w:space="0" w:color="auto"/>
              <w:right w:val="single" w:sz="4" w:space="0" w:color="auto"/>
            </w:tcBorders>
            <w:shd w:val="clear" w:color="auto" w:fill="auto"/>
            <w:vAlign w:val="center"/>
          </w:tcPr>
          <w:p w14:paraId="32D7D608"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3</w:t>
            </w:r>
          </w:p>
        </w:tc>
        <w:tc>
          <w:tcPr>
            <w:tcW w:w="5812" w:type="dxa"/>
            <w:tcBorders>
              <w:top w:val="nil"/>
              <w:left w:val="nil"/>
              <w:bottom w:val="single" w:sz="4" w:space="0" w:color="auto"/>
              <w:right w:val="single" w:sz="4" w:space="0" w:color="auto"/>
            </w:tcBorders>
            <w:shd w:val="clear" w:color="auto" w:fill="auto"/>
            <w:vAlign w:val="center"/>
          </w:tcPr>
          <w:p w14:paraId="1D3ABC96"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各岗位有效投诉处理率达100%，有效投诉次数每月≤3次；突发事件处理的及时率100%；接报警处理、回复率100%；各种投诉处理、回复率100%；服务满意率达95%以上。</w:t>
            </w:r>
          </w:p>
        </w:tc>
        <w:tc>
          <w:tcPr>
            <w:tcW w:w="745" w:type="dxa"/>
            <w:tcBorders>
              <w:top w:val="nil"/>
              <w:left w:val="nil"/>
              <w:bottom w:val="single" w:sz="4" w:space="0" w:color="auto"/>
              <w:right w:val="single" w:sz="4" w:space="0" w:color="auto"/>
            </w:tcBorders>
            <w:shd w:val="clear" w:color="auto" w:fill="auto"/>
            <w:vAlign w:val="center"/>
          </w:tcPr>
          <w:p w14:paraId="71618B80"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46319281"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noWrap/>
            <w:vAlign w:val="center"/>
          </w:tcPr>
          <w:p w14:paraId="76CE3301"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0FFC53C8" w14:textId="77777777" w:rsidTr="006616D6">
        <w:trPr>
          <w:trHeight w:val="1542"/>
        </w:trPr>
        <w:tc>
          <w:tcPr>
            <w:tcW w:w="738" w:type="dxa"/>
            <w:tcBorders>
              <w:top w:val="nil"/>
              <w:left w:val="single" w:sz="4" w:space="0" w:color="auto"/>
              <w:bottom w:val="single" w:sz="4" w:space="0" w:color="auto"/>
              <w:right w:val="single" w:sz="4" w:space="0" w:color="auto"/>
            </w:tcBorders>
            <w:shd w:val="clear" w:color="auto" w:fill="auto"/>
            <w:vAlign w:val="center"/>
          </w:tcPr>
          <w:p w14:paraId="73008682"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4</w:t>
            </w:r>
          </w:p>
        </w:tc>
        <w:tc>
          <w:tcPr>
            <w:tcW w:w="5812" w:type="dxa"/>
            <w:tcBorders>
              <w:top w:val="nil"/>
              <w:left w:val="nil"/>
              <w:bottom w:val="single" w:sz="4" w:space="0" w:color="auto"/>
              <w:right w:val="single" w:sz="4" w:space="0" w:color="auto"/>
            </w:tcBorders>
            <w:shd w:val="clear" w:color="auto" w:fill="auto"/>
            <w:vAlign w:val="center"/>
          </w:tcPr>
          <w:p w14:paraId="763527B4"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致力企业文化建设，积极开展各项活动，每月定期对保安、保洁、会务人员进行培训，提升员工工作技能，增强员工归属感，提高员工队伍稳定性。每月需上报培训计划，各项培训做好台账资料。新人需培训考核合格后方可上岗。</w:t>
            </w:r>
          </w:p>
        </w:tc>
        <w:tc>
          <w:tcPr>
            <w:tcW w:w="745" w:type="dxa"/>
            <w:tcBorders>
              <w:top w:val="nil"/>
              <w:left w:val="nil"/>
              <w:bottom w:val="single" w:sz="4" w:space="0" w:color="auto"/>
              <w:right w:val="single" w:sz="4" w:space="0" w:color="auto"/>
            </w:tcBorders>
            <w:shd w:val="clear" w:color="auto" w:fill="auto"/>
            <w:vAlign w:val="center"/>
          </w:tcPr>
          <w:p w14:paraId="7041159B"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0BE6C6D6"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noWrap/>
            <w:vAlign w:val="center"/>
          </w:tcPr>
          <w:p w14:paraId="2F66A608"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67E4469B" w14:textId="77777777" w:rsidTr="006616D6">
        <w:trPr>
          <w:trHeight w:val="855"/>
        </w:trPr>
        <w:tc>
          <w:tcPr>
            <w:tcW w:w="738" w:type="dxa"/>
            <w:tcBorders>
              <w:top w:val="nil"/>
              <w:left w:val="single" w:sz="4" w:space="0" w:color="auto"/>
              <w:bottom w:val="single" w:sz="4" w:space="0" w:color="auto"/>
              <w:right w:val="single" w:sz="4" w:space="0" w:color="auto"/>
            </w:tcBorders>
            <w:shd w:val="clear" w:color="auto" w:fill="auto"/>
            <w:vAlign w:val="center"/>
          </w:tcPr>
          <w:p w14:paraId="5E26CF16"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5</w:t>
            </w:r>
          </w:p>
        </w:tc>
        <w:tc>
          <w:tcPr>
            <w:tcW w:w="5812" w:type="dxa"/>
            <w:tcBorders>
              <w:top w:val="nil"/>
              <w:left w:val="nil"/>
              <w:bottom w:val="single" w:sz="4" w:space="0" w:color="auto"/>
              <w:right w:val="single" w:sz="4" w:space="0" w:color="auto"/>
            </w:tcBorders>
            <w:shd w:val="clear" w:color="auto" w:fill="auto"/>
            <w:vAlign w:val="center"/>
          </w:tcPr>
          <w:p w14:paraId="11E35803"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物业公司总部支持方案。从安全、管理、品质、服务、人员等方面做出对项目的支撑承诺，总部对昆山农商银行花桥大楼物业项目须有年度工作计划，制定相关反馈机制，可操作性强。</w:t>
            </w:r>
          </w:p>
        </w:tc>
        <w:tc>
          <w:tcPr>
            <w:tcW w:w="745" w:type="dxa"/>
            <w:tcBorders>
              <w:top w:val="nil"/>
              <w:left w:val="nil"/>
              <w:bottom w:val="single" w:sz="4" w:space="0" w:color="auto"/>
              <w:right w:val="single" w:sz="4" w:space="0" w:color="auto"/>
            </w:tcBorders>
            <w:shd w:val="clear" w:color="auto" w:fill="auto"/>
            <w:vAlign w:val="center"/>
          </w:tcPr>
          <w:p w14:paraId="59B41679"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6CCF0050"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5C4BED87"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4D8CD649" w14:textId="77777777" w:rsidTr="006616D6">
        <w:trPr>
          <w:trHeight w:val="416"/>
        </w:trPr>
        <w:tc>
          <w:tcPr>
            <w:tcW w:w="738" w:type="dxa"/>
            <w:tcBorders>
              <w:top w:val="nil"/>
              <w:left w:val="single" w:sz="4" w:space="0" w:color="auto"/>
              <w:bottom w:val="single" w:sz="4" w:space="0" w:color="auto"/>
              <w:right w:val="single" w:sz="4" w:space="0" w:color="auto"/>
            </w:tcBorders>
            <w:shd w:val="clear" w:color="auto" w:fill="auto"/>
            <w:vAlign w:val="center"/>
          </w:tcPr>
          <w:p w14:paraId="3B759E19"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lastRenderedPageBreak/>
              <w:t>二</w:t>
            </w:r>
          </w:p>
        </w:tc>
        <w:tc>
          <w:tcPr>
            <w:tcW w:w="5812" w:type="dxa"/>
            <w:tcBorders>
              <w:top w:val="nil"/>
              <w:left w:val="nil"/>
              <w:bottom w:val="single" w:sz="4" w:space="0" w:color="auto"/>
              <w:right w:val="single" w:sz="4" w:space="0" w:color="auto"/>
            </w:tcBorders>
            <w:shd w:val="clear" w:color="auto" w:fill="auto"/>
            <w:vAlign w:val="center"/>
          </w:tcPr>
          <w:p w14:paraId="2A3EED3D" w14:textId="77777777" w:rsidR="00DA4860" w:rsidRPr="005F6EA9" w:rsidRDefault="00DA4860" w:rsidP="006616D6">
            <w:pPr>
              <w:widowControl/>
              <w:jc w:val="left"/>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人员配备及管理</w:t>
            </w:r>
          </w:p>
        </w:tc>
        <w:tc>
          <w:tcPr>
            <w:tcW w:w="745" w:type="dxa"/>
            <w:tcBorders>
              <w:top w:val="nil"/>
              <w:left w:val="nil"/>
              <w:bottom w:val="single" w:sz="4" w:space="0" w:color="auto"/>
              <w:right w:val="single" w:sz="4" w:space="0" w:color="auto"/>
            </w:tcBorders>
            <w:shd w:val="clear" w:color="auto" w:fill="auto"/>
            <w:vAlign w:val="center"/>
          </w:tcPr>
          <w:p w14:paraId="4B2013ED"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10</w:t>
            </w:r>
          </w:p>
        </w:tc>
        <w:tc>
          <w:tcPr>
            <w:tcW w:w="878" w:type="dxa"/>
            <w:tcBorders>
              <w:top w:val="nil"/>
              <w:left w:val="nil"/>
              <w:bottom w:val="single" w:sz="4" w:space="0" w:color="auto"/>
              <w:right w:val="single" w:sz="4" w:space="0" w:color="auto"/>
            </w:tcBorders>
            <w:shd w:val="clear" w:color="auto" w:fill="auto"/>
            <w:vAlign w:val="center"/>
          </w:tcPr>
          <w:p w14:paraId="28A951FA"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02BAA65C"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 xml:space="preserve">　</w:t>
            </w:r>
          </w:p>
        </w:tc>
      </w:tr>
      <w:tr w:rsidR="005F6EA9" w:rsidRPr="005F6EA9" w14:paraId="5C201677" w14:textId="77777777" w:rsidTr="006616D6">
        <w:trPr>
          <w:trHeight w:val="1039"/>
        </w:trPr>
        <w:tc>
          <w:tcPr>
            <w:tcW w:w="738" w:type="dxa"/>
            <w:tcBorders>
              <w:top w:val="nil"/>
              <w:left w:val="single" w:sz="4" w:space="0" w:color="auto"/>
              <w:bottom w:val="single" w:sz="4" w:space="0" w:color="auto"/>
              <w:right w:val="single" w:sz="4" w:space="0" w:color="auto"/>
            </w:tcBorders>
            <w:shd w:val="clear" w:color="auto" w:fill="auto"/>
            <w:vAlign w:val="center"/>
          </w:tcPr>
          <w:p w14:paraId="2F059793"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1</w:t>
            </w:r>
          </w:p>
        </w:tc>
        <w:tc>
          <w:tcPr>
            <w:tcW w:w="5812" w:type="dxa"/>
            <w:tcBorders>
              <w:top w:val="nil"/>
              <w:left w:val="nil"/>
              <w:bottom w:val="single" w:sz="4" w:space="0" w:color="auto"/>
              <w:right w:val="single" w:sz="4" w:space="0" w:color="auto"/>
            </w:tcBorders>
            <w:shd w:val="clear" w:color="auto" w:fill="auto"/>
            <w:vAlign w:val="center"/>
          </w:tcPr>
          <w:p w14:paraId="04949FD9"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物业服务区域内各岗位人员按要求配备，无缺人顶岗现象；</w:t>
            </w:r>
            <w:proofErr w:type="gramStart"/>
            <w:r w:rsidRPr="005F6EA9">
              <w:rPr>
                <w:rFonts w:asciiTheme="minorEastAsia" w:hAnsiTheme="minorEastAsia" w:cs="宋体" w:hint="eastAsia"/>
                <w:color w:val="000000" w:themeColor="text1"/>
                <w:kern w:val="0"/>
                <w:szCs w:val="21"/>
              </w:rPr>
              <w:t>高配人员</w:t>
            </w:r>
            <w:proofErr w:type="gramEnd"/>
            <w:r w:rsidRPr="005F6EA9">
              <w:rPr>
                <w:rFonts w:asciiTheme="minorEastAsia" w:hAnsiTheme="minorEastAsia" w:cs="宋体" w:hint="eastAsia"/>
                <w:color w:val="000000" w:themeColor="text1"/>
                <w:kern w:val="0"/>
                <w:szCs w:val="21"/>
              </w:rPr>
              <w:t>、保安、</w:t>
            </w:r>
            <w:proofErr w:type="gramStart"/>
            <w:r w:rsidRPr="005F6EA9">
              <w:rPr>
                <w:rFonts w:asciiTheme="minorEastAsia" w:hAnsiTheme="minorEastAsia" w:cs="宋体" w:hint="eastAsia"/>
                <w:color w:val="000000" w:themeColor="text1"/>
                <w:kern w:val="0"/>
                <w:szCs w:val="21"/>
              </w:rPr>
              <w:t>消控室</w:t>
            </w:r>
            <w:proofErr w:type="gramEnd"/>
            <w:r w:rsidRPr="005F6EA9">
              <w:rPr>
                <w:rFonts w:asciiTheme="minorEastAsia" w:hAnsiTheme="minorEastAsia" w:cs="宋体" w:hint="eastAsia"/>
                <w:color w:val="000000" w:themeColor="text1"/>
                <w:kern w:val="0"/>
                <w:szCs w:val="21"/>
              </w:rPr>
              <w:t>等工种持有效证件上岗；员工统一着装，佩戴标志、工作规范、作风严谨。</w:t>
            </w:r>
          </w:p>
        </w:tc>
        <w:tc>
          <w:tcPr>
            <w:tcW w:w="745" w:type="dxa"/>
            <w:tcBorders>
              <w:top w:val="nil"/>
              <w:left w:val="nil"/>
              <w:bottom w:val="single" w:sz="4" w:space="0" w:color="auto"/>
              <w:right w:val="single" w:sz="4" w:space="0" w:color="auto"/>
            </w:tcBorders>
            <w:shd w:val="clear" w:color="auto" w:fill="auto"/>
            <w:vAlign w:val="center"/>
          </w:tcPr>
          <w:p w14:paraId="54C4F935"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3</w:t>
            </w:r>
          </w:p>
        </w:tc>
        <w:tc>
          <w:tcPr>
            <w:tcW w:w="878" w:type="dxa"/>
            <w:tcBorders>
              <w:top w:val="nil"/>
              <w:left w:val="nil"/>
              <w:bottom w:val="single" w:sz="4" w:space="0" w:color="auto"/>
              <w:right w:val="single" w:sz="4" w:space="0" w:color="auto"/>
            </w:tcBorders>
            <w:shd w:val="clear" w:color="auto" w:fill="auto"/>
            <w:vAlign w:val="center"/>
          </w:tcPr>
          <w:p w14:paraId="23995AFF"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4D449BF6"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6864FED4" w14:textId="77777777" w:rsidTr="006616D6">
        <w:trPr>
          <w:trHeight w:val="1320"/>
        </w:trPr>
        <w:tc>
          <w:tcPr>
            <w:tcW w:w="738" w:type="dxa"/>
            <w:tcBorders>
              <w:top w:val="nil"/>
              <w:left w:val="single" w:sz="4" w:space="0" w:color="auto"/>
              <w:bottom w:val="single" w:sz="4" w:space="0" w:color="auto"/>
              <w:right w:val="single" w:sz="4" w:space="0" w:color="auto"/>
            </w:tcBorders>
            <w:shd w:val="clear" w:color="auto" w:fill="auto"/>
            <w:vAlign w:val="center"/>
          </w:tcPr>
          <w:p w14:paraId="560AB4DC"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5812" w:type="dxa"/>
            <w:tcBorders>
              <w:top w:val="nil"/>
              <w:left w:val="nil"/>
              <w:bottom w:val="single" w:sz="4" w:space="0" w:color="auto"/>
              <w:right w:val="single" w:sz="4" w:space="0" w:color="auto"/>
            </w:tcBorders>
            <w:shd w:val="clear" w:color="auto" w:fill="auto"/>
            <w:vAlign w:val="center"/>
          </w:tcPr>
          <w:p w14:paraId="73C94FC2"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所有员工资质不得低于招标书规定，所有相关人员要求政治上可靠，身体素质好，无不良行为记录，知晓本岗位的服务礼仪，与相关人员签订《保密协议书》；重要岗位人员必须经昆山农商银行相关部门审核后方可录用。</w:t>
            </w:r>
          </w:p>
        </w:tc>
        <w:tc>
          <w:tcPr>
            <w:tcW w:w="745" w:type="dxa"/>
            <w:tcBorders>
              <w:top w:val="nil"/>
              <w:left w:val="nil"/>
              <w:bottom w:val="single" w:sz="4" w:space="0" w:color="auto"/>
              <w:right w:val="single" w:sz="4" w:space="0" w:color="auto"/>
            </w:tcBorders>
            <w:shd w:val="clear" w:color="auto" w:fill="auto"/>
            <w:vAlign w:val="center"/>
          </w:tcPr>
          <w:p w14:paraId="0D05BEA4"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306F421E"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374836A4"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63F0FBBE" w14:textId="77777777" w:rsidTr="006616D6">
        <w:trPr>
          <w:trHeight w:val="2940"/>
        </w:trPr>
        <w:tc>
          <w:tcPr>
            <w:tcW w:w="738" w:type="dxa"/>
            <w:tcBorders>
              <w:top w:val="nil"/>
              <w:left w:val="single" w:sz="4" w:space="0" w:color="auto"/>
              <w:bottom w:val="single" w:sz="4" w:space="0" w:color="auto"/>
              <w:right w:val="single" w:sz="4" w:space="0" w:color="auto"/>
            </w:tcBorders>
            <w:shd w:val="clear" w:color="auto" w:fill="auto"/>
            <w:vAlign w:val="center"/>
          </w:tcPr>
          <w:p w14:paraId="0590EF46"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3</w:t>
            </w:r>
          </w:p>
        </w:tc>
        <w:tc>
          <w:tcPr>
            <w:tcW w:w="5812" w:type="dxa"/>
            <w:tcBorders>
              <w:top w:val="nil"/>
              <w:left w:val="nil"/>
              <w:bottom w:val="single" w:sz="4" w:space="0" w:color="auto"/>
              <w:right w:val="single" w:sz="4" w:space="0" w:color="auto"/>
            </w:tcBorders>
            <w:shd w:val="clear" w:color="auto" w:fill="auto"/>
            <w:vAlign w:val="center"/>
          </w:tcPr>
          <w:p w14:paraId="24380542"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保持人员的稳定，管理及工程人员年流动率不超过15%，普通服务人员的年流动率不超过20%。</w:t>
            </w:r>
            <w:proofErr w:type="gramStart"/>
            <w:r w:rsidRPr="005F6EA9">
              <w:rPr>
                <w:rFonts w:asciiTheme="minorEastAsia" w:hAnsiTheme="minorEastAsia" w:cs="宋体" w:hint="eastAsia"/>
                <w:color w:val="000000" w:themeColor="text1"/>
                <w:kern w:val="0"/>
                <w:szCs w:val="21"/>
              </w:rPr>
              <w:t>遇管理</w:t>
            </w:r>
            <w:proofErr w:type="gramEnd"/>
            <w:r w:rsidRPr="005F6EA9">
              <w:rPr>
                <w:rFonts w:asciiTheme="minorEastAsia" w:hAnsiTheme="minorEastAsia" w:cs="宋体" w:hint="eastAsia"/>
                <w:color w:val="000000" w:themeColor="text1"/>
                <w:kern w:val="0"/>
                <w:szCs w:val="21"/>
              </w:rPr>
              <w:t>层主管以上人员调动或辞职时，需提前15天告知昆山农商银行后勤保卫部并得到同意后才能更换，按要求及时补充相应人员，提前做好交接班。对无能力、工作失职或不合适人员，应立即更换。新进人员到位相互对接时间不少于一周，新到人员档案信息及时备案到昆山农商银行后勤保卫部。人员更换填写入职或离职单在3个工作日内交昆山农商银行后勤保卫部。</w:t>
            </w:r>
          </w:p>
        </w:tc>
        <w:tc>
          <w:tcPr>
            <w:tcW w:w="745" w:type="dxa"/>
            <w:tcBorders>
              <w:top w:val="nil"/>
              <w:left w:val="nil"/>
              <w:bottom w:val="single" w:sz="4" w:space="0" w:color="auto"/>
              <w:right w:val="single" w:sz="4" w:space="0" w:color="auto"/>
            </w:tcBorders>
            <w:shd w:val="clear" w:color="auto" w:fill="auto"/>
            <w:vAlign w:val="center"/>
          </w:tcPr>
          <w:p w14:paraId="142E6AA1"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53BD5810"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21E832C9"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4EB13EF9" w14:textId="77777777" w:rsidTr="006616D6">
        <w:trPr>
          <w:trHeight w:val="629"/>
        </w:trPr>
        <w:tc>
          <w:tcPr>
            <w:tcW w:w="738" w:type="dxa"/>
            <w:tcBorders>
              <w:top w:val="nil"/>
              <w:left w:val="single" w:sz="4" w:space="0" w:color="auto"/>
              <w:bottom w:val="single" w:sz="4" w:space="0" w:color="auto"/>
              <w:right w:val="single" w:sz="4" w:space="0" w:color="auto"/>
            </w:tcBorders>
            <w:shd w:val="clear" w:color="auto" w:fill="auto"/>
            <w:vAlign w:val="center"/>
          </w:tcPr>
          <w:p w14:paraId="2EF6A71A"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4</w:t>
            </w:r>
          </w:p>
        </w:tc>
        <w:tc>
          <w:tcPr>
            <w:tcW w:w="5812" w:type="dxa"/>
            <w:tcBorders>
              <w:top w:val="nil"/>
              <w:left w:val="nil"/>
              <w:bottom w:val="single" w:sz="4" w:space="0" w:color="auto"/>
              <w:right w:val="single" w:sz="4" w:space="0" w:color="auto"/>
            </w:tcBorders>
            <w:shd w:val="clear" w:color="auto" w:fill="auto"/>
            <w:vAlign w:val="center"/>
          </w:tcPr>
          <w:p w14:paraId="47756CAF"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全体物业服务人员严格落实上下班考勤制度，不得出现无故缺岗脱岗现象，不得出现在岗</w:t>
            </w:r>
            <w:proofErr w:type="gramStart"/>
            <w:r w:rsidRPr="005F6EA9">
              <w:rPr>
                <w:rFonts w:asciiTheme="minorEastAsia" w:hAnsiTheme="minorEastAsia" w:cs="宋体" w:hint="eastAsia"/>
                <w:color w:val="000000" w:themeColor="text1"/>
                <w:kern w:val="0"/>
                <w:szCs w:val="21"/>
              </w:rPr>
              <w:t>打瞌睡及睡岗</w:t>
            </w:r>
            <w:proofErr w:type="gramEnd"/>
            <w:r w:rsidRPr="005F6EA9">
              <w:rPr>
                <w:rFonts w:asciiTheme="minorEastAsia" w:hAnsiTheme="minorEastAsia" w:cs="宋体" w:hint="eastAsia"/>
                <w:color w:val="000000" w:themeColor="text1"/>
                <w:kern w:val="0"/>
                <w:szCs w:val="21"/>
              </w:rPr>
              <w:t>现象。</w:t>
            </w:r>
          </w:p>
        </w:tc>
        <w:tc>
          <w:tcPr>
            <w:tcW w:w="745" w:type="dxa"/>
            <w:tcBorders>
              <w:top w:val="nil"/>
              <w:left w:val="nil"/>
              <w:bottom w:val="single" w:sz="4" w:space="0" w:color="auto"/>
              <w:right w:val="single" w:sz="4" w:space="0" w:color="auto"/>
            </w:tcBorders>
            <w:shd w:val="clear" w:color="auto" w:fill="auto"/>
            <w:vAlign w:val="center"/>
          </w:tcPr>
          <w:p w14:paraId="7ED7400D"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3分/次</w:t>
            </w:r>
          </w:p>
        </w:tc>
        <w:tc>
          <w:tcPr>
            <w:tcW w:w="878" w:type="dxa"/>
            <w:tcBorders>
              <w:top w:val="nil"/>
              <w:left w:val="nil"/>
              <w:bottom w:val="single" w:sz="4" w:space="0" w:color="auto"/>
              <w:right w:val="single" w:sz="4" w:space="0" w:color="auto"/>
            </w:tcBorders>
            <w:shd w:val="clear" w:color="auto" w:fill="auto"/>
            <w:vAlign w:val="center"/>
          </w:tcPr>
          <w:p w14:paraId="22C121B2" w14:textId="77777777" w:rsidR="00DA4860" w:rsidRPr="005F6EA9" w:rsidRDefault="00DA4860" w:rsidP="006616D6">
            <w:pPr>
              <w:widowControl/>
              <w:jc w:val="center"/>
              <w:rPr>
                <w:rFonts w:asciiTheme="minorEastAsia" w:hAnsiTheme="minorEastAsia" w:cs="宋体"/>
                <w:color w:val="000000" w:themeColor="text1"/>
                <w:kern w:val="0"/>
                <w:szCs w:val="21"/>
              </w:rPr>
            </w:pPr>
          </w:p>
        </w:tc>
        <w:tc>
          <w:tcPr>
            <w:tcW w:w="758" w:type="dxa"/>
            <w:tcBorders>
              <w:top w:val="nil"/>
              <w:left w:val="nil"/>
              <w:bottom w:val="single" w:sz="4" w:space="0" w:color="auto"/>
              <w:right w:val="single" w:sz="4" w:space="0" w:color="auto"/>
            </w:tcBorders>
            <w:shd w:val="clear" w:color="auto" w:fill="auto"/>
            <w:vAlign w:val="center"/>
          </w:tcPr>
          <w:p w14:paraId="66365D96" w14:textId="77777777" w:rsidR="00DA4860" w:rsidRPr="005F6EA9" w:rsidRDefault="00DA4860" w:rsidP="006616D6">
            <w:pPr>
              <w:widowControl/>
              <w:jc w:val="center"/>
              <w:rPr>
                <w:rFonts w:asciiTheme="minorEastAsia" w:hAnsiTheme="minorEastAsia" w:cs="宋体"/>
                <w:color w:val="000000" w:themeColor="text1"/>
                <w:kern w:val="0"/>
                <w:szCs w:val="21"/>
              </w:rPr>
            </w:pPr>
          </w:p>
        </w:tc>
      </w:tr>
      <w:tr w:rsidR="005F6EA9" w:rsidRPr="005F6EA9" w14:paraId="0397442C" w14:textId="77777777" w:rsidTr="006616D6">
        <w:trPr>
          <w:trHeight w:val="495"/>
        </w:trPr>
        <w:tc>
          <w:tcPr>
            <w:tcW w:w="738" w:type="dxa"/>
            <w:tcBorders>
              <w:top w:val="nil"/>
              <w:left w:val="single" w:sz="4" w:space="0" w:color="auto"/>
              <w:bottom w:val="single" w:sz="4" w:space="0" w:color="auto"/>
              <w:right w:val="single" w:sz="4" w:space="0" w:color="auto"/>
            </w:tcBorders>
            <w:shd w:val="clear" w:color="auto" w:fill="auto"/>
            <w:vAlign w:val="center"/>
          </w:tcPr>
          <w:p w14:paraId="00C9BD7D"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三</w:t>
            </w:r>
          </w:p>
        </w:tc>
        <w:tc>
          <w:tcPr>
            <w:tcW w:w="5812" w:type="dxa"/>
            <w:tcBorders>
              <w:top w:val="nil"/>
              <w:left w:val="nil"/>
              <w:bottom w:val="single" w:sz="4" w:space="0" w:color="auto"/>
              <w:right w:val="single" w:sz="4" w:space="0" w:color="auto"/>
            </w:tcBorders>
            <w:shd w:val="clear" w:color="auto" w:fill="auto"/>
            <w:vAlign w:val="center"/>
          </w:tcPr>
          <w:p w14:paraId="56770E85" w14:textId="77777777" w:rsidR="00DA4860" w:rsidRPr="005F6EA9" w:rsidRDefault="00DA4860" w:rsidP="006616D6">
            <w:pPr>
              <w:widowControl/>
              <w:jc w:val="left"/>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环境保洁、垃圾分类、绿化服务</w:t>
            </w:r>
          </w:p>
        </w:tc>
        <w:tc>
          <w:tcPr>
            <w:tcW w:w="745" w:type="dxa"/>
            <w:tcBorders>
              <w:top w:val="nil"/>
              <w:left w:val="nil"/>
              <w:bottom w:val="single" w:sz="4" w:space="0" w:color="auto"/>
              <w:right w:val="single" w:sz="4" w:space="0" w:color="auto"/>
            </w:tcBorders>
            <w:shd w:val="clear" w:color="auto" w:fill="auto"/>
            <w:vAlign w:val="center"/>
          </w:tcPr>
          <w:p w14:paraId="3074E14E"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20</w:t>
            </w:r>
          </w:p>
        </w:tc>
        <w:tc>
          <w:tcPr>
            <w:tcW w:w="878" w:type="dxa"/>
            <w:tcBorders>
              <w:top w:val="nil"/>
              <w:left w:val="nil"/>
              <w:bottom w:val="single" w:sz="4" w:space="0" w:color="auto"/>
              <w:right w:val="single" w:sz="4" w:space="0" w:color="auto"/>
            </w:tcBorders>
            <w:shd w:val="clear" w:color="auto" w:fill="auto"/>
            <w:vAlign w:val="center"/>
          </w:tcPr>
          <w:p w14:paraId="0EF43C3D"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4AB7ADE7"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 xml:space="preserve">　</w:t>
            </w:r>
          </w:p>
        </w:tc>
      </w:tr>
      <w:tr w:rsidR="005F6EA9" w:rsidRPr="005F6EA9" w14:paraId="3E63713E" w14:textId="77777777" w:rsidTr="006616D6">
        <w:trPr>
          <w:trHeight w:val="1020"/>
        </w:trPr>
        <w:tc>
          <w:tcPr>
            <w:tcW w:w="738" w:type="dxa"/>
            <w:tcBorders>
              <w:top w:val="nil"/>
              <w:left w:val="single" w:sz="4" w:space="0" w:color="auto"/>
              <w:bottom w:val="single" w:sz="4" w:space="0" w:color="auto"/>
              <w:right w:val="single" w:sz="4" w:space="0" w:color="auto"/>
            </w:tcBorders>
            <w:shd w:val="clear" w:color="auto" w:fill="auto"/>
            <w:vAlign w:val="center"/>
          </w:tcPr>
          <w:p w14:paraId="5D1F09E0"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1</w:t>
            </w:r>
          </w:p>
        </w:tc>
        <w:tc>
          <w:tcPr>
            <w:tcW w:w="5812" w:type="dxa"/>
            <w:tcBorders>
              <w:top w:val="nil"/>
              <w:left w:val="nil"/>
              <w:bottom w:val="single" w:sz="4" w:space="0" w:color="auto"/>
              <w:right w:val="single" w:sz="4" w:space="0" w:color="auto"/>
            </w:tcBorders>
            <w:shd w:val="clear" w:color="auto" w:fill="auto"/>
            <w:vAlign w:val="center"/>
          </w:tcPr>
          <w:p w14:paraId="0ACAB191"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每月有保洁工作计划，落实检查并记录；所有公共区域，做到每日清扫两次，巡回保洁；环境卫生、清洁率达99%。</w:t>
            </w:r>
          </w:p>
        </w:tc>
        <w:tc>
          <w:tcPr>
            <w:tcW w:w="745" w:type="dxa"/>
            <w:tcBorders>
              <w:top w:val="nil"/>
              <w:left w:val="nil"/>
              <w:bottom w:val="single" w:sz="4" w:space="0" w:color="auto"/>
              <w:right w:val="single" w:sz="4" w:space="0" w:color="auto"/>
            </w:tcBorders>
            <w:shd w:val="clear" w:color="auto" w:fill="auto"/>
            <w:vAlign w:val="center"/>
          </w:tcPr>
          <w:p w14:paraId="1D0ABD54"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400DF517"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72804852"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18FAB54E" w14:textId="77777777" w:rsidTr="006616D6">
        <w:trPr>
          <w:trHeight w:val="1710"/>
        </w:trPr>
        <w:tc>
          <w:tcPr>
            <w:tcW w:w="738" w:type="dxa"/>
            <w:tcBorders>
              <w:top w:val="nil"/>
              <w:left w:val="single" w:sz="4" w:space="0" w:color="auto"/>
              <w:bottom w:val="single" w:sz="4" w:space="0" w:color="auto"/>
              <w:right w:val="single" w:sz="4" w:space="0" w:color="auto"/>
            </w:tcBorders>
            <w:shd w:val="clear" w:color="auto" w:fill="auto"/>
            <w:vAlign w:val="center"/>
          </w:tcPr>
          <w:p w14:paraId="07FC3051"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5812" w:type="dxa"/>
            <w:tcBorders>
              <w:top w:val="nil"/>
              <w:left w:val="nil"/>
              <w:bottom w:val="single" w:sz="4" w:space="0" w:color="auto"/>
              <w:right w:val="single" w:sz="4" w:space="0" w:color="auto"/>
            </w:tcBorders>
            <w:shd w:val="clear" w:color="auto" w:fill="auto"/>
            <w:vAlign w:val="center"/>
          </w:tcPr>
          <w:p w14:paraId="70D65044"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公共区域内的地面、地毯地面、扶手、门窗玻璃、门及门窗框、玻璃幕墙及有关附体，沙发、桌子、各类宣传牌、橱窗及有关附体，天花板、栏杆、消防楼梯区域等，及时清除各种垃圾等杂物，无积灰、印迹、污渍；地毯要定时吸尘、清洗，保持干净清洁。</w:t>
            </w:r>
          </w:p>
        </w:tc>
        <w:tc>
          <w:tcPr>
            <w:tcW w:w="745" w:type="dxa"/>
            <w:tcBorders>
              <w:top w:val="nil"/>
              <w:left w:val="nil"/>
              <w:bottom w:val="single" w:sz="4" w:space="0" w:color="auto"/>
              <w:right w:val="single" w:sz="4" w:space="0" w:color="auto"/>
            </w:tcBorders>
            <w:shd w:val="clear" w:color="auto" w:fill="auto"/>
            <w:vAlign w:val="center"/>
          </w:tcPr>
          <w:p w14:paraId="68D22D6C"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622577A7"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526C1F54"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006B0027" w14:textId="77777777" w:rsidTr="006616D6">
        <w:trPr>
          <w:trHeight w:val="1740"/>
        </w:trPr>
        <w:tc>
          <w:tcPr>
            <w:tcW w:w="738" w:type="dxa"/>
            <w:tcBorders>
              <w:top w:val="nil"/>
              <w:left w:val="single" w:sz="4" w:space="0" w:color="auto"/>
              <w:bottom w:val="single" w:sz="4" w:space="0" w:color="auto"/>
              <w:right w:val="single" w:sz="4" w:space="0" w:color="auto"/>
            </w:tcBorders>
            <w:shd w:val="clear" w:color="auto" w:fill="auto"/>
            <w:vAlign w:val="center"/>
          </w:tcPr>
          <w:p w14:paraId="650A385E"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3</w:t>
            </w:r>
          </w:p>
        </w:tc>
        <w:tc>
          <w:tcPr>
            <w:tcW w:w="5812" w:type="dxa"/>
            <w:tcBorders>
              <w:top w:val="nil"/>
              <w:left w:val="nil"/>
              <w:bottom w:val="single" w:sz="4" w:space="0" w:color="auto"/>
              <w:right w:val="single" w:sz="4" w:space="0" w:color="auto"/>
            </w:tcBorders>
            <w:shd w:val="clear" w:color="auto" w:fill="auto"/>
            <w:vAlign w:val="center"/>
          </w:tcPr>
          <w:p w14:paraId="54214F7B"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门厅等特定区域内地面、大厅墙面、天花板、大厅、门窗玻璃、门及门窗框、墙壁附体，灯具、音响、垃圾桶等公用设施表面，电梯及卫生间、茶水间、服务</w:t>
            </w:r>
            <w:proofErr w:type="gramStart"/>
            <w:r w:rsidRPr="005F6EA9">
              <w:rPr>
                <w:rFonts w:asciiTheme="minorEastAsia" w:hAnsiTheme="minorEastAsia" w:cs="宋体" w:hint="eastAsia"/>
                <w:color w:val="000000" w:themeColor="text1"/>
                <w:kern w:val="0"/>
                <w:szCs w:val="21"/>
              </w:rPr>
              <w:t>间严格</w:t>
            </w:r>
            <w:proofErr w:type="gramEnd"/>
            <w:r w:rsidRPr="005F6EA9">
              <w:rPr>
                <w:rFonts w:asciiTheme="minorEastAsia" w:hAnsiTheme="minorEastAsia" w:cs="宋体" w:hint="eastAsia"/>
                <w:color w:val="000000" w:themeColor="text1"/>
                <w:kern w:val="0"/>
                <w:szCs w:val="21"/>
              </w:rPr>
              <w:t>按要求做好清洁、清运及日常消杀工作，无积灰、印迹、污渍，随时保持清洁。</w:t>
            </w:r>
          </w:p>
        </w:tc>
        <w:tc>
          <w:tcPr>
            <w:tcW w:w="745" w:type="dxa"/>
            <w:tcBorders>
              <w:top w:val="nil"/>
              <w:left w:val="nil"/>
              <w:bottom w:val="single" w:sz="4" w:space="0" w:color="auto"/>
              <w:right w:val="single" w:sz="4" w:space="0" w:color="auto"/>
            </w:tcBorders>
            <w:shd w:val="clear" w:color="auto" w:fill="auto"/>
            <w:vAlign w:val="center"/>
          </w:tcPr>
          <w:p w14:paraId="1CF2F9A7"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30603896"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76679FD1"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618F872F" w14:textId="77777777" w:rsidTr="006616D6">
        <w:trPr>
          <w:trHeight w:val="332"/>
        </w:trPr>
        <w:tc>
          <w:tcPr>
            <w:tcW w:w="738" w:type="dxa"/>
            <w:tcBorders>
              <w:top w:val="nil"/>
              <w:left w:val="single" w:sz="4" w:space="0" w:color="auto"/>
              <w:bottom w:val="single" w:sz="4" w:space="0" w:color="auto"/>
              <w:right w:val="single" w:sz="4" w:space="0" w:color="auto"/>
            </w:tcBorders>
            <w:shd w:val="clear" w:color="auto" w:fill="auto"/>
            <w:vAlign w:val="center"/>
          </w:tcPr>
          <w:p w14:paraId="23F188F3"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4</w:t>
            </w:r>
          </w:p>
        </w:tc>
        <w:tc>
          <w:tcPr>
            <w:tcW w:w="5812" w:type="dxa"/>
            <w:tcBorders>
              <w:top w:val="nil"/>
              <w:left w:val="nil"/>
              <w:bottom w:val="single" w:sz="4" w:space="0" w:color="auto"/>
              <w:right w:val="single" w:sz="4" w:space="0" w:color="auto"/>
            </w:tcBorders>
            <w:shd w:val="clear" w:color="auto" w:fill="auto"/>
            <w:vAlign w:val="center"/>
          </w:tcPr>
          <w:p w14:paraId="041F8F46"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保持电梯轿厢内外无果壳、纸屑等杂物，无污渍、无灰尘、手印、鞋印，表面</w:t>
            </w:r>
            <w:proofErr w:type="gramStart"/>
            <w:r w:rsidRPr="005F6EA9">
              <w:rPr>
                <w:rFonts w:asciiTheme="minorEastAsia" w:hAnsiTheme="minorEastAsia" w:cs="宋体" w:hint="eastAsia"/>
                <w:color w:val="000000" w:themeColor="text1"/>
                <w:kern w:val="0"/>
                <w:szCs w:val="21"/>
              </w:rPr>
              <w:t>光亮可</w:t>
            </w:r>
            <w:proofErr w:type="gramEnd"/>
            <w:r w:rsidRPr="005F6EA9">
              <w:rPr>
                <w:rFonts w:asciiTheme="minorEastAsia" w:hAnsiTheme="minorEastAsia" w:cs="宋体" w:hint="eastAsia"/>
                <w:color w:val="000000" w:themeColor="text1"/>
                <w:kern w:val="0"/>
                <w:szCs w:val="21"/>
              </w:rPr>
              <w:t>映出人影。每天对轿厢内外用油布擦拭二次，每周用不锈钢油对轿厢内外进行轻抹保养一次。</w:t>
            </w:r>
          </w:p>
        </w:tc>
        <w:tc>
          <w:tcPr>
            <w:tcW w:w="745" w:type="dxa"/>
            <w:tcBorders>
              <w:top w:val="nil"/>
              <w:left w:val="nil"/>
              <w:bottom w:val="single" w:sz="4" w:space="0" w:color="auto"/>
              <w:right w:val="single" w:sz="4" w:space="0" w:color="auto"/>
            </w:tcBorders>
            <w:shd w:val="clear" w:color="auto" w:fill="auto"/>
            <w:vAlign w:val="center"/>
          </w:tcPr>
          <w:p w14:paraId="49C829DD"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1</w:t>
            </w:r>
          </w:p>
        </w:tc>
        <w:tc>
          <w:tcPr>
            <w:tcW w:w="878" w:type="dxa"/>
            <w:tcBorders>
              <w:top w:val="nil"/>
              <w:left w:val="nil"/>
              <w:bottom w:val="single" w:sz="4" w:space="0" w:color="auto"/>
              <w:right w:val="single" w:sz="4" w:space="0" w:color="auto"/>
            </w:tcBorders>
            <w:shd w:val="clear" w:color="auto" w:fill="auto"/>
            <w:vAlign w:val="center"/>
          </w:tcPr>
          <w:p w14:paraId="1EFAD2AD"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1770E861"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736B7349" w14:textId="77777777" w:rsidTr="006616D6">
        <w:trPr>
          <w:trHeight w:val="3060"/>
        </w:trPr>
        <w:tc>
          <w:tcPr>
            <w:tcW w:w="738" w:type="dxa"/>
            <w:tcBorders>
              <w:top w:val="nil"/>
              <w:left w:val="single" w:sz="4" w:space="0" w:color="auto"/>
              <w:bottom w:val="single" w:sz="4" w:space="0" w:color="auto"/>
              <w:right w:val="single" w:sz="4" w:space="0" w:color="auto"/>
            </w:tcBorders>
            <w:shd w:val="clear" w:color="auto" w:fill="auto"/>
            <w:vAlign w:val="center"/>
          </w:tcPr>
          <w:p w14:paraId="5A420DE2"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lastRenderedPageBreak/>
              <w:t>5</w:t>
            </w:r>
          </w:p>
        </w:tc>
        <w:tc>
          <w:tcPr>
            <w:tcW w:w="5812" w:type="dxa"/>
            <w:tcBorders>
              <w:top w:val="nil"/>
              <w:left w:val="nil"/>
              <w:bottom w:val="single" w:sz="4" w:space="0" w:color="auto"/>
              <w:right w:val="single" w:sz="4" w:space="0" w:color="auto"/>
            </w:tcBorders>
            <w:shd w:val="clear" w:color="auto" w:fill="auto"/>
            <w:vAlign w:val="center"/>
          </w:tcPr>
          <w:p w14:paraId="331B81F3"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实施垃圾分类，服务区域内各类垃圾箱、筒标识完整准确，垃圾存量不超过上缘。垃圾分类集中回收</w:t>
            </w:r>
            <w:proofErr w:type="gramStart"/>
            <w:r w:rsidRPr="005F6EA9">
              <w:rPr>
                <w:rFonts w:asciiTheme="minorEastAsia" w:hAnsiTheme="minorEastAsia" w:cs="宋体" w:hint="eastAsia"/>
                <w:color w:val="000000" w:themeColor="text1"/>
                <w:kern w:val="0"/>
                <w:szCs w:val="21"/>
              </w:rPr>
              <w:t>处工具</w:t>
            </w:r>
            <w:proofErr w:type="gramEnd"/>
            <w:r w:rsidRPr="005F6EA9">
              <w:rPr>
                <w:rFonts w:asciiTheme="minorEastAsia" w:hAnsiTheme="minorEastAsia" w:cs="宋体" w:hint="eastAsia"/>
                <w:color w:val="000000" w:themeColor="text1"/>
                <w:kern w:val="0"/>
                <w:szCs w:val="21"/>
              </w:rPr>
              <w:t>摆放整齐，垃圾存量不超过三分之二且做到日产日清，定期清洗，每周消毒一次，无明显积水，无蚊蝇飞舞。垃圾清运工具应保持清洁无破损，清运过程中不得产生二次污染。各类垃圾严格按照分类进行二次分拣、三次分拣，公共区域保洁人员垃圾分类有效率达90%以上，各类垃圾运到规定的地方分类放置，保持公共区、卫生间无堆积垃圾。垃圾称重记录精细准确并按月形成报表。</w:t>
            </w:r>
          </w:p>
        </w:tc>
        <w:tc>
          <w:tcPr>
            <w:tcW w:w="745" w:type="dxa"/>
            <w:tcBorders>
              <w:top w:val="nil"/>
              <w:left w:val="nil"/>
              <w:bottom w:val="single" w:sz="4" w:space="0" w:color="auto"/>
              <w:right w:val="single" w:sz="4" w:space="0" w:color="auto"/>
            </w:tcBorders>
            <w:shd w:val="clear" w:color="auto" w:fill="auto"/>
            <w:vAlign w:val="center"/>
          </w:tcPr>
          <w:p w14:paraId="415521DE"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5</w:t>
            </w:r>
          </w:p>
        </w:tc>
        <w:tc>
          <w:tcPr>
            <w:tcW w:w="878" w:type="dxa"/>
            <w:tcBorders>
              <w:top w:val="nil"/>
              <w:left w:val="nil"/>
              <w:bottom w:val="single" w:sz="4" w:space="0" w:color="auto"/>
              <w:right w:val="single" w:sz="4" w:space="0" w:color="auto"/>
            </w:tcBorders>
            <w:shd w:val="clear" w:color="auto" w:fill="auto"/>
            <w:vAlign w:val="center"/>
          </w:tcPr>
          <w:p w14:paraId="7A010C46"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1540D657"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761A5D6F" w14:textId="77777777" w:rsidTr="006616D6">
        <w:trPr>
          <w:trHeight w:val="1140"/>
        </w:trPr>
        <w:tc>
          <w:tcPr>
            <w:tcW w:w="738" w:type="dxa"/>
            <w:tcBorders>
              <w:top w:val="nil"/>
              <w:left w:val="single" w:sz="4" w:space="0" w:color="auto"/>
              <w:bottom w:val="single" w:sz="4" w:space="0" w:color="auto"/>
              <w:right w:val="single" w:sz="4" w:space="0" w:color="auto"/>
            </w:tcBorders>
            <w:shd w:val="clear" w:color="auto" w:fill="auto"/>
            <w:vAlign w:val="center"/>
          </w:tcPr>
          <w:p w14:paraId="7C32B3BF"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6</w:t>
            </w:r>
          </w:p>
        </w:tc>
        <w:tc>
          <w:tcPr>
            <w:tcW w:w="5812" w:type="dxa"/>
            <w:tcBorders>
              <w:top w:val="nil"/>
              <w:left w:val="nil"/>
              <w:bottom w:val="single" w:sz="4" w:space="0" w:color="auto"/>
              <w:right w:val="single" w:sz="4" w:space="0" w:color="auto"/>
            </w:tcBorders>
            <w:shd w:val="clear" w:color="auto" w:fill="auto"/>
            <w:vAlign w:val="center"/>
          </w:tcPr>
          <w:p w14:paraId="4026ACBC"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服务区域内所有不锈钢制品、设施、设备，除有明确规定的</w:t>
            </w:r>
            <w:proofErr w:type="gramStart"/>
            <w:r w:rsidRPr="005F6EA9">
              <w:rPr>
                <w:rFonts w:asciiTheme="minorEastAsia" w:hAnsiTheme="minorEastAsia" w:cs="宋体" w:hint="eastAsia"/>
                <w:color w:val="000000" w:themeColor="text1"/>
                <w:kern w:val="0"/>
                <w:szCs w:val="21"/>
              </w:rPr>
              <w:t>保洁要求</w:t>
            </w:r>
            <w:proofErr w:type="gramEnd"/>
            <w:r w:rsidRPr="005F6EA9">
              <w:rPr>
                <w:rFonts w:asciiTheme="minorEastAsia" w:hAnsiTheme="minorEastAsia" w:cs="宋体" w:hint="eastAsia"/>
                <w:color w:val="000000" w:themeColor="text1"/>
                <w:kern w:val="0"/>
                <w:szCs w:val="21"/>
              </w:rPr>
              <w:t>外，至少每二个月用不锈钢油保养一次。哑光不锈钢表面无污渍、无灰尘；镜面不锈钢表面光亮，三米内能清晰映出人影。</w:t>
            </w:r>
          </w:p>
        </w:tc>
        <w:tc>
          <w:tcPr>
            <w:tcW w:w="745" w:type="dxa"/>
            <w:tcBorders>
              <w:top w:val="nil"/>
              <w:left w:val="nil"/>
              <w:bottom w:val="single" w:sz="4" w:space="0" w:color="auto"/>
              <w:right w:val="single" w:sz="4" w:space="0" w:color="auto"/>
            </w:tcBorders>
            <w:shd w:val="clear" w:color="auto" w:fill="auto"/>
            <w:vAlign w:val="center"/>
          </w:tcPr>
          <w:p w14:paraId="26BD7600"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4D649F56"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28418F12"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61C8D436" w14:textId="77777777" w:rsidTr="006616D6">
        <w:trPr>
          <w:trHeight w:val="762"/>
        </w:trPr>
        <w:tc>
          <w:tcPr>
            <w:tcW w:w="738" w:type="dxa"/>
            <w:tcBorders>
              <w:top w:val="nil"/>
              <w:left w:val="single" w:sz="4" w:space="0" w:color="auto"/>
              <w:bottom w:val="single" w:sz="4" w:space="0" w:color="auto"/>
              <w:right w:val="single" w:sz="4" w:space="0" w:color="auto"/>
            </w:tcBorders>
            <w:shd w:val="clear" w:color="auto" w:fill="auto"/>
            <w:vAlign w:val="center"/>
          </w:tcPr>
          <w:p w14:paraId="6C7F587E"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7</w:t>
            </w:r>
          </w:p>
        </w:tc>
        <w:tc>
          <w:tcPr>
            <w:tcW w:w="5812" w:type="dxa"/>
            <w:tcBorders>
              <w:top w:val="nil"/>
              <w:left w:val="nil"/>
              <w:bottom w:val="single" w:sz="4" w:space="0" w:color="auto"/>
              <w:right w:val="single" w:sz="4" w:space="0" w:color="auto"/>
            </w:tcBorders>
            <w:shd w:val="clear" w:color="auto" w:fill="auto"/>
            <w:vAlign w:val="center"/>
          </w:tcPr>
          <w:p w14:paraId="6C72CCA3"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服务区域内各卫生间清洁每天不少于两次，大小便池均无异味，卷纸、擦手纸、洗手液等用品</w:t>
            </w:r>
            <w:proofErr w:type="gramStart"/>
            <w:r w:rsidRPr="005F6EA9">
              <w:rPr>
                <w:rFonts w:asciiTheme="minorEastAsia" w:hAnsiTheme="minorEastAsia" w:cs="宋体" w:hint="eastAsia"/>
                <w:color w:val="000000" w:themeColor="text1"/>
                <w:kern w:val="0"/>
                <w:szCs w:val="21"/>
              </w:rPr>
              <w:t>不</w:t>
            </w:r>
            <w:proofErr w:type="gramEnd"/>
            <w:r w:rsidRPr="005F6EA9">
              <w:rPr>
                <w:rFonts w:asciiTheme="minorEastAsia" w:hAnsiTheme="minorEastAsia" w:cs="宋体" w:hint="eastAsia"/>
                <w:color w:val="000000" w:themeColor="text1"/>
                <w:kern w:val="0"/>
                <w:szCs w:val="21"/>
              </w:rPr>
              <w:t>断档。</w:t>
            </w:r>
          </w:p>
        </w:tc>
        <w:tc>
          <w:tcPr>
            <w:tcW w:w="745" w:type="dxa"/>
            <w:tcBorders>
              <w:top w:val="nil"/>
              <w:left w:val="nil"/>
              <w:bottom w:val="single" w:sz="4" w:space="0" w:color="auto"/>
              <w:right w:val="single" w:sz="4" w:space="0" w:color="auto"/>
            </w:tcBorders>
            <w:shd w:val="clear" w:color="auto" w:fill="auto"/>
            <w:vAlign w:val="center"/>
          </w:tcPr>
          <w:p w14:paraId="0B217497"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1</w:t>
            </w:r>
          </w:p>
        </w:tc>
        <w:tc>
          <w:tcPr>
            <w:tcW w:w="878" w:type="dxa"/>
            <w:tcBorders>
              <w:top w:val="nil"/>
              <w:left w:val="nil"/>
              <w:bottom w:val="single" w:sz="4" w:space="0" w:color="auto"/>
              <w:right w:val="single" w:sz="4" w:space="0" w:color="auto"/>
            </w:tcBorders>
            <w:shd w:val="clear" w:color="auto" w:fill="auto"/>
            <w:vAlign w:val="center"/>
          </w:tcPr>
          <w:p w14:paraId="1D828393"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32FE5327"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7CE81FD4" w14:textId="77777777" w:rsidTr="006616D6">
        <w:trPr>
          <w:trHeight w:val="780"/>
        </w:trPr>
        <w:tc>
          <w:tcPr>
            <w:tcW w:w="738" w:type="dxa"/>
            <w:tcBorders>
              <w:top w:val="nil"/>
              <w:left w:val="single" w:sz="4" w:space="0" w:color="auto"/>
              <w:bottom w:val="single" w:sz="4" w:space="0" w:color="auto"/>
              <w:right w:val="single" w:sz="4" w:space="0" w:color="auto"/>
            </w:tcBorders>
            <w:shd w:val="clear" w:color="auto" w:fill="auto"/>
            <w:vAlign w:val="center"/>
          </w:tcPr>
          <w:p w14:paraId="7081FBAC"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8</w:t>
            </w:r>
          </w:p>
        </w:tc>
        <w:tc>
          <w:tcPr>
            <w:tcW w:w="5812" w:type="dxa"/>
            <w:tcBorders>
              <w:top w:val="nil"/>
              <w:left w:val="nil"/>
              <w:bottom w:val="single" w:sz="4" w:space="0" w:color="auto"/>
              <w:right w:val="single" w:sz="4" w:space="0" w:color="auto"/>
            </w:tcBorders>
            <w:shd w:val="clear" w:color="auto" w:fill="auto"/>
            <w:vAlign w:val="center"/>
          </w:tcPr>
          <w:p w14:paraId="45A0F071"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定期摆放灭鼠、灭虫害药品，符合卫生标准；按频次做好公共区域卫生消毒工作，室内外无蚊蝇、蟑螂和</w:t>
            </w:r>
            <w:proofErr w:type="gramStart"/>
            <w:r w:rsidRPr="005F6EA9">
              <w:rPr>
                <w:rFonts w:asciiTheme="minorEastAsia" w:hAnsiTheme="minorEastAsia" w:cs="宋体" w:hint="eastAsia"/>
                <w:color w:val="000000" w:themeColor="text1"/>
                <w:kern w:val="0"/>
                <w:szCs w:val="21"/>
              </w:rPr>
              <w:t>鼠迹</w:t>
            </w:r>
            <w:proofErr w:type="gramEnd"/>
            <w:r w:rsidRPr="005F6EA9">
              <w:rPr>
                <w:rFonts w:asciiTheme="minorEastAsia" w:hAnsiTheme="minorEastAsia" w:cs="宋体" w:hint="eastAsia"/>
                <w:color w:val="000000" w:themeColor="text1"/>
                <w:kern w:val="0"/>
                <w:szCs w:val="21"/>
              </w:rPr>
              <w:t>。</w:t>
            </w:r>
          </w:p>
        </w:tc>
        <w:tc>
          <w:tcPr>
            <w:tcW w:w="745" w:type="dxa"/>
            <w:tcBorders>
              <w:top w:val="nil"/>
              <w:left w:val="nil"/>
              <w:bottom w:val="single" w:sz="4" w:space="0" w:color="auto"/>
              <w:right w:val="single" w:sz="4" w:space="0" w:color="auto"/>
            </w:tcBorders>
            <w:shd w:val="clear" w:color="auto" w:fill="auto"/>
            <w:vAlign w:val="center"/>
          </w:tcPr>
          <w:p w14:paraId="4A34FBBD"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1</w:t>
            </w:r>
          </w:p>
        </w:tc>
        <w:tc>
          <w:tcPr>
            <w:tcW w:w="878" w:type="dxa"/>
            <w:tcBorders>
              <w:top w:val="nil"/>
              <w:left w:val="nil"/>
              <w:bottom w:val="single" w:sz="4" w:space="0" w:color="auto"/>
              <w:right w:val="single" w:sz="4" w:space="0" w:color="auto"/>
            </w:tcBorders>
            <w:shd w:val="clear" w:color="auto" w:fill="auto"/>
            <w:vAlign w:val="center"/>
          </w:tcPr>
          <w:p w14:paraId="6DAA4F95"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39BC03BC"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4F90A66D" w14:textId="77777777" w:rsidTr="006616D6">
        <w:trPr>
          <w:trHeight w:val="855"/>
        </w:trPr>
        <w:tc>
          <w:tcPr>
            <w:tcW w:w="738" w:type="dxa"/>
            <w:tcBorders>
              <w:top w:val="nil"/>
              <w:left w:val="single" w:sz="4" w:space="0" w:color="auto"/>
              <w:bottom w:val="single" w:sz="4" w:space="0" w:color="auto"/>
              <w:right w:val="single" w:sz="4" w:space="0" w:color="auto"/>
            </w:tcBorders>
            <w:shd w:val="clear" w:color="auto" w:fill="auto"/>
            <w:vAlign w:val="center"/>
          </w:tcPr>
          <w:p w14:paraId="701A14BA"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9</w:t>
            </w:r>
          </w:p>
        </w:tc>
        <w:tc>
          <w:tcPr>
            <w:tcW w:w="5812" w:type="dxa"/>
            <w:tcBorders>
              <w:top w:val="nil"/>
              <w:left w:val="nil"/>
              <w:bottom w:val="single" w:sz="4" w:space="0" w:color="auto"/>
              <w:right w:val="single" w:sz="4" w:space="0" w:color="auto"/>
            </w:tcBorders>
            <w:shd w:val="clear" w:color="auto" w:fill="auto"/>
            <w:vAlign w:val="center"/>
          </w:tcPr>
          <w:p w14:paraId="339A286B"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严格落实保洁大扫除计划，根据每周、每月、每季、每半年度保洁计划组织保洁人员集体开展大扫除工作。</w:t>
            </w:r>
          </w:p>
        </w:tc>
        <w:tc>
          <w:tcPr>
            <w:tcW w:w="745" w:type="dxa"/>
            <w:tcBorders>
              <w:top w:val="nil"/>
              <w:left w:val="nil"/>
              <w:bottom w:val="single" w:sz="4" w:space="0" w:color="auto"/>
              <w:right w:val="single" w:sz="4" w:space="0" w:color="auto"/>
            </w:tcBorders>
            <w:shd w:val="clear" w:color="auto" w:fill="auto"/>
            <w:vAlign w:val="center"/>
          </w:tcPr>
          <w:p w14:paraId="3C0D6CA9"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6A0E566D"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431674EE"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40AC43E7" w14:textId="77777777" w:rsidTr="006616D6">
        <w:trPr>
          <w:trHeight w:val="979"/>
        </w:trPr>
        <w:tc>
          <w:tcPr>
            <w:tcW w:w="738" w:type="dxa"/>
            <w:tcBorders>
              <w:top w:val="nil"/>
              <w:left w:val="single" w:sz="4" w:space="0" w:color="auto"/>
              <w:bottom w:val="single" w:sz="4" w:space="0" w:color="auto"/>
              <w:right w:val="single" w:sz="4" w:space="0" w:color="auto"/>
            </w:tcBorders>
            <w:shd w:val="clear" w:color="auto" w:fill="auto"/>
            <w:vAlign w:val="center"/>
          </w:tcPr>
          <w:p w14:paraId="7B4D86E0"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10</w:t>
            </w:r>
          </w:p>
        </w:tc>
        <w:tc>
          <w:tcPr>
            <w:tcW w:w="5812" w:type="dxa"/>
            <w:tcBorders>
              <w:top w:val="nil"/>
              <w:left w:val="nil"/>
              <w:bottom w:val="single" w:sz="4" w:space="0" w:color="auto"/>
              <w:right w:val="single" w:sz="4" w:space="0" w:color="auto"/>
            </w:tcBorders>
            <w:shd w:val="clear" w:color="auto" w:fill="auto"/>
            <w:vAlign w:val="center"/>
          </w:tcPr>
          <w:p w14:paraId="683C3310"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监督第三方绿化维保方对项目室内外绿化进行定期维保，对绿化布置、更换及时提出建议，督促绿化维保及时跟进。</w:t>
            </w:r>
          </w:p>
        </w:tc>
        <w:tc>
          <w:tcPr>
            <w:tcW w:w="745" w:type="dxa"/>
            <w:tcBorders>
              <w:top w:val="nil"/>
              <w:left w:val="nil"/>
              <w:bottom w:val="single" w:sz="4" w:space="0" w:color="auto"/>
              <w:right w:val="single" w:sz="4" w:space="0" w:color="auto"/>
            </w:tcBorders>
            <w:shd w:val="clear" w:color="auto" w:fill="auto"/>
            <w:vAlign w:val="center"/>
          </w:tcPr>
          <w:p w14:paraId="687FD808"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0B8FA857"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2139C7A2"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355A3468" w14:textId="77777777" w:rsidTr="006616D6">
        <w:trPr>
          <w:trHeight w:val="572"/>
        </w:trPr>
        <w:tc>
          <w:tcPr>
            <w:tcW w:w="738" w:type="dxa"/>
            <w:tcBorders>
              <w:top w:val="nil"/>
              <w:left w:val="single" w:sz="4" w:space="0" w:color="auto"/>
              <w:bottom w:val="single" w:sz="4" w:space="0" w:color="auto"/>
              <w:right w:val="single" w:sz="4" w:space="0" w:color="auto"/>
            </w:tcBorders>
            <w:shd w:val="clear" w:color="auto" w:fill="auto"/>
            <w:vAlign w:val="center"/>
          </w:tcPr>
          <w:p w14:paraId="2BB5DBA5"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四</w:t>
            </w:r>
          </w:p>
        </w:tc>
        <w:tc>
          <w:tcPr>
            <w:tcW w:w="5812" w:type="dxa"/>
            <w:tcBorders>
              <w:top w:val="nil"/>
              <w:left w:val="nil"/>
              <w:bottom w:val="single" w:sz="4" w:space="0" w:color="auto"/>
              <w:right w:val="single" w:sz="4" w:space="0" w:color="auto"/>
            </w:tcBorders>
            <w:shd w:val="clear" w:color="auto" w:fill="auto"/>
            <w:vAlign w:val="center"/>
          </w:tcPr>
          <w:p w14:paraId="7AB823E7" w14:textId="77777777" w:rsidR="00DA4860" w:rsidRPr="005F6EA9" w:rsidRDefault="00DA4860" w:rsidP="006616D6">
            <w:pPr>
              <w:widowControl/>
              <w:jc w:val="left"/>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会议会务及前台服务</w:t>
            </w:r>
          </w:p>
        </w:tc>
        <w:tc>
          <w:tcPr>
            <w:tcW w:w="745" w:type="dxa"/>
            <w:tcBorders>
              <w:top w:val="nil"/>
              <w:left w:val="nil"/>
              <w:bottom w:val="single" w:sz="4" w:space="0" w:color="auto"/>
              <w:right w:val="single" w:sz="4" w:space="0" w:color="auto"/>
            </w:tcBorders>
            <w:shd w:val="clear" w:color="auto" w:fill="auto"/>
            <w:vAlign w:val="center"/>
          </w:tcPr>
          <w:p w14:paraId="05464264"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12</w:t>
            </w:r>
          </w:p>
        </w:tc>
        <w:tc>
          <w:tcPr>
            <w:tcW w:w="878" w:type="dxa"/>
            <w:tcBorders>
              <w:top w:val="nil"/>
              <w:left w:val="nil"/>
              <w:bottom w:val="single" w:sz="4" w:space="0" w:color="auto"/>
              <w:right w:val="single" w:sz="4" w:space="0" w:color="auto"/>
            </w:tcBorders>
            <w:shd w:val="clear" w:color="auto" w:fill="auto"/>
            <w:vAlign w:val="center"/>
          </w:tcPr>
          <w:p w14:paraId="736DB856"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5345BC6B"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 xml:space="preserve">　</w:t>
            </w:r>
          </w:p>
        </w:tc>
      </w:tr>
      <w:tr w:rsidR="005F6EA9" w:rsidRPr="005F6EA9" w14:paraId="7E4C83C1" w14:textId="77777777" w:rsidTr="006616D6">
        <w:trPr>
          <w:trHeight w:val="855"/>
        </w:trPr>
        <w:tc>
          <w:tcPr>
            <w:tcW w:w="738" w:type="dxa"/>
            <w:tcBorders>
              <w:top w:val="nil"/>
              <w:left w:val="single" w:sz="4" w:space="0" w:color="auto"/>
              <w:bottom w:val="single" w:sz="4" w:space="0" w:color="auto"/>
              <w:right w:val="single" w:sz="4" w:space="0" w:color="auto"/>
            </w:tcBorders>
            <w:shd w:val="clear" w:color="auto" w:fill="auto"/>
            <w:vAlign w:val="center"/>
          </w:tcPr>
          <w:p w14:paraId="609943F5"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1</w:t>
            </w:r>
          </w:p>
        </w:tc>
        <w:tc>
          <w:tcPr>
            <w:tcW w:w="5812" w:type="dxa"/>
            <w:tcBorders>
              <w:top w:val="nil"/>
              <w:left w:val="nil"/>
              <w:bottom w:val="single" w:sz="4" w:space="0" w:color="auto"/>
              <w:right w:val="single" w:sz="4" w:space="0" w:color="auto"/>
            </w:tcBorders>
            <w:shd w:val="clear" w:color="auto" w:fill="auto"/>
            <w:vAlign w:val="center"/>
          </w:tcPr>
          <w:p w14:paraId="72D10776"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负责会议登记和提前确认工作，记录好会议召开的单位、出席人数和召集的领导职务来决定会议的大小，采取相应的服务措施，确保会议服务如期到位。</w:t>
            </w:r>
          </w:p>
        </w:tc>
        <w:tc>
          <w:tcPr>
            <w:tcW w:w="745" w:type="dxa"/>
            <w:tcBorders>
              <w:top w:val="nil"/>
              <w:left w:val="nil"/>
              <w:bottom w:val="single" w:sz="4" w:space="0" w:color="auto"/>
              <w:right w:val="single" w:sz="4" w:space="0" w:color="auto"/>
            </w:tcBorders>
            <w:shd w:val="clear" w:color="auto" w:fill="auto"/>
            <w:vAlign w:val="center"/>
          </w:tcPr>
          <w:p w14:paraId="58182490"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1</w:t>
            </w:r>
          </w:p>
        </w:tc>
        <w:tc>
          <w:tcPr>
            <w:tcW w:w="878" w:type="dxa"/>
            <w:tcBorders>
              <w:top w:val="nil"/>
              <w:left w:val="nil"/>
              <w:bottom w:val="single" w:sz="4" w:space="0" w:color="auto"/>
              <w:right w:val="single" w:sz="4" w:space="0" w:color="auto"/>
            </w:tcBorders>
            <w:shd w:val="clear" w:color="auto" w:fill="auto"/>
            <w:vAlign w:val="center"/>
          </w:tcPr>
          <w:p w14:paraId="313F9B54"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7036B862"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3E503D4C" w14:textId="77777777" w:rsidTr="006616D6">
        <w:trPr>
          <w:trHeight w:val="473"/>
        </w:trPr>
        <w:tc>
          <w:tcPr>
            <w:tcW w:w="738" w:type="dxa"/>
            <w:tcBorders>
              <w:top w:val="nil"/>
              <w:left w:val="single" w:sz="4" w:space="0" w:color="auto"/>
              <w:bottom w:val="single" w:sz="4" w:space="0" w:color="auto"/>
              <w:right w:val="single" w:sz="4" w:space="0" w:color="auto"/>
            </w:tcBorders>
            <w:shd w:val="clear" w:color="auto" w:fill="auto"/>
            <w:vAlign w:val="center"/>
          </w:tcPr>
          <w:p w14:paraId="58678291"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5812" w:type="dxa"/>
            <w:tcBorders>
              <w:top w:val="nil"/>
              <w:left w:val="nil"/>
              <w:bottom w:val="single" w:sz="4" w:space="0" w:color="auto"/>
              <w:right w:val="single" w:sz="4" w:space="0" w:color="auto"/>
            </w:tcBorders>
            <w:shd w:val="clear" w:color="auto" w:fill="auto"/>
            <w:vAlign w:val="center"/>
          </w:tcPr>
          <w:p w14:paraId="1608CD78"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安排工作人员提前2小时布置完成会场，保障会议室整洁舒适。在会议进行期间巡查，及时处理突发事件，确保会议顺利进行；项目经理必须监督会务服务人员工作，巡视会议室的准备情况和会议的进行情况，以便有突发事情时及时应对。</w:t>
            </w:r>
          </w:p>
        </w:tc>
        <w:tc>
          <w:tcPr>
            <w:tcW w:w="745" w:type="dxa"/>
            <w:tcBorders>
              <w:top w:val="nil"/>
              <w:left w:val="nil"/>
              <w:bottom w:val="single" w:sz="4" w:space="0" w:color="auto"/>
              <w:right w:val="single" w:sz="4" w:space="0" w:color="auto"/>
            </w:tcBorders>
            <w:shd w:val="clear" w:color="auto" w:fill="auto"/>
            <w:vAlign w:val="center"/>
          </w:tcPr>
          <w:p w14:paraId="6ABF316F"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43D85C0C" w14:textId="77777777" w:rsidR="00DA4860" w:rsidRPr="005F6EA9" w:rsidRDefault="00DA4860" w:rsidP="006616D6">
            <w:pPr>
              <w:widowControl/>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5E500157"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17D86CE5" w14:textId="77777777" w:rsidTr="006616D6">
        <w:trPr>
          <w:trHeight w:val="1542"/>
        </w:trPr>
        <w:tc>
          <w:tcPr>
            <w:tcW w:w="738" w:type="dxa"/>
            <w:tcBorders>
              <w:top w:val="nil"/>
              <w:left w:val="single" w:sz="4" w:space="0" w:color="auto"/>
              <w:bottom w:val="single" w:sz="4" w:space="0" w:color="auto"/>
              <w:right w:val="single" w:sz="4" w:space="0" w:color="auto"/>
            </w:tcBorders>
            <w:shd w:val="clear" w:color="auto" w:fill="auto"/>
            <w:vAlign w:val="center"/>
          </w:tcPr>
          <w:p w14:paraId="274C6C85"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3</w:t>
            </w:r>
          </w:p>
        </w:tc>
        <w:tc>
          <w:tcPr>
            <w:tcW w:w="5812" w:type="dxa"/>
            <w:tcBorders>
              <w:top w:val="nil"/>
              <w:left w:val="nil"/>
              <w:bottom w:val="single" w:sz="4" w:space="0" w:color="auto"/>
              <w:right w:val="single" w:sz="4" w:space="0" w:color="auto"/>
            </w:tcBorders>
            <w:shd w:val="clear" w:color="auto" w:fill="auto"/>
            <w:vAlign w:val="center"/>
          </w:tcPr>
          <w:p w14:paraId="39EBF0F9"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会务人员必须注意自己的仪表，穿好工作服，戴好工作牌，提前30分钟到岗，于会议开始前15分钟将茶水准备到位。到岗后首先检查会议室内的灯是否打开、空调温度是否舒适、设备、会议物资是否到位，发现异常无法处理时及时向主管领导报告。</w:t>
            </w:r>
          </w:p>
        </w:tc>
        <w:tc>
          <w:tcPr>
            <w:tcW w:w="745" w:type="dxa"/>
            <w:tcBorders>
              <w:top w:val="nil"/>
              <w:left w:val="nil"/>
              <w:bottom w:val="single" w:sz="4" w:space="0" w:color="auto"/>
              <w:right w:val="single" w:sz="4" w:space="0" w:color="auto"/>
            </w:tcBorders>
            <w:shd w:val="clear" w:color="auto" w:fill="auto"/>
            <w:vAlign w:val="center"/>
          </w:tcPr>
          <w:p w14:paraId="2B886550"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1</w:t>
            </w:r>
          </w:p>
        </w:tc>
        <w:tc>
          <w:tcPr>
            <w:tcW w:w="878" w:type="dxa"/>
            <w:tcBorders>
              <w:top w:val="nil"/>
              <w:left w:val="nil"/>
              <w:bottom w:val="single" w:sz="4" w:space="0" w:color="auto"/>
              <w:right w:val="single" w:sz="4" w:space="0" w:color="auto"/>
            </w:tcBorders>
            <w:shd w:val="clear" w:color="auto" w:fill="auto"/>
            <w:vAlign w:val="center"/>
          </w:tcPr>
          <w:p w14:paraId="2AA37446"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5BB05C79"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02C9F5AD" w14:textId="77777777" w:rsidTr="006616D6">
        <w:trPr>
          <w:trHeight w:val="1740"/>
        </w:trPr>
        <w:tc>
          <w:tcPr>
            <w:tcW w:w="738" w:type="dxa"/>
            <w:tcBorders>
              <w:top w:val="nil"/>
              <w:left w:val="single" w:sz="4" w:space="0" w:color="auto"/>
              <w:bottom w:val="single" w:sz="4" w:space="0" w:color="auto"/>
              <w:right w:val="single" w:sz="4" w:space="0" w:color="auto"/>
            </w:tcBorders>
            <w:shd w:val="clear" w:color="auto" w:fill="auto"/>
            <w:vAlign w:val="center"/>
          </w:tcPr>
          <w:p w14:paraId="64D645FC"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4</w:t>
            </w:r>
          </w:p>
        </w:tc>
        <w:tc>
          <w:tcPr>
            <w:tcW w:w="5812" w:type="dxa"/>
            <w:tcBorders>
              <w:top w:val="nil"/>
              <w:left w:val="nil"/>
              <w:bottom w:val="single" w:sz="4" w:space="0" w:color="auto"/>
              <w:right w:val="single" w:sz="4" w:space="0" w:color="auto"/>
            </w:tcBorders>
            <w:shd w:val="clear" w:color="auto" w:fill="auto"/>
            <w:vAlign w:val="center"/>
          </w:tcPr>
          <w:p w14:paraId="0B47C89D"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参会人员基本到齐后，会务人员将会议室内茶水添加一遍后，每隔20-25分钟到会议室加茶水，直至会议结束（如有特殊情况可自己把握）。在加茶水过程中，会务人员应留意会议室内设备运行是否正常、空调温度是否舒适。服务工作要细致周到，服务中要做到三轻（走路轻、讲话轻、动作轻）。</w:t>
            </w:r>
          </w:p>
        </w:tc>
        <w:tc>
          <w:tcPr>
            <w:tcW w:w="745" w:type="dxa"/>
            <w:tcBorders>
              <w:top w:val="nil"/>
              <w:left w:val="nil"/>
              <w:bottom w:val="single" w:sz="4" w:space="0" w:color="auto"/>
              <w:right w:val="single" w:sz="4" w:space="0" w:color="auto"/>
            </w:tcBorders>
            <w:shd w:val="clear" w:color="auto" w:fill="auto"/>
            <w:vAlign w:val="center"/>
          </w:tcPr>
          <w:p w14:paraId="5BE7F05F"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6BFD5556"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70BFA280"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2C7ACBB2" w14:textId="77777777" w:rsidTr="006616D6">
        <w:trPr>
          <w:trHeight w:val="1425"/>
        </w:trPr>
        <w:tc>
          <w:tcPr>
            <w:tcW w:w="738" w:type="dxa"/>
            <w:tcBorders>
              <w:top w:val="nil"/>
              <w:left w:val="single" w:sz="4" w:space="0" w:color="auto"/>
              <w:bottom w:val="single" w:sz="4" w:space="0" w:color="auto"/>
              <w:right w:val="single" w:sz="4" w:space="0" w:color="auto"/>
            </w:tcBorders>
            <w:shd w:val="clear" w:color="auto" w:fill="auto"/>
            <w:vAlign w:val="center"/>
          </w:tcPr>
          <w:p w14:paraId="18E293FD"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lastRenderedPageBreak/>
              <w:t>5</w:t>
            </w:r>
          </w:p>
        </w:tc>
        <w:tc>
          <w:tcPr>
            <w:tcW w:w="5812" w:type="dxa"/>
            <w:tcBorders>
              <w:top w:val="nil"/>
              <w:left w:val="nil"/>
              <w:bottom w:val="single" w:sz="4" w:space="0" w:color="auto"/>
              <w:right w:val="single" w:sz="4" w:space="0" w:color="auto"/>
            </w:tcBorders>
            <w:shd w:val="clear" w:color="auto" w:fill="auto"/>
            <w:vAlign w:val="center"/>
          </w:tcPr>
          <w:p w14:paraId="475415D9"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会议结束后，会务人员应将会议室收拾一遍，包括将桌椅摆放整齐；所有设备恢复原状；会议用品还到仓库，如果桌面及地面较脏，应通知清洁员到场清洁，清洁后会务人员将灯、空调、</w:t>
            </w:r>
            <w:proofErr w:type="gramStart"/>
            <w:r w:rsidRPr="005F6EA9">
              <w:rPr>
                <w:rFonts w:asciiTheme="minorEastAsia" w:hAnsiTheme="minorEastAsia" w:cs="宋体" w:hint="eastAsia"/>
                <w:color w:val="000000" w:themeColor="text1"/>
                <w:kern w:val="0"/>
                <w:szCs w:val="21"/>
              </w:rPr>
              <w:t>窗关好</w:t>
            </w:r>
            <w:proofErr w:type="gramEnd"/>
            <w:r w:rsidRPr="005F6EA9">
              <w:rPr>
                <w:rFonts w:asciiTheme="minorEastAsia" w:hAnsiTheme="minorEastAsia" w:cs="宋体" w:hint="eastAsia"/>
                <w:color w:val="000000" w:themeColor="text1"/>
                <w:kern w:val="0"/>
                <w:szCs w:val="21"/>
              </w:rPr>
              <w:t>，以便迎接下一个会议。会议室需日常通风，定期打扫。</w:t>
            </w:r>
          </w:p>
        </w:tc>
        <w:tc>
          <w:tcPr>
            <w:tcW w:w="745" w:type="dxa"/>
            <w:tcBorders>
              <w:top w:val="nil"/>
              <w:left w:val="nil"/>
              <w:bottom w:val="single" w:sz="4" w:space="0" w:color="auto"/>
              <w:right w:val="single" w:sz="4" w:space="0" w:color="auto"/>
            </w:tcBorders>
            <w:shd w:val="clear" w:color="auto" w:fill="auto"/>
            <w:vAlign w:val="center"/>
          </w:tcPr>
          <w:p w14:paraId="7FD6F481"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746EEE6C"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5EBDA549"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35CE061B" w14:textId="77777777" w:rsidTr="006616D6">
        <w:trPr>
          <w:trHeight w:val="1080"/>
        </w:trPr>
        <w:tc>
          <w:tcPr>
            <w:tcW w:w="738" w:type="dxa"/>
            <w:tcBorders>
              <w:top w:val="nil"/>
              <w:left w:val="single" w:sz="4" w:space="0" w:color="auto"/>
              <w:bottom w:val="single" w:sz="4" w:space="0" w:color="auto"/>
              <w:right w:val="single" w:sz="4" w:space="0" w:color="auto"/>
            </w:tcBorders>
            <w:shd w:val="clear" w:color="auto" w:fill="auto"/>
            <w:vAlign w:val="center"/>
          </w:tcPr>
          <w:p w14:paraId="7DE52DE6"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6</w:t>
            </w:r>
          </w:p>
        </w:tc>
        <w:tc>
          <w:tcPr>
            <w:tcW w:w="5812" w:type="dxa"/>
            <w:tcBorders>
              <w:top w:val="nil"/>
              <w:left w:val="nil"/>
              <w:bottom w:val="single" w:sz="4" w:space="0" w:color="auto"/>
              <w:right w:val="single" w:sz="4" w:space="0" w:color="auto"/>
            </w:tcBorders>
            <w:shd w:val="clear" w:color="auto" w:fill="auto"/>
            <w:vAlign w:val="center"/>
          </w:tcPr>
          <w:p w14:paraId="5C1EC045"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保证会议系统的设备正常运行，每周维护、检查会议室的会议设备（语音、投影、音响），做好维护、检查工作的记录，每月进行会议室会议设备功能性的评估。</w:t>
            </w:r>
            <w:r w:rsidRPr="005F6EA9">
              <w:rPr>
                <w:rFonts w:asciiTheme="minorEastAsia" w:hAnsiTheme="minorEastAsia"/>
                <w:color w:val="000000" w:themeColor="text1"/>
                <w:kern w:val="0"/>
                <w:szCs w:val="21"/>
              </w:rPr>
              <w:t> </w:t>
            </w:r>
          </w:p>
        </w:tc>
        <w:tc>
          <w:tcPr>
            <w:tcW w:w="745" w:type="dxa"/>
            <w:tcBorders>
              <w:top w:val="nil"/>
              <w:left w:val="nil"/>
              <w:bottom w:val="single" w:sz="4" w:space="0" w:color="auto"/>
              <w:right w:val="single" w:sz="4" w:space="0" w:color="auto"/>
            </w:tcBorders>
            <w:shd w:val="clear" w:color="auto" w:fill="auto"/>
            <w:vAlign w:val="center"/>
          </w:tcPr>
          <w:p w14:paraId="22C310AD"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30638F1F"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76765CAB"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7A5A5F87" w14:textId="77777777" w:rsidTr="006616D6">
        <w:trPr>
          <w:trHeight w:val="1080"/>
        </w:trPr>
        <w:tc>
          <w:tcPr>
            <w:tcW w:w="738" w:type="dxa"/>
            <w:tcBorders>
              <w:top w:val="nil"/>
              <w:left w:val="single" w:sz="4" w:space="0" w:color="auto"/>
              <w:bottom w:val="single" w:sz="4" w:space="0" w:color="auto"/>
              <w:right w:val="single" w:sz="4" w:space="0" w:color="auto"/>
            </w:tcBorders>
            <w:shd w:val="clear" w:color="auto" w:fill="auto"/>
            <w:vAlign w:val="center"/>
          </w:tcPr>
          <w:p w14:paraId="3BCD088F"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7</w:t>
            </w:r>
          </w:p>
        </w:tc>
        <w:tc>
          <w:tcPr>
            <w:tcW w:w="5812" w:type="dxa"/>
            <w:tcBorders>
              <w:top w:val="nil"/>
              <w:left w:val="nil"/>
              <w:bottom w:val="single" w:sz="4" w:space="0" w:color="auto"/>
              <w:right w:val="single" w:sz="4" w:space="0" w:color="auto"/>
            </w:tcBorders>
            <w:shd w:val="clear" w:color="auto" w:fill="auto"/>
            <w:vAlign w:val="center"/>
          </w:tcPr>
          <w:p w14:paraId="43CE2C1E"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大楼前台人员按规定做好来人来访的通报、证件检验、登记、报刊信件收发工作；杜绝闲杂人员进入大楼区域内；配合疫情防控登记检查工作。</w:t>
            </w:r>
          </w:p>
        </w:tc>
        <w:tc>
          <w:tcPr>
            <w:tcW w:w="745" w:type="dxa"/>
            <w:tcBorders>
              <w:top w:val="nil"/>
              <w:left w:val="nil"/>
              <w:bottom w:val="single" w:sz="4" w:space="0" w:color="auto"/>
              <w:right w:val="single" w:sz="4" w:space="0" w:color="auto"/>
            </w:tcBorders>
            <w:shd w:val="clear" w:color="auto" w:fill="auto"/>
            <w:vAlign w:val="center"/>
          </w:tcPr>
          <w:p w14:paraId="577F5064"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4A3BEFD5" w14:textId="77777777" w:rsidR="00DA4860" w:rsidRPr="005F6EA9" w:rsidRDefault="00DA4860" w:rsidP="006616D6">
            <w:pPr>
              <w:widowControl/>
              <w:jc w:val="center"/>
              <w:rPr>
                <w:rFonts w:asciiTheme="minorEastAsia" w:hAnsiTheme="minorEastAsia" w:cs="宋体"/>
                <w:color w:val="000000" w:themeColor="text1"/>
                <w:kern w:val="0"/>
                <w:szCs w:val="21"/>
              </w:rPr>
            </w:pPr>
          </w:p>
        </w:tc>
        <w:tc>
          <w:tcPr>
            <w:tcW w:w="758" w:type="dxa"/>
            <w:tcBorders>
              <w:top w:val="nil"/>
              <w:left w:val="nil"/>
              <w:bottom w:val="single" w:sz="4" w:space="0" w:color="auto"/>
              <w:right w:val="single" w:sz="4" w:space="0" w:color="auto"/>
            </w:tcBorders>
            <w:shd w:val="clear" w:color="auto" w:fill="auto"/>
            <w:vAlign w:val="center"/>
          </w:tcPr>
          <w:p w14:paraId="786CA09B" w14:textId="77777777" w:rsidR="00DA4860" w:rsidRPr="005F6EA9" w:rsidRDefault="00DA4860" w:rsidP="006616D6">
            <w:pPr>
              <w:widowControl/>
              <w:jc w:val="center"/>
              <w:rPr>
                <w:rFonts w:asciiTheme="minorEastAsia" w:hAnsiTheme="minorEastAsia" w:cs="宋体"/>
                <w:color w:val="000000" w:themeColor="text1"/>
                <w:kern w:val="0"/>
                <w:szCs w:val="21"/>
              </w:rPr>
            </w:pPr>
          </w:p>
        </w:tc>
      </w:tr>
      <w:tr w:rsidR="005F6EA9" w:rsidRPr="005F6EA9" w14:paraId="329AC0F6" w14:textId="77777777" w:rsidTr="006616D6">
        <w:trPr>
          <w:trHeight w:val="497"/>
        </w:trPr>
        <w:tc>
          <w:tcPr>
            <w:tcW w:w="738" w:type="dxa"/>
            <w:tcBorders>
              <w:top w:val="nil"/>
              <w:left w:val="single" w:sz="4" w:space="0" w:color="auto"/>
              <w:bottom w:val="single" w:sz="4" w:space="0" w:color="auto"/>
              <w:right w:val="single" w:sz="4" w:space="0" w:color="auto"/>
            </w:tcBorders>
            <w:shd w:val="clear" w:color="auto" w:fill="auto"/>
            <w:vAlign w:val="center"/>
          </w:tcPr>
          <w:p w14:paraId="780FBC98"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五</w:t>
            </w:r>
          </w:p>
        </w:tc>
        <w:tc>
          <w:tcPr>
            <w:tcW w:w="5812" w:type="dxa"/>
            <w:tcBorders>
              <w:top w:val="nil"/>
              <w:left w:val="nil"/>
              <w:bottom w:val="single" w:sz="4" w:space="0" w:color="auto"/>
              <w:right w:val="single" w:sz="4" w:space="0" w:color="auto"/>
            </w:tcBorders>
            <w:shd w:val="clear" w:color="auto" w:fill="auto"/>
            <w:vAlign w:val="center"/>
          </w:tcPr>
          <w:p w14:paraId="0EC30B7B" w14:textId="77777777" w:rsidR="00DA4860" w:rsidRPr="005F6EA9" w:rsidRDefault="00DA4860" w:rsidP="006616D6">
            <w:pPr>
              <w:widowControl/>
              <w:jc w:val="left"/>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公共秩序维护与安全管理</w:t>
            </w:r>
          </w:p>
        </w:tc>
        <w:tc>
          <w:tcPr>
            <w:tcW w:w="745" w:type="dxa"/>
            <w:tcBorders>
              <w:top w:val="nil"/>
              <w:left w:val="nil"/>
              <w:bottom w:val="single" w:sz="4" w:space="0" w:color="auto"/>
              <w:right w:val="single" w:sz="4" w:space="0" w:color="auto"/>
            </w:tcBorders>
            <w:shd w:val="clear" w:color="auto" w:fill="auto"/>
            <w:vAlign w:val="center"/>
          </w:tcPr>
          <w:p w14:paraId="6B9C35B0"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8</w:t>
            </w:r>
          </w:p>
        </w:tc>
        <w:tc>
          <w:tcPr>
            <w:tcW w:w="878" w:type="dxa"/>
            <w:tcBorders>
              <w:top w:val="nil"/>
              <w:left w:val="nil"/>
              <w:bottom w:val="single" w:sz="4" w:space="0" w:color="auto"/>
              <w:right w:val="single" w:sz="4" w:space="0" w:color="auto"/>
            </w:tcBorders>
            <w:shd w:val="clear" w:color="auto" w:fill="auto"/>
            <w:vAlign w:val="center"/>
          </w:tcPr>
          <w:p w14:paraId="62C49021"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noWrap/>
            <w:vAlign w:val="center"/>
          </w:tcPr>
          <w:p w14:paraId="29DA311C"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 xml:space="preserve">　</w:t>
            </w:r>
          </w:p>
        </w:tc>
      </w:tr>
      <w:tr w:rsidR="005F6EA9" w:rsidRPr="005F6EA9" w14:paraId="3ACEB7F5" w14:textId="77777777" w:rsidTr="006616D6">
        <w:trPr>
          <w:trHeight w:val="1425"/>
        </w:trPr>
        <w:tc>
          <w:tcPr>
            <w:tcW w:w="738" w:type="dxa"/>
            <w:tcBorders>
              <w:top w:val="nil"/>
              <w:left w:val="single" w:sz="4" w:space="0" w:color="auto"/>
              <w:bottom w:val="single" w:sz="4" w:space="0" w:color="auto"/>
              <w:right w:val="single" w:sz="4" w:space="0" w:color="auto"/>
            </w:tcBorders>
            <w:shd w:val="clear" w:color="auto" w:fill="auto"/>
            <w:vAlign w:val="center"/>
          </w:tcPr>
          <w:p w14:paraId="75E96346"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1</w:t>
            </w:r>
          </w:p>
        </w:tc>
        <w:tc>
          <w:tcPr>
            <w:tcW w:w="5812" w:type="dxa"/>
            <w:tcBorders>
              <w:top w:val="nil"/>
              <w:left w:val="nil"/>
              <w:bottom w:val="single" w:sz="4" w:space="0" w:color="auto"/>
              <w:right w:val="single" w:sz="4" w:space="0" w:color="auto"/>
            </w:tcBorders>
            <w:shd w:val="clear" w:color="auto" w:fill="auto"/>
            <w:vAlign w:val="center"/>
          </w:tcPr>
          <w:p w14:paraId="15926054" w14:textId="77777777" w:rsidR="00DA4860" w:rsidRPr="005F6EA9" w:rsidRDefault="00DA4860" w:rsidP="006616D6">
            <w:pPr>
              <w:widowControl/>
              <w:jc w:val="left"/>
              <w:rPr>
                <w:rFonts w:asciiTheme="minorEastAsia" w:hAnsiTheme="minorEastAsia" w:cs="宋体"/>
                <w:color w:val="000000" w:themeColor="text1"/>
                <w:kern w:val="0"/>
                <w:szCs w:val="21"/>
              </w:rPr>
            </w:pPr>
            <w:proofErr w:type="gramStart"/>
            <w:r w:rsidRPr="005F6EA9">
              <w:rPr>
                <w:rFonts w:asciiTheme="minorEastAsia" w:hAnsiTheme="minorEastAsia" w:cs="宋体" w:hint="eastAsia"/>
                <w:color w:val="000000" w:themeColor="text1"/>
                <w:kern w:val="0"/>
                <w:szCs w:val="21"/>
              </w:rPr>
              <w:t>维护大楼</w:t>
            </w:r>
            <w:proofErr w:type="gramEnd"/>
            <w:r w:rsidRPr="005F6EA9">
              <w:rPr>
                <w:rFonts w:asciiTheme="minorEastAsia" w:hAnsiTheme="minorEastAsia" w:cs="宋体" w:hint="eastAsia"/>
                <w:color w:val="000000" w:themeColor="text1"/>
                <w:kern w:val="0"/>
                <w:szCs w:val="21"/>
              </w:rPr>
              <w:t>办公区域安全、正常的工作环境；对物品进出实施分类管理，实行物品进出审验登记制度，杜绝危险物品进入行政区域内；协助保洁维护现场卫生。</w:t>
            </w:r>
          </w:p>
        </w:tc>
        <w:tc>
          <w:tcPr>
            <w:tcW w:w="745" w:type="dxa"/>
            <w:tcBorders>
              <w:top w:val="nil"/>
              <w:left w:val="nil"/>
              <w:bottom w:val="single" w:sz="4" w:space="0" w:color="auto"/>
              <w:right w:val="single" w:sz="4" w:space="0" w:color="auto"/>
            </w:tcBorders>
            <w:shd w:val="clear" w:color="auto" w:fill="auto"/>
            <w:vAlign w:val="center"/>
          </w:tcPr>
          <w:p w14:paraId="2B863F93"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5841A1B3"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noWrap/>
            <w:vAlign w:val="center"/>
          </w:tcPr>
          <w:p w14:paraId="68E52BD0"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493FAEB1" w14:textId="77777777" w:rsidTr="006616D6">
        <w:trPr>
          <w:trHeight w:val="1425"/>
        </w:trPr>
        <w:tc>
          <w:tcPr>
            <w:tcW w:w="738" w:type="dxa"/>
            <w:tcBorders>
              <w:top w:val="nil"/>
              <w:left w:val="single" w:sz="4" w:space="0" w:color="auto"/>
              <w:bottom w:val="single" w:sz="4" w:space="0" w:color="auto"/>
              <w:right w:val="single" w:sz="4" w:space="0" w:color="auto"/>
            </w:tcBorders>
            <w:shd w:val="clear" w:color="auto" w:fill="auto"/>
            <w:vAlign w:val="center"/>
          </w:tcPr>
          <w:p w14:paraId="27741356"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5812" w:type="dxa"/>
            <w:tcBorders>
              <w:top w:val="nil"/>
              <w:left w:val="nil"/>
              <w:bottom w:val="single" w:sz="4" w:space="0" w:color="auto"/>
              <w:right w:val="single" w:sz="4" w:space="0" w:color="auto"/>
            </w:tcBorders>
            <w:shd w:val="clear" w:color="auto" w:fill="auto"/>
            <w:vAlign w:val="center"/>
          </w:tcPr>
          <w:p w14:paraId="2B16A236"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区域流动管理、巡视管理、清场管理、封闭管理等秩序维护有方案，人员职责明确，方案合理适用，覆盖全部区域，确保重点及隐蔽部位无遗漏；重点区域、重点部位、重点设备机房应每两小时进行一次巡视、检查并记录。</w:t>
            </w:r>
          </w:p>
        </w:tc>
        <w:tc>
          <w:tcPr>
            <w:tcW w:w="745" w:type="dxa"/>
            <w:tcBorders>
              <w:top w:val="nil"/>
              <w:left w:val="nil"/>
              <w:bottom w:val="single" w:sz="4" w:space="0" w:color="auto"/>
              <w:right w:val="single" w:sz="4" w:space="0" w:color="auto"/>
            </w:tcBorders>
            <w:shd w:val="clear" w:color="auto" w:fill="auto"/>
            <w:vAlign w:val="center"/>
          </w:tcPr>
          <w:p w14:paraId="1E59AE89"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71898B18"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noWrap/>
            <w:vAlign w:val="center"/>
          </w:tcPr>
          <w:p w14:paraId="44AA02F1"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1D387553" w14:textId="77777777" w:rsidTr="006616D6">
        <w:trPr>
          <w:trHeight w:val="1140"/>
        </w:trPr>
        <w:tc>
          <w:tcPr>
            <w:tcW w:w="738" w:type="dxa"/>
            <w:tcBorders>
              <w:top w:val="nil"/>
              <w:left w:val="single" w:sz="4" w:space="0" w:color="auto"/>
              <w:bottom w:val="single" w:sz="4" w:space="0" w:color="auto"/>
              <w:right w:val="single" w:sz="4" w:space="0" w:color="auto"/>
            </w:tcBorders>
            <w:shd w:val="clear" w:color="auto" w:fill="auto"/>
            <w:vAlign w:val="center"/>
          </w:tcPr>
          <w:p w14:paraId="2B1D9FA8"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3</w:t>
            </w:r>
          </w:p>
        </w:tc>
        <w:tc>
          <w:tcPr>
            <w:tcW w:w="5812" w:type="dxa"/>
            <w:tcBorders>
              <w:top w:val="nil"/>
              <w:left w:val="nil"/>
              <w:bottom w:val="single" w:sz="4" w:space="0" w:color="auto"/>
              <w:right w:val="single" w:sz="4" w:space="0" w:color="auto"/>
            </w:tcBorders>
            <w:shd w:val="clear" w:color="auto" w:fill="auto"/>
            <w:vAlign w:val="center"/>
          </w:tcPr>
          <w:p w14:paraId="2A82C454"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加强区域内交通管理，保持进出通道畅通，车辆进出、停放有序，保障车辆停放安全，严把汽车出入关；发挥安全员职责、监督片区各项安全工作。</w:t>
            </w:r>
          </w:p>
        </w:tc>
        <w:tc>
          <w:tcPr>
            <w:tcW w:w="745" w:type="dxa"/>
            <w:tcBorders>
              <w:top w:val="nil"/>
              <w:left w:val="nil"/>
              <w:bottom w:val="single" w:sz="4" w:space="0" w:color="auto"/>
              <w:right w:val="single" w:sz="4" w:space="0" w:color="auto"/>
            </w:tcBorders>
            <w:shd w:val="clear" w:color="auto" w:fill="auto"/>
            <w:vAlign w:val="center"/>
          </w:tcPr>
          <w:p w14:paraId="75B28B40"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5D95140E"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noWrap/>
            <w:vAlign w:val="center"/>
          </w:tcPr>
          <w:p w14:paraId="3B2F3607"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2D86B6D9" w14:textId="77777777" w:rsidTr="006616D6">
        <w:trPr>
          <w:trHeight w:val="1425"/>
        </w:trPr>
        <w:tc>
          <w:tcPr>
            <w:tcW w:w="738" w:type="dxa"/>
            <w:tcBorders>
              <w:top w:val="nil"/>
              <w:left w:val="single" w:sz="4" w:space="0" w:color="auto"/>
              <w:bottom w:val="single" w:sz="4" w:space="0" w:color="auto"/>
              <w:right w:val="single" w:sz="4" w:space="0" w:color="auto"/>
            </w:tcBorders>
            <w:shd w:val="clear" w:color="auto" w:fill="auto"/>
            <w:vAlign w:val="center"/>
          </w:tcPr>
          <w:p w14:paraId="19F9AF45"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4</w:t>
            </w:r>
          </w:p>
        </w:tc>
        <w:tc>
          <w:tcPr>
            <w:tcW w:w="5812" w:type="dxa"/>
            <w:tcBorders>
              <w:top w:val="nil"/>
              <w:left w:val="nil"/>
              <w:bottom w:val="single" w:sz="4" w:space="0" w:color="auto"/>
              <w:right w:val="single" w:sz="4" w:space="0" w:color="auto"/>
            </w:tcBorders>
            <w:shd w:val="clear" w:color="auto" w:fill="auto"/>
            <w:vAlign w:val="center"/>
          </w:tcPr>
          <w:p w14:paraId="1AC5B3CC"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依照应急保障要求制定物业突发公共事件的应急预案，并在物业办公室、</w:t>
            </w:r>
            <w:proofErr w:type="gramStart"/>
            <w:r w:rsidRPr="005F6EA9">
              <w:rPr>
                <w:rFonts w:asciiTheme="minorEastAsia" w:hAnsiTheme="minorEastAsia" w:cs="宋体" w:hint="eastAsia"/>
                <w:color w:val="000000" w:themeColor="text1"/>
                <w:kern w:val="0"/>
                <w:szCs w:val="21"/>
              </w:rPr>
              <w:t>消控室</w:t>
            </w:r>
            <w:proofErr w:type="gramEnd"/>
            <w:r w:rsidRPr="005F6EA9">
              <w:rPr>
                <w:rFonts w:asciiTheme="minorEastAsia" w:hAnsiTheme="minorEastAsia" w:cs="宋体" w:hint="eastAsia"/>
                <w:color w:val="000000" w:themeColor="text1"/>
                <w:kern w:val="0"/>
                <w:szCs w:val="21"/>
              </w:rPr>
              <w:t>、机房等处室内公布，在每个楼层固定位置悬挂疏散示意图及引路标志，每年应组织不少于1次的突发公共事件应急演习。</w:t>
            </w:r>
          </w:p>
        </w:tc>
        <w:tc>
          <w:tcPr>
            <w:tcW w:w="745" w:type="dxa"/>
            <w:tcBorders>
              <w:top w:val="nil"/>
              <w:left w:val="nil"/>
              <w:bottom w:val="single" w:sz="4" w:space="0" w:color="auto"/>
              <w:right w:val="single" w:sz="4" w:space="0" w:color="auto"/>
            </w:tcBorders>
            <w:shd w:val="clear" w:color="auto" w:fill="auto"/>
            <w:vAlign w:val="center"/>
          </w:tcPr>
          <w:p w14:paraId="2D8F68C2"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71B2B789"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noWrap/>
            <w:vAlign w:val="center"/>
          </w:tcPr>
          <w:p w14:paraId="7037F389"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11D11FBD" w14:textId="77777777" w:rsidTr="006616D6">
        <w:trPr>
          <w:trHeight w:val="656"/>
        </w:trPr>
        <w:tc>
          <w:tcPr>
            <w:tcW w:w="738" w:type="dxa"/>
            <w:tcBorders>
              <w:top w:val="nil"/>
              <w:left w:val="single" w:sz="4" w:space="0" w:color="auto"/>
              <w:bottom w:val="single" w:sz="4" w:space="0" w:color="auto"/>
              <w:right w:val="single" w:sz="4" w:space="0" w:color="auto"/>
            </w:tcBorders>
            <w:shd w:val="clear" w:color="auto" w:fill="auto"/>
            <w:vAlign w:val="center"/>
          </w:tcPr>
          <w:p w14:paraId="242161D9"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六</w:t>
            </w:r>
          </w:p>
        </w:tc>
        <w:tc>
          <w:tcPr>
            <w:tcW w:w="5812" w:type="dxa"/>
            <w:tcBorders>
              <w:top w:val="nil"/>
              <w:left w:val="nil"/>
              <w:bottom w:val="single" w:sz="4" w:space="0" w:color="auto"/>
              <w:right w:val="single" w:sz="4" w:space="0" w:color="auto"/>
            </w:tcBorders>
            <w:shd w:val="clear" w:color="auto" w:fill="auto"/>
            <w:vAlign w:val="center"/>
          </w:tcPr>
          <w:p w14:paraId="2FB39275" w14:textId="77777777" w:rsidR="00DA4860" w:rsidRPr="005F6EA9" w:rsidRDefault="00DA4860" w:rsidP="006616D6">
            <w:pPr>
              <w:widowControl/>
              <w:jc w:val="left"/>
              <w:rPr>
                <w:rFonts w:asciiTheme="minorEastAsia" w:hAnsiTheme="minorEastAsia" w:cs="宋体"/>
                <w:b/>
                <w:bCs/>
                <w:color w:val="000000" w:themeColor="text1"/>
                <w:kern w:val="0"/>
                <w:szCs w:val="21"/>
              </w:rPr>
            </w:pPr>
            <w:proofErr w:type="gramStart"/>
            <w:r w:rsidRPr="005F6EA9">
              <w:rPr>
                <w:rFonts w:asciiTheme="minorEastAsia" w:hAnsiTheme="minorEastAsia" w:cs="宋体" w:hint="eastAsia"/>
                <w:b/>
                <w:bCs/>
                <w:color w:val="000000" w:themeColor="text1"/>
                <w:kern w:val="0"/>
                <w:szCs w:val="21"/>
              </w:rPr>
              <w:t>消控室</w:t>
            </w:r>
            <w:proofErr w:type="gramEnd"/>
            <w:r w:rsidRPr="005F6EA9">
              <w:rPr>
                <w:rFonts w:asciiTheme="minorEastAsia" w:hAnsiTheme="minorEastAsia" w:cs="宋体" w:hint="eastAsia"/>
                <w:b/>
                <w:bCs/>
                <w:color w:val="000000" w:themeColor="text1"/>
                <w:kern w:val="0"/>
                <w:szCs w:val="21"/>
              </w:rPr>
              <w:t>及消防安全管理</w:t>
            </w:r>
          </w:p>
        </w:tc>
        <w:tc>
          <w:tcPr>
            <w:tcW w:w="745" w:type="dxa"/>
            <w:tcBorders>
              <w:top w:val="nil"/>
              <w:left w:val="nil"/>
              <w:bottom w:val="single" w:sz="4" w:space="0" w:color="auto"/>
              <w:right w:val="single" w:sz="4" w:space="0" w:color="auto"/>
            </w:tcBorders>
            <w:shd w:val="clear" w:color="auto" w:fill="auto"/>
            <w:vAlign w:val="center"/>
          </w:tcPr>
          <w:p w14:paraId="17065711"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8</w:t>
            </w:r>
          </w:p>
        </w:tc>
        <w:tc>
          <w:tcPr>
            <w:tcW w:w="878" w:type="dxa"/>
            <w:tcBorders>
              <w:top w:val="nil"/>
              <w:left w:val="nil"/>
              <w:bottom w:val="single" w:sz="4" w:space="0" w:color="auto"/>
              <w:right w:val="single" w:sz="4" w:space="0" w:color="auto"/>
            </w:tcBorders>
            <w:shd w:val="clear" w:color="auto" w:fill="auto"/>
            <w:vAlign w:val="center"/>
          </w:tcPr>
          <w:p w14:paraId="6946E25E"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noWrap/>
            <w:vAlign w:val="center"/>
          </w:tcPr>
          <w:p w14:paraId="5F671D05"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 xml:space="preserve">　</w:t>
            </w:r>
          </w:p>
        </w:tc>
      </w:tr>
      <w:tr w:rsidR="005F6EA9" w:rsidRPr="005F6EA9" w14:paraId="7686BBA1" w14:textId="77777777" w:rsidTr="006616D6">
        <w:trPr>
          <w:trHeight w:val="1995"/>
        </w:trPr>
        <w:tc>
          <w:tcPr>
            <w:tcW w:w="738" w:type="dxa"/>
            <w:tcBorders>
              <w:top w:val="nil"/>
              <w:left w:val="single" w:sz="4" w:space="0" w:color="auto"/>
              <w:bottom w:val="single" w:sz="4" w:space="0" w:color="auto"/>
              <w:right w:val="single" w:sz="4" w:space="0" w:color="auto"/>
            </w:tcBorders>
            <w:shd w:val="clear" w:color="auto" w:fill="auto"/>
            <w:vAlign w:val="center"/>
          </w:tcPr>
          <w:p w14:paraId="1EBB3DC0"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1</w:t>
            </w:r>
          </w:p>
        </w:tc>
        <w:tc>
          <w:tcPr>
            <w:tcW w:w="5812" w:type="dxa"/>
            <w:tcBorders>
              <w:top w:val="nil"/>
              <w:left w:val="nil"/>
              <w:bottom w:val="single" w:sz="4" w:space="0" w:color="auto"/>
              <w:right w:val="single" w:sz="4" w:space="0" w:color="auto"/>
            </w:tcBorders>
            <w:shd w:val="clear" w:color="auto" w:fill="auto"/>
            <w:vAlign w:val="center"/>
          </w:tcPr>
          <w:p w14:paraId="103CA90C"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消防管理制度健全，建立消防责任制，明确专人维护、管理消防器材；消防系统设施设备齐全、完好无损，运行正常，巡检、点检、点动记录齐全；消防档案齐全、资料更新及时；有突发火灾应急方案，在明显处设立消防疏散示意图照明设施、引路标志完好，紧急疏散通道畅通无限；每年至少进行一次消防宣传和消防演习，无火灾安全隐患。</w:t>
            </w:r>
          </w:p>
        </w:tc>
        <w:tc>
          <w:tcPr>
            <w:tcW w:w="745" w:type="dxa"/>
            <w:tcBorders>
              <w:top w:val="nil"/>
              <w:left w:val="nil"/>
              <w:bottom w:val="single" w:sz="4" w:space="0" w:color="auto"/>
              <w:right w:val="single" w:sz="4" w:space="0" w:color="auto"/>
            </w:tcBorders>
            <w:shd w:val="clear" w:color="auto" w:fill="auto"/>
            <w:vAlign w:val="center"/>
          </w:tcPr>
          <w:p w14:paraId="022DF0FA"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3</w:t>
            </w:r>
          </w:p>
        </w:tc>
        <w:tc>
          <w:tcPr>
            <w:tcW w:w="878" w:type="dxa"/>
            <w:tcBorders>
              <w:top w:val="nil"/>
              <w:left w:val="nil"/>
              <w:bottom w:val="single" w:sz="4" w:space="0" w:color="auto"/>
              <w:right w:val="single" w:sz="4" w:space="0" w:color="auto"/>
            </w:tcBorders>
            <w:shd w:val="clear" w:color="auto" w:fill="auto"/>
            <w:vAlign w:val="center"/>
          </w:tcPr>
          <w:p w14:paraId="37826277"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noWrap/>
            <w:vAlign w:val="center"/>
          </w:tcPr>
          <w:p w14:paraId="20083930"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6514D579" w14:textId="77777777" w:rsidTr="006616D6">
        <w:trPr>
          <w:trHeight w:val="420"/>
        </w:trPr>
        <w:tc>
          <w:tcPr>
            <w:tcW w:w="738" w:type="dxa"/>
            <w:tcBorders>
              <w:top w:val="nil"/>
              <w:left w:val="single" w:sz="4" w:space="0" w:color="auto"/>
              <w:bottom w:val="single" w:sz="4" w:space="0" w:color="auto"/>
              <w:right w:val="single" w:sz="4" w:space="0" w:color="auto"/>
            </w:tcBorders>
            <w:shd w:val="clear" w:color="auto" w:fill="auto"/>
            <w:vAlign w:val="center"/>
          </w:tcPr>
          <w:p w14:paraId="29D8FD7C"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5812" w:type="dxa"/>
            <w:tcBorders>
              <w:top w:val="nil"/>
              <w:left w:val="nil"/>
              <w:bottom w:val="single" w:sz="4" w:space="0" w:color="auto"/>
              <w:right w:val="single" w:sz="4" w:space="0" w:color="auto"/>
            </w:tcBorders>
            <w:shd w:val="clear" w:color="auto" w:fill="auto"/>
            <w:vAlign w:val="center"/>
          </w:tcPr>
          <w:p w14:paraId="04814A67"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杜绝火灾等责任事故和刑事案件。</w:t>
            </w:r>
          </w:p>
        </w:tc>
        <w:tc>
          <w:tcPr>
            <w:tcW w:w="745" w:type="dxa"/>
            <w:tcBorders>
              <w:top w:val="nil"/>
              <w:left w:val="nil"/>
              <w:bottom w:val="single" w:sz="4" w:space="0" w:color="auto"/>
              <w:right w:val="single" w:sz="4" w:space="0" w:color="auto"/>
            </w:tcBorders>
            <w:shd w:val="clear" w:color="auto" w:fill="auto"/>
            <w:vAlign w:val="center"/>
          </w:tcPr>
          <w:p w14:paraId="6F10086A"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551FB0C9"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3BCDE69C"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2AD9E7C3" w14:textId="77777777" w:rsidTr="006616D6">
        <w:trPr>
          <w:trHeight w:val="420"/>
        </w:trPr>
        <w:tc>
          <w:tcPr>
            <w:tcW w:w="738" w:type="dxa"/>
            <w:tcBorders>
              <w:top w:val="nil"/>
              <w:left w:val="single" w:sz="4" w:space="0" w:color="auto"/>
              <w:bottom w:val="single" w:sz="4" w:space="0" w:color="auto"/>
              <w:right w:val="single" w:sz="4" w:space="0" w:color="auto"/>
            </w:tcBorders>
            <w:shd w:val="clear" w:color="auto" w:fill="auto"/>
            <w:vAlign w:val="center"/>
          </w:tcPr>
          <w:p w14:paraId="6B4E64E3"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3</w:t>
            </w:r>
          </w:p>
        </w:tc>
        <w:tc>
          <w:tcPr>
            <w:tcW w:w="5812" w:type="dxa"/>
            <w:tcBorders>
              <w:top w:val="nil"/>
              <w:left w:val="nil"/>
              <w:bottom w:val="single" w:sz="4" w:space="0" w:color="auto"/>
              <w:right w:val="single" w:sz="4" w:space="0" w:color="auto"/>
            </w:tcBorders>
            <w:shd w:val="clear" w:color="auto" w:fill="auto"/>
            <w:vAlign w:val="center"/>
          </w:tcPr>
          <w:p w14:paraId="398141D1"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建立完善的物业消防应急管理制度，</w:t>
            </w:r>
            <w:proofErr w:type="gramStart"/>
            <w:r w:rsidRPr="005F6EA9">
              <w:rPr>
                <w:rFonts w:asciiTheme="minorEastAsia" w:hAnsiTheme="minorEastAsia" w:cs="宋体" w:hint="eastAsia"/>
                <w:color w:val="000000" w:themeColor="text1"/>
                <w:kern w:val="0"/>
                <w:szCs w:val="21"/>
              </w:rPr>
              <w:t>消控室</w:t>
            </w:r>
            <w:proofErr w:type="gramEnd"/>
            <w:r w:rsidRPr="005F6EA9">
              <w:rPr>
                <w:rFonts w:asciiTheme="minorEastAsia" w:hAnsiTheme="minorEastAsia" w:cs="宋体" w:hint="eastAsia"/>
                <w:color w:val="000000" w:themeColor="text1"/>
                <w:kern w:val="0"/>
                <w:szCs w:val="21"/>
              </w:rPr>
              <w:t>值班人员熟知消防设施操作与消防应急处置流程。</w:t>
            </w:r>
          </w:p>
        </w:tc>
        <w:tc>
          <w:tcPr>
            <w:tcW w:w="745" w:type="dxa"/>
            <w:tcBorders>
              <w:top w:val="nil"/>
              <w:left w:val="nil"/>
              <w:bottom w:val="single" w:sz="4" w:space="0" w:color="auto"/>
              <w:right w:val="single" w:sz="4" w:space="0" w:color="auto"/>
            </w:tcBorders>
            <w:shd w:val="clear" w:color="auto" w:fill="auto"/>
            <w:vAlign w:val="center"/>
          </w:tcPr>
          <w:p w14:paraId="2EC6B13D"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3</w:t>
            </w:r>
          </w:p>
        </w:tc>
        <w:tc>
          <w:tcPr>
            <w:tcW w:w="878" w:type="dxa"/>
            <w:tcBorders>
              <w:top w:val="nil"/>
              <w:left w:val="nil"/>
              <w:bottom w:val="single" w:sz="4" w:space="0" w:color="auto"/>
              <w:right w:val="single" w:sz="4" w:space="0" w:color="auto"/>
            </w:tcBorders>
            <w:shd w:val="clear" w:color="auto" w:fill="auto"/>
            <w:vAlign w:val="center"/>
          </w:tcPr>
          <w:p w14:paraId="178A417C" w14:textId="77777777" w:rsidR="00DA4860" w:rsidRPr="005F6EA9" w:rsidRDefault="00DA4860" w:rsidP="006616D6">
            <w:pPr>
              <w:widowControl/>
              <w:jc w:val="center"/>
              <w:rPr>
                <w:rFonts w:asciiTheme="minorEastAsia" w:hAnsiTheme="minorEastAsia" w:cs="宋体"/>
                <w:b/>
                <w:bCs/>
                <w:color w:val="000000" w:themeColor="text1"/>
                <w:kern w:val="0"/>
                <w:szCs w:val="21"/>
              </w:rPr>
            </w:pPr>
          </w:p>
        </w:tc>
        <w:tc>
          <w:tcPr>
            <w:tcW w:w="758" w:type="dxa"/>
            <w:tcBorders>
              <w:top w:val="nil"/>
              <w:left w:val="nil"/>
              <w:bottom w:val="single" w:sz="4" w:space="0" w:color="auto"/>
              <w:right w:val="single" w:sz="4" w:space="0" w:color="auto"/>
            </w:tcBorders>
            <w:shd w:val="clear" w:color="auto" w:fill="auto"/>
            <w:vAlign w:val="center"/>
          </w:tcPr>
          <w:p w14:paraId="2DFF0119" w14:textId="77777777" w:rsidR="00DA4860" w:rsidRPr="005F6EA9" w:rsidRDefault="00DA4860" w:rsidP="006616D6">
            <w:pPr>
              <w:widowControl/>
              <w:jc w:val="center"/>
              <w:rPr>
                <w:rFonts w:asciiTheme="minorEastAsia" w:hAnsiTheme="minorEastAsia" w:cs="宋体"/>
                <w:color w:val="000000" w:themeColor="text1"/>
                <w:kern w:val="0"/>
                <w:szCs w:val="21"/>
              </w:rPr>
            </w:pPr>
          </w:p>
        </w:tc>
      </w:tr>
      <w:tr w:rsidR="005F6EA9" w:rsidRPr="005F6EA9" w14:paraId="6835EF19" w14:textId="77777777" w:rsidTr="006616D6">
        <w:trPr>
          <w:trHeight w:val="611"/>
        </w:trPr>
        <w:tc>
          <w:tcPr>
            <w:tcW w:w="738" w:type="dxa"/>
            <w:tcBorders>
              <w:top w:val="nil"/>
              <w:left w:val="single" w:sz="4" w:space="0" w:color="auto"/>
              <w:bottom w:val="single" w:sz="4" w:space="0" w:color="auto"/>
              <w:right w:val="single" w:sz="4" w:space="0" w:color="auto"/>
            </w:tcBorders>
            <w:shd w:val="clear" w:color="auto" w:fill="auto"/>
            <w:vAlign w:val="center"/>
          </w:tcPr>
          <w:p w14:paraId="049CE8DA"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七</w:t>
            </w:r>
          </w:p>
        </w:tc>
        <w:tc>
          <w:tcPr>
            <w:tcW w:w="5812" w:type="dxa"/>
            <w:tcBorders>
              <w:top w:val="nil"/>
              <w:left w:val="nil"/>
              <w:bottom w:val="single" w:sz="4" w:space="0" w:color="auto"/>
              <w:right w:val="single" w:sz="4" w:space="0" w:color="auto"/>
            </w:tcBorders>
            <w:shd w:val="clear" w:color="auto" w:fill="auto"/>
            <w:vAlign w:val="center"/>
          </w:tcPr>
          <w:p w14:paraId="129DB1D7" w14:textId="77777777" w:rsidR="00DA4860" w:rsidRPr="005F6EA9" w:rsidRDefault="00DA4860" w:rsidP="006616D6">
            <w:pPr>
              <w:widowControl/>
              <w:jc w:val="left"/>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设施、设备维修和保养</w:t>
            </w:r>
          </w:p>
        </w:tc>
        <w:tc>
          <w:tcPr>
            <w:tcW w:w="745" w:type="dxa"/>
            <w:tcBorders>
              <w:top w:val="nil"/>
              <w:left w:val="nil"/>
              <w:bottom w:val="single" w:sz="4" w:space="0" w:color="auto"/>
              <w:right w:val="single" w:sz="4" w:space="0" w:color="auto"/>
            </w:tcBorders>
            <w:shd w:val="clear" w:color="auto" w:fill="auto"/>
            <w:vAlign w:val="center"/>
          </w:tcPr>
          <w:p w14:paraId="46BC32E3"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20</w:t>
            </w:r>
          </w:p>
        </w:tc>
        <w:tc>
          <w:tcPr>
            <w:tcW w:w="878" w:type="dxa"/>
            <w:tcBorders>
              <w:top w:val="nil"/>
              <w:left w:val="nil"/>
              <w:bottom w:val="single" w:sz="4" w:space="0" w:color="auto"/>
              <w:right w:val="single" w:sz="4" w:space="0" w:color="auto"/>
            </w:tcBorders>
            <w:shd w:val="clear" w:color="auto" w:fill="auto"/>
            <w:vAlign w:val="center"/>
          </w:tcPr>
          <w:p w14:paraId="3CF907A1"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38A68B2C"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 xml:space="preserve">　</w:t>
            </w:r>
          </w:p>
        </w:tc>
      </w:tr>
      <w:tr w:rsidR="005F6EA9" w:rsidRPr="005F6EA9" w14:paraId="5F84B94C" w14:textId="77777777" w:rsidTr="006616D6">
        <w:trPr>
          <w:trHeight w:val="1542"/>
        </w:trPr>
        <w:tc>
          <w:tcPr>
            <w:tcW w:w="738" w:type="dxa"/>
            <w:tcBorders>
              <w:top w:val="nil"/>
              <w:left w:val="single" w:sz="4" w:space="0" w:color="auto"/>
              <w:bottom w:val="single" w:sz="4" w:space="0" w:color="auto"/>
              <w:right w:val="single" w:sz="4" w:space="0" w:color="auto"/>
            </w:tcBorders>
            <w:shd w:val="clear" w:color="auto" w:fill="auto"/>
            <w:vAlign w:val="center"/>
          </w:tcPr>
          <w:p w14:paraId="7822834C"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lastRenderedPageBreak/>
              <w:t>1</w:t>
            </w:r>
          </w:p>
        </w:tc>
        <w:tc>
          <w:tcPr>
            <w:tcW w:w="5812" w:type="dxa"/>
            <w:tcBorders>
              <w:top w:val="nil"/>
              <w:left w:val="nil"/>
              <w:bottom w:val="single" w:sz="4" w:space="0" w:color="auto"/>
              <w:right w:val="single" w:sz="4" w:space="0" w:color="auto"/>
            </w:tcBorders>
            <w:shd w:val="clear" w:color="auto" w:fill="auto"/>
            <w:vAlign w:val="center"/>
          </w:tcPr>
          <w:p w14:paraId="5F13E60E"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结合第三</w:t>
            </w:r>
            <w:proofErr w:type="gramStart"/>
            <w:r w:rsidRPr="005F6EA9">
              <w:rPr>
                <w:rFonts w:asciiTheme="minorEastAsia" w:hAnsiTheme="minorEastAsia" w:cs="宋体" w:hint="eastAsia"/>
                <w:color w:val="000000" w:themeColor="text1"/>
                <w:kern w:val="0"/>
                <w:szCs w:val="21"/>
              </w:rPr>
              <w:t>方维保公司</w:t>
            </w:r>
            <w:proofErr w:type="gramEnd"/>
            <w:r w:rsidRPr="005F6EA9">
              <w:rPr>
                <w:rFonts w:asciiTheme="minorEastAsia" w:hAnsiTheme="minorEastAsia" w:cs="宋体" w:hint="eastAsia"/>
                <w:color w:val="000000" w:themeColor="text1"/>
                <w:kern w:val="0"/>
                <w:szCs w:val="21"/>
              </w:rPr>
              <w:t>的维保进度，按规定编制年度保养、点</w:t>
            </w:r>
            <w:proofErr w:type="gramStart"/>
            <w:r w:rsidRPr="005F6EA9">
              <w:rPr>
                <w:rFonts w:asciiTheme="minorEastAsia" w:hAnsiTheme="minorEastAsia" w:cs="宋体" w:hint="eastAsia"/>
                <w:color w:val="000000" w:themeColor="text1"/>
                <w:kern w:val="0"/>
                <w:szCs w:val="21"/>
              </w:rPr>
              <w:t>检计划</w:t>
            </w:r>
            <w:proofErr w:type="gramEnd"/>
            <w:r w:rsidRPr="005F6EA9">
              <w:rPr>
                <w:rFonts w:asciiTheme="minorEastAsia" w:hAnsiTheme="minorEastAsia" w:cs="宋体" w:hint="eastAsia"/>
                <w:color w:val="000000" w:themeColor="text1"/>
                <w:kern w:val="0"/>
                <w:szCs w:val="21"/>
              </w:rPr>
              <w:t>和月度工作计划并执行；定期对设施设备进行巡检，并据实记录。发现问题，及时联系第三方维保单位进行维护；设备外表无无损，无重大管理责任事故。</w:t>
            </w:r>
          </w:p>
        </w:tc>
        <w:tc>
          <w:tcPr>
            <w:tcW w:w="745" w:type="dxa"/>
            <w:tcBorders>
              <w:top w:val="nil"/>
              <w:left w:val="nil"/>
              <w:bottom w:val="single" w:sz="4" w:space="0" w:color="auto"/>
              <w:right w:val="single" w:sz="4" w:space="0" w:color="auto"/>
            </w:tcBorders>
            <w:shd w:val="clear" w:color="auto" w:fill="auto"/>
            <w:vAlign w:val="center"/>
          </w:tcPr>
          <w:p w14:paraId="196D930F"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1BAF767A"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3560D97F"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424A47E2" w14:textId="77777777" w:rsidTr="006616D6">
        <w:trPr>
          <w:trHeight w:val="1140"/>
        </w:trPr>
        <w:tc>
          <w:tcPr>
            <w:tcW w:w="738" w:type="dxa"/>
            <w:tcBorders>
              <w:top w:val="nil"/>
              <w:left w:val="single" w:sz="4" w:space="0" w:color="auto"/>
              <w:bottom w:val="single" w:sz="4" w:space="0" w:color="auto"/>
              <w:right w:val="single" w:sz="4" w:space="0" w:color="auto"/>
            </w:tcBorders>
            <w:shd w:val="clear" w:color="auto" w:fill="auto"/>
            <w:vAlign w:val="center"/>
          </w:tcPr>
          <w:p w14:paraId="01C5827D"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5812" w:type="dxa"/>
            <w:tcBorders>
              <w:top w:val="nil"/>
              <w:left w:val="nil"/>
              <w:bottom w:val="single" w:sz="4" w:space="0" w:color="auto"/>
              <w:right w:val="single" w:sz="4" w:space="0" w:color="auto"/>
            </w:tcBorders>
            <w:shd w:val="clear" w:color="auto" w:fill="auto"/>
            <w:vAlign w:val="center"/>
          </w:tcPr>
          <w:p w14:paraId="112B9BC7"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日常运行时，按规定时间排除故障，保证各系统正常工作、巡检及时、记录完整；确保家具、设备零星维修合格率达到100%（不可修复的家具、设备除外），一般性维修不过夜。报修、维修记录留档。</w:t>
            </w:r>
          </w:p>
        </w:tc>
        <w:tc>
          <w:tcPr>
            <w:tcW w:w="745" w:type="dxa"/>
            <w:tcBorders>
              <w:top w:val="nil"/>
              <w:left w:val="nil"/>
              <w:bottom w:val="single" w:sz="4" w:space="0" w:color="auto"/>
              <w:right w:val="single" w:sz="4" w:space="0" w:color="auto"/>
            </w:tcBorders>
            <w:shd w:val="clear" w:color="auto" w:fill="auto"/>
            <w:vAlign w:val="center"/>
          </w:tcPr>
          <w:p w14:paraId="5103D4C5"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1B06723E"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615984D8"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4FF0C4CD" w14:textId="77777777" w:rsidTr="006616D6">
        <w:trPr>
          <w:trHeight w:val="1710"/>
        </w:trPr>
        <w:tc>
          <w:tcPr>
            <w:tcW w:w="738" w:type="dxa"/>
            <w:tcBorders>
              <w:top w:val="nil"/>
              <w:left w:val="single" w:sz="4" w:space="0" w:color="auto"/>
              <w:bottom w:val="single" w:sz="4" w:space="0" w:color="auto"/>
              <w:right w:val="single" w:sz="4" w:space="0" w:color="auto"/>
            </w:tcBorders>
            <w:shd w:val="clear" w:color="auto" w:fill="auto"/>
            <w:vAlign w:val="center"/>
          </w:tcPr>
          <w:p w14:paraId="36B474C8"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3</w:t>
            </w:r>
          </w:p>
        </w:tc>
        <w:tc>
          <w:tcPr>
            <w:tcW w:w="5812" w:type="dxa"/>
            <w:tcBorders>
              <w:top w:val="nil"/>
              <w:left w:val="nil"/>
              <w:bottom w:val="single" w:sz="4" w:space="0" w:color="auto"/>
              <w:right w:val="single" w:sz="4" w:space="0" w:color="auto"/>
            </w:tcBorders>
            <w:shd w:val="clear" w:color="auto" w:fill="auto"/>
            <w:vAlign w:val="center"/>
          </w:tcPr>
          <w:p w14:paraId="43F0E1AA"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建立严格的高配</w:t>
            </w:r>
            <w:proofErr w:type="gramStart"/>
            <w:r w:rsidRPr="005F6EA9">
              <w:rPr>
                <w:rFonts w:asciiTheme="minorEastAsia" w:hAnsiTheme="minorEastAsia" w:cs="宋体" w:hint="eastAsia"/>
                <w:color w:val="000000" w:themeColor="text1"/>
                <w:kern w:val="0"/>
                <w:szCs w:val="21"/>
              </w:rPr>
              <w:t>供电室岗任</w:t>
            </w:r>
            <w:proofErr w:type="gramEnd"/>
            <w:r w:rsidRPr="005F6EA9">
              <w:rPr>
                <w:rFonts w:asciiTheme="minorEastAsia" w:hAnsiTheme="minorEastAsia" w:cs="宋体" w:hint="eastAsia"/>
                <w:color w:val="000000" w:themeColor="text1"/>
                <w:kern w:val="0"/>
                <w:szCs w:val="21"/>
              </w:rPr>
              <w:t>责任制，高低配交接班制度、</w:t>
            </w:r>
            <w:proofErr w:type="gramStart"/>
            <w:r w:rsidRPr="005F6EA9">
              <w:rPr>
                <w:rFonts w:asciiTheme="minorEastAsia" w:hAnsiTheme="minorEastAsia" w:cs="宋体" w:hint="eastAsia"/>
                <w:color w:val="000000" w:themeColor="text1"/>
                <w:kern w:val="0"/>
                <w:szCs w:val="21"/>
              </w:rPr>
              <w:t>高低配室操作规程</w:t>
            </w:r>
            <w:proofErr w:type="gramEnd"/>
            <w:r w:rsidRPr="005F6EA9">
              <w:rPr>
                <w:rFonts w:asciiTheme="minorEastAsia" w:hAnsiTheme="minorEastAsia" w:cs="宋体" w:hint="eastAsia"/>
                <w:color w:val="000000" w:themeColor="text1"/>
                <w:kern w:val="0"/>
                <w:szCs w:val="21"/>
              </w:rPr>
              <w:t>制度、高配倒闸操作制度、高低配及维修巡回检查等制度；高配变电房工程人员需24小时响应，夜间能应急维修；变（配）电柜、低压配电柜运行正常，符合工作要求，各类表计显示正常。</w:t>
            </w:r>
          </w:p>
        </w:tc>
        <w:tc>
          <w:tcPr>
            <w:tcW w:w="745" w:type="dxa"/>
            <w:tcBorders>
              <w:top w:val="nil"/>
              <w:left w:val="nil"/>
              <w:bottom w:val="single" w:sz="4" w:space="0" w:color="auto"/>
              <w:right w:val="single" w:sz="4" w:space="0" w:color="auto"/>
            </w:tcBorders>
            <w:shd w:val="clear" w:color="auto" w:fill="auto"/>
            <w:vAlign w:val="center"/>
          </w:tcPr>
          <w:p w14:paraId="0B0E1BC4"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374BDBFC"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noWrap/>
            <w:vAlign w:val="center"/>
          </w:tcPr>
          <w:p w14:paraId="74432BB5"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4F7E8D20" w14:textId="77777777" w:rsidTr="006616D6">
        <w:trPr>
          <w:trHeight w:val="1140"/>
        </w:trPr>
        <w:tc>
          <w:tcPr>
            <w:tcW w:w="738" w:type="dxa"/>
            <w:tcBorders>
              <w:top w:val="nil"/>
              <w:left w:val="single" w:sz="4" w:space="0" w:color="auto"/>
              <w:bottom w:val="single" w:sz="4" w:space="0" w:color="auto"/>
              <w:right w:val="single" w:sz="4" w:space="0" w:color="auto"/>
            </w:tcBorders>
            <w:shd w:val="clear" w:color="auto" w:fill="auto"/>
            <w:vAlign w:val="center"/>
          </w:tcPr>
          <w:p w14:paraId="62BAC4A9"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4</w:t>
            </w:r>
          </w:p>
        </w:tc>
        <w:tc>
          <w:tcPr>
            <w:tcW w:w="5812" w:type="dxa"/>
            <w:tcBorders>
              <w:top w:val="nil"/>
              <w:left w:val="nil"/>
              <w:bottom w:val="single" w:sz="4" w:space="0" w:color="auto"/>
              <w:right w:val="single" w:sz="4" w:space="0" w:color="auto"/>
            </w:tcBorders>
            <w:shd w:val="clear" w:color="auto" w:fill="auto"/>
            <w:vAlign w:val="center"/>
          </w:tcPr>
          <w:p w14:paraId="32177F95"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严格执行用电安全规范，确保用电安全；限电、停电按审批权限和规定时间通知用户；制订临时用电管理措施与停电应急处理措施并严格执行；应急照明设施完好，有编号、有点检记录。线路变动做好记录留档。</w:t>
            </w:r>
          </w:p>
        </w:tc>
        <w:tc>
          <w:tcPr>
            <w:tcW w:w="745" w:type="dxa"/>
            <w:tcBorders>
              <w:top w:val="nil"/>
              <w:left w:val="nil"/>
              <w:bottom w:val="single" w:sz="4" w:space="0" w:color="auto"/>
              <w:right w:val="single" w:sz="4" w:space="0" w:color="auto"/>
            </w:tcBorders>
            <w:shd w:val="clear" w:color="auto" w:fill="auto"/>
            <w:vAlign w:val="center"/>
          </w:tcPr>
          <w:p w14:paraId="4A863817"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1A22B6B4"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noWrap/>
            <w:vAlign w:val="center"/>
          </w:tcPr>
          <w:p w14:paraId="40C7E3E5"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3D61EFEF" w14:textId="77777777" w:rsidTr="006616D6">
        <w:trPr>
          <w:trHeight w:val="1425"/>
        </w:trPr>
        <w:tc>
          <w:tcPr>
            <w:tcW w:w="738" w:type="dxa"/>
            <w:tcBorders>
              <w:top w:val="nil"/>
              <w:left w:val="single" w:sz="4" w:space="0" w:color="auto"/>
              <w:bottom w:val="single" w:sz="4" w:space="0" w:color="auto"/>
              <w:right w:val="single" w:sz="4" w:space="0" w:color="auto"/>
            </w:tcBorders>
            <w:shd w:val="clear" w:color="auto" w:fill="auto"/>
            <w:vAlign w:val="center"/>
          </w:tcPr>
          <w:p w14:paraId="44F8E2A9"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5</w:t>
            </w:r>
          </w:p>
        </w:tc>
        <w:tc>
          <w:tcPr>
            <w:tcW w:w="5812" w:type="dxa"/>
            <w:tcBorders>
              <w:top w:val="nil"/>
              <w:left w:val="nil"/>
              <w:bottom w:val="single" w:sz="4" w:space="0" w:color="auto"/>
              <w:right w:val="single" w:sz="4" w:space="0" w:color="auto"/>
            </w:tcBorders>
            <w:shd w:val="clear" w:color="auto" w:fill="auto"/>
            <w:vAlign w:val="center"/>
          </w:tcPr>
          <w:p w14:paraId="1B1C45AA"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每天检查一次污水泵、提升泵、排水泵、阀门等，确保风机、排水系统通畅，各种管道阀门完好，仪表显示正常，无跑、冒、滴、漏现象；每季对楼宇给排水总管进行检查，每半年对水泵、管道进行养护每半年对给排水系统进行维护、润滑。据实填写检查记录并留档。</w:t>
            </w:r>
          </w:p>
        </w:tc>
        <w:tc>
          <w:tcPr>
            <w:tcW w:w="745" w:type="dxa"/>
            <w:tcBorders>
              <w:top w:val="nil"/>
              <w:left w:val="nil"/>
              <w:bottom w:val="single" w:sz="4" w:space="0" w:color="auto"/>
              <w:right w:val="single" w:sz="4" w:space="0" w:color="auto"/>
            </w:tcBorders>
            <w:shd w:val="clear" w:color="auto" w:fill="auto"/>
            <w:vAlign w:val="center"/>
          </w:tcPr>
          <w:p w14:paraId="26A93D30"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459D1747"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noWrap/>
            <w:vAlign w:val="center"/>
          </w:tcPr>
          <w:p w14:paraId="3692EB84"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4B442951" w14:textId="77777777" w:rsidTr="006616D6">
        <w:trPr>
          <w:trHeight w:val="1995"/>
        </w:trPr>
        <w:tc>
          <w:tcPr>
            <w:tcW w:w="738" w:type="dxa"/>
            <w:tcBorders>
              <w:top w:val="nil"/>
              <w:left w:val="single" w:sz="4" w:space="0" w:color="auto"/>
              <w:bottom w:val="single" w:sz="4" w:space="0" w:color="auto"/>
              <w:right w:val="single" w:sz="4" w:space="0" w:color="auto"/>
            </w:tcBorders>
            <w:shd w:val="clear" w:color="auto" w:fill="auto"/>
            <w:vAlign w:val="center"/>
          </w:tcPr>
          <w:p w14:paraId="713E7A83"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6</w:t>
            </w:r>
          </w:p>
        </w:tc>
        <w:tc>
          <w:tcPr>
            <w:tcW w:w="5812" w:type="dxa"/>
            <w:tcBorders>
              <w:top w:val="nil"/>
              <w:left w:val="nil"/>
              <w:bottom w:val="single" w:sz="4" w:space="0" w:color="auto"/>
              <w:right w:val="single" w:sz="4" w:space="0" w:color="auto"/>
            </w:tcBorders>
            <w:shd w:val="clear" w:color="auto" w:fill="auto"/>
            <w:vAlign w:val="center"/>
          </w:tcPr>
          <w:p w14:paraId="04EEF9DE"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电梯准用证、年检合格证、维修保养合同完备；电梯按规定时间运行，通风、照明及附属设施完好；轿厢、机房保持清洁；电梯安全措施齐全、有效，准时开启关闭，督促专业维保单位定期进行维修保养，做好工作单的确认；编制电梯应急预案，保证应急处理人员按规定时限抵达现场，及时、正确、有效处理电梯困人等故障。</w:t>
            </w:r>
          </w:p>
        </w:tc>
        <w:tc>
          <w:tcPr>
            <w:tcW w:w="745" w:type="dxa"/>
            <w:tcBorders>
              <w:top w:val="nil"/>
              <w:left w:val="nil"/>
              <w:bottom w:val="single" w:sz="4" w:space="0" w:color="auto"/>
              <w:right w:val="single" w:sz="4" w:space="0" w:color="auto"/>
            </w:tcBorders>
            <w:shd w:val="clear" w:color="auto" w:fill="auto"/>
            <w:vAlign w:val="center"/>
          </w:tcPr>
          <w:p w14:paraId="5EF459F1"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5F2B5767"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noWrap/>
            <w:vAlign w:val="center"/>
          </w:tcPr>
          <w:p w14:paraId="1CC4F6FE"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78D62398" w14:textId="77777777" w:rsidTr="006616D6">
        <w:trPr>
          <w:trHeight w:val="1302"/>
        </w:trPr>
        <w:tc>
          <w:tcPr>
            <w:tcW w:w="738" w:type="dxa"/>
            <w:tcBorders>
              <w:top w:val="nil"/>
              <w:left w:val="single" w:sz="4" w:space="0" w:color="auto"/>
              <w:bottom w:val="single" w:sz="4" w:space="0" w:color="auto"/>
              <w:right w:val="single" w:sz="4" w:space="0" w:color="auto"/>
            </w:tcBorders>
            <w:shd w:val="clear" w:color="auto" w:fill="auto"/>
            <w:vAlign w:val="center"/>
          </w:tcPr>
          <w:p w14:paraId="10F1E75D"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7</w:t>
            </w:r>
          </w:p>
        </w:tc>
        <w:tc>
          <w:tcPr>
            <w:tcW w:w="5812" w:type="dxa"/>
            <w:tcBorders>
              <w:top w:val="nil"/>
              <w:left w:val="nil"/>
              <w:bottom w:val="single" w:sz="4" w:space="0" w:color="auto"/>
              <w:right w:val="single" w:sz="4" w:space="0" w:color="auto"/>
            </w:tcBorders>
            <w:shd w:val="clear" w:color="auto" w:fill="auto"/>
            <w:vAlign w:val="center"/>
          </w:tcPr>
          <w:p w14:paraId="2B459395"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空调系统运行正常，噪音不超标，无滴漏水现象；空调系统按规定维护保养、风口清洁记录；制订中央空调故障应急处理方案。空调系统出现运行故障后，维修人员应及时到达现场维修，并做好记录，</w:t>
            </w:r>
            <w:proofErr w:type="gramStart"/>
            <w:r w:rsidRPr="005F6EA9">
              <w:rPr>
                <w:rFonts w:asciiTheme="minorEastAsia" w:hAnsiTheme="minorEastAsia" w:cs="宋体" w:hint="eastAsia"/>
                <w:color w:val="000000" w:themeColor="text1"/>
                <w:kern w:val="0"/>
                <w:szCs w:val="21"/>
              </w:rPr>
              <w:t>零修合格率</w:t>
            </w:r>
            <w:proofErr w:type="gramEnd"/>
            <w:r w:rsidRPr="005F6EA9">
              <w:rPr>
                <w:rFonts w:asciiTheme="minorEastAsia" w:hAnsiTheme="minorEastAsia" w:cs="宋体" w:hint="eastAsia"/>
                <w:color w:val="000000" w:themeColor="text1"/>
                <w:kern w:val="0"/>
                <w:szCs w:val="21"/>
              </w:rPr>
              <w:t>100%。</w:t>
            </w:r>
          </w:p>
        </w:tc>
        <w:tc>
          <w:tcPr>
            <w:tcW w:w="745" w:type="dxa"/>
            <w:tcBorders>
              <w:top w:val="nil"/>
              <w:left w:val="nil"/>
              <w:bottom w:val="single" w:sz="4" w:space="0" w:color="auto"/>
              <w:right w:val="single" w:sz="4" w:space="0" w:color="auto"/>
            </w:tcBorders>
            <w:shd w:val="clear" w:color="auto" w:fill="auto"/>
            <w:vAlign w:val="center"/>
          </w:tcPr>
          <w:p w14:paraId="273B88D5"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31FD14B8"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noWrap/>
            <w:vAlign w:val="center"/>
          </w:tcPr>
          <w:p w14:paraId="5510994E"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64DAC41F" w14:textId="77777777" w:rsidTr="006616D6">
        <w:trPr>
          <w:trHeight w:val="1140"/>
        </w:trPr>
        <w:tc>
          <w:tcPr>
            <w:tcW w:w="738" w:type="dxa"/>
            <w:tcBorders>
              <w:top w:val="nil"/>
              <w:left w:val="single" w:sz="4" w:space="0" w:color="auto"/>
              <w:bottom w:val="single" w:sz="4" w:space="0" w:color="auto"/>
              <w:right w:val="single" w:sz="4" w:space="0" w:color="auto"/>
            </w:tcBorders>
            <w:shd w:val="clear" w:color="auto" w:fill="auto"/>
            <w:vAlign w:val="center"/>
          </w:tcPr>
          <w:p w14:paraId="4A206B64"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8</w:t>
            </w:r>
          </w:p>
        </w:tc>
        <w:tc>
          <w:tcPr>
            <w:tcW w:w="5812" w:type="dxa"/>
            <w:tcBorders>
              <w:top w:val="nil"/>
              <w:left w:val="nil"/>
              <w:bottom w:val="single" w:sz="4" w:space="0" w:color="auto"/>
              <w:right w:val="single" w:sz="4" w:space="0" w:color="auto"/>
            </w:tcBorders>
            <w:shd w:val="clear" w:color="auto" w:fill="auto"/>
            <w:vAlign w:val="center"/>
          </w:tcPr>
          <w:p w14:paraId="58C4A7D4"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对大楼内各类施工单位进行现场施工监管，做好现场保养、维修、改造等施工的安全、卫生等监管工作，施工结束后按照相应标准做好验收工作，现场巡查、验收据实做好记录并签字确认留档。</w:t>
            </w:r>
          </w:p>
        </w:tc>
        <w:tc>
          <w:tcPr>
            <w:tcW w:w="745" w:type="dxa"/>
            <w:tcBorders>
              <w:top w:val="nil"/>
              <w:left w:val="nil"/>
              <w:bottom w:val="single" w:sz="4" w:space="0" w:color="auto"/>
              <w:right w:val="single" w:sz="4" w:space="0" w:color="auto"/>
            </w:tcBorders>
            <w:shd w:val="clear" w:color="auto" w:fill="auto"/>
            <w:vAlign w:val="center"/>
          </w:tcPr>
          <w:p w14:paraId="0B675B51"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1</w:t>
            </w:r>
          </w:p>
        </w:tc>
        <w:tc>
          <w:tcPr>
            <w:tcW w:w="878" w:type="dxa"/>
            <w:tcBorders>
              <w:top w:val="nil"/>
              <w:left w:val="nil"/>
              <w:bottom w:val="single" w:sz="4" w:space="0" w:color="auto"/>
              <w:right w:val="single" w:sz="4" w:space="0" w:color="auto"/>
            </w:tcBorders>
            <w:shd w:val="clear" w:color="auto" w:fill="auto"/>
            <w:vAlign w:val="center"/>
          </w:tcPr>
          <w:p w14:paraId="1726EA1A"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noWrap/>
            <w:vAlign w:val="center"/>
          </w:tcPr>
          <w:p w14:paraId="4AEF9959"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0A1D8762" w14:textId="77777777" w:rsidTr="006616D6">
        <w:trPr>
          <w:trHeight w:val="1710"/>
        </w:trPr>
        <w:tc>
          <w:tcPr>
            <w:tcW w:w="738" w:type="dxa"/>
            <w:tcBorders>
              <w:top w:val="nil"/>
              <w:left w:val="single" w:sz="4" w:space="0" w:color="auto"/>
              <w:bottom w:val="single" w:sz="4" w:space="0" w:color="auto"/>
              <w:right w:val="single" w:sz="4" w:space="0" w:color="auto"/>
            </w:tcBorders>
            <w:shd w:val="clear" w:color="auto" w:fill="auto"/>
            <w:vAlign w:val="center"/>
          </w:tcPr>
          <w:p w14:paraId="37A2BC78"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9</w:t>
            </w:r>
          </w:p>
        </w:tc>
        <w:tc>
          <w:tcPr>
            <w:tcW w:w="5812" w:type="dxa"/>
            <w:tcBorders>
              <w:top w:val="nil"/>
              <w:left w:val="nil"/>
              <w:bottom w:val="single" w:sz="4" w:space="0" w:color="auto"/>
              <w:right w:val="single" w:sz="4" w:space="0" w:color="auto"/>
            </w:tcBorders>
            <w:shd w:val="clear" w:color="auto" w:fill="auto"/>
            <w:vAlign w:val="center"/>
          </w:tcPr>
          <w:p w14:paraId="79250DF3"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做好</w:t>
            </w:r>
            <w:proofErr w:type="gramStart"/>
            <w:r w:rsidRPr="005F6EA9">
              <w:rPr>
                <w:rFonts w:asciiTheme="minorEastAsia" w:hAnsiTheme="minorEastAsia" w:cs="宋体" w:hint="eastAsia"/>
                <w:color w:val="000000" w:themeColor="text1"/>
                <w:kern w:val="0"/>
                <w:szCs w:val="21"/>
              </w:rPr>
              <w:t>所有第三</w:t>
            </w:r>
            <w:proofErr w:type="gramEnd"/>
            <w:r w:rsidRPr="005F6EA9">
              <w:rPr>
                <w:rFonts w:asciiTheme="minorEastAsia" w:hAnsiTheme="minorEastAsia" w:cs="宋体" w:hint="eastAsia"/>
                <w:color w:val="000000" w:themeColor="text1"/>
                <w:kern w:val="0"/>
                <w:szCs w:val="21"/>
              </w:rPr>
              <w:t>方维保单位的监管工作，对各维保事项制定切实可行的监管方案。了解第三方维保单位的维保计划，根据维保计划及时联系维保单位并跟进维保进程，掌握维保完成情况并对问题进行跟进处理。日常管理中突发问题由物业及时联系维保单位并上报花桥中心管理办公室。</w:t>
            </w:r>
          </w:p>
        </w:tc>
        <w:tc>
          <w:tcPr>
            <w:tcW w:w="745" w:type="dxa"/>
            <w:tcBorders>
              <w:top w:val="nil"/>
              <w:left w:val="nil"/>
              <w:bottom w:val="single" w:sz="4" w:space="0" w:color="auto"/>
              <w:right w:val="single" w:sz="4" w:space="0" w:color="auto"/>
            </w:tcBorders>
            <w:shd w:val="clear" w:color="auto" w:fill="auto"/>
            <w:vAlign w:val="center"/>
          </w:tcPr>
          <w:p w14:paraId="1D9512A0"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3</w:t>
            </w:r>
          </w:p>
        </w:tc>
        <w:tc>
          <w:tcPr>
            <w:tcW w:w="878" w:type="dxa"/>
            <w:tcBorders>
              <w:top w:val="nil"/>
              <w:left w:val="nil"/>
              <w:bottom w:val="single" w:sz="4" w:space="0" w:color="auto"/>
              <w:right w:val="single" w:sz="4" w:space="0" w:color="auto"/>
            </w:tcBorders>
            <w:shd w:val="clear" w:color="auto" w:fill="auto"/>
            <w:vAlign w:val="center"/>
          </w:tcPr>
          <w:p w14:paraId="7AF83473"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noWrap/>
            <w:vAlign w:val="center"/>
          </w:tcPr>
          <w:p w14:paraId="1F01260D"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2E5C0FC5" w14:textId="77777777" w:rsidTr="006616D6">
        <w:trPr>
          <w:trHeight w:val="1710"/>
        </w:trPr>
        <w:tc>
          <w:tcPr>
            <w:tcW w:w="738" w:type="dxa"/>
            <w:tcBorders>
              <w:top w:val="nil"/>
              <w:left w:val="single" w:sz="4" w:space="0" w:color="auto"/>
              <w:bottom w:val="single" w:sz="4" w:space="0" w:color="auto"/>
              <w:right w:val="single" w:sz="4" w:space="0" w:color="auto"/>
            </w:tcBorders>
            <w:shd w:val="clear" w:color="auto" w:fill="auto"/>
            <w:vAlign w:val="center"/>
          </w:tcPr>
          <w:p w14:paraId="29DF7918"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lastRenderedPageBreak/>
              <w:t>10</w:t>
            </w:r>
          </w:p>
        </w:tc>
        <w:tc>
          <w:tcPr>
            <w:tcW w:w="5812" w:type="dxa"/>
            <w:tcBorders>
              <w:top w:val="nil"/>
              <w:left w:val="nil"/>
              <w:bottom w:val="single" w:sz="4" w:space="0" w:color="auto"/>
              <w:right w:val="single" w:sz="4" w:space="0" w:color="auto"/>
            </w:tcBorders>
            <w:shd w:val="clear" w:color="auto" w:fill="auto"/>
            <w:vAlign w:val="center"/>
          </w:tcPr>
          <w:p w14:paraId="7D3553EC"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保证会议系统的设备正常运行，每周维护、检查会议室的会议设备（语音、投影、音响），做好维护、检查工作的记录，每月进行会议室会议设备功能性的评估。</w:t>
            </w:r>
          </w:p>
        </w:tc>
        <w:tc>
          <w:tcPr>
            <w:tcW w:w="745" w:type="dxa"/>
            <w:tcBorders>
              <w:top w:val="nil"/>
              <w:left w:val="nil"/>
              <w:bottom w:val="single" w:sz="4" w:space="0" w:color="auto"/>
              <w:right w:val="single" w:sz="4" w:space="0" w:color="auto"/>
            </w:tcBorders>
            <w:shd w:val="clear" w:color="auto" w:fill="auto"/>
            <w:vAlign w:val="center"/>
          </w:tcPr>
          <w:p w14:paraId="01E18C82"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44D80FCC" w14:textId="77777777" w:rsidR="00DA4860" w:rsidRPr="005F6EA9" w:rsidRDefault="00DA4860" w:rsidP="006616D6">
            <w:pPr>
              <w:widowControl/>
              <w:jc w:val="left"/>
              <w:rPr>
                <w:rFonts w:asciiTheme="minorEastAsia" w:hAnsiTheme="minorEastAsia" w:cs="宋体"/>
                <w:color w:val="000000" w:themeColor="text1"/>
                <w:kern w:val="0"/>
                <w:szCs w:val="21"/>
              </w:rPr>
            </w:pPr>
          </w:p>
        </w:tc>
        <w:tc>
          <w:tcPr>
            <w:tcW w:w="758" w:type="dxa"/>
            <w:tcBorders>
              <w:top w:val="nil"/>
              <w:left w:val="nil"/>
              <w:bottom w:val="single" w:sz="4" w:space="0" w:color="auto"/>
              <w:right w:val="single" w:sz="4" w:space="0" w:color="auto"/>
            </w:tcBorders>
            <w:shd w:val="clear" w:color="auto" w:fill="auto"/>
            <w:noWrap/>
            <w:vAlign w:val="center"/>
          </w:tcPr>
          <w:p w14:paraId="2FE2E446" w14:textId="77777777" w:rsidR="00DA4860" w:rsidRPr="005F6EA9" w:rsidRDefault="00DA4860" w:rsidP="006616D6">
            <w:pPr>
              <w:widowControl/>
              <w:jc w:val="center"/>
              <w:rPr>
                <w:rFonts w:asciiTheme="minorEastAsia" w:hAnsiTheme="minorEastAsia" w:cs="宋体"/>
                <w:color w:val="000000" w:themeColor="text1"/>
                <w:kern w:val="0"/>
                <w:szCs w:val="21"/>
              </w:rPr>
            </w:pPr>
          </w:p>
        </w:tc>
      </w:tr>
      <w:tr w:rsidR="005F6EA9" w:rsidRPr="005F6EA9" w14:paraId="1A14D94D" w14:textId="77777777" w:rsidTr="006616D6">
        <w:trPr>
          <w:trHeight w:val="640"/>
        </w:trPr>
        <w:tc>
          <w:tcPr>
            <w:tcW w:w="738" w:type="dxa"/>
            <w:tcBorders>
              <w:top w:val="nil"/>
              <w:left w:val="single" w:sz="4" w:space="0" w:color="auto"/>
              <w:bottom w:val="single" w:sz="4" w:space="0" w:color="auto"/>
              <w:right w:val="single" w:sz="4" w:space="0" w:color="auto"/>
            </w:tcBorders>
            <w:shd w:val="clear" w:color="auto" w:fill="auto"/>
            <w:vAlign w:val="center"/>
          </w:tcPr>
          <w:p w14:paraId="1CD5D734"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八</w:t>
            </w:r>
          </w:p>
        </w:tc>
        <w:tc>
          <w:tcPr>
            <w:tcW w:w="5812" w:type="dxa"/>
            <w:tcBorders>
              <w:top w:val="nil"/>
              <w:left w:val="nil"/>
              <w:bottom w:val="single" w:sz="4" w:space="0" w:color="auto"/>
              <w:right w:val="single" w:sz="4" w:space="0" w:color="auto"/>
            </w:tcBorders>
            <w:shd w:val="clear" w:color="auto" w:fill="auto"/>
            <w:vAlign w:val="center"/>
          </w:tcPr>
          <w:p w14:paraId="52ADA92D" w14:textId="77777777" w:rsidR="00DA4860" w:rsidRPr="005F6EA9" w:rsidRDefault="00DA4860" w:rsidP="006616D6">
            <w:pPr>
              <w:widowControl/>
              <w:jc w:val="left"/>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房屋管理与维修养护</w:t>
            </w:r>
          </w:p>
        </w:tc>
        <w:tc>
          <w:tcPr>
            <w:tcW w:w="745" w:type="dxa"/>
            <w:tcBorders>
              <w:top w:val="nil"/>
              <w:left w:val="nil"/>
              <w:bottom w:val="single" w:sz="4" w:space="0" w:color="auto"/>
              <w:right w:val="single" w:sz="4" w:space="0" w:color="auto"/>
            </w:tcBorders>
            <w:shd w:val="clear" w:color="auto" w:fill="auto"/>
            <w:vAlign w:val="center"/>
          </w:tcPr>
          <w:p w14:paraId="6B400188"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6</w:t>
            </w:r>
          </w:p>
        </w:tc>
        <w:tc>
          <w:tcPr>
            <w:tcW w:w="878" w:type="dxa"/>
            <w:tcBorders>
              <w:top w:val="nil"/>
              <w:left w:val="nil"/>
              <w:bottom w:val="single" w:sz="4" w:space="0" w:color="auto"/>
              <w:right w:val="single" w:sz="4" w:space="0" w:color="auto"/>
            </w:tcBorders>
            <w:shd w:val="clear" w:color="auto" w:fill="auto"/>
            <w:vAlign w:val="center"/>
          </w:tcPr>
          <w:p w14:paraId="1187A49D"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noWrap/>
            <w:vAlign w:val="center"/>
          </w:tcPr>
          <w:p w14:paraId="1BC2C539"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 xml:space="preserve">　</w:t>
            </w:r>
          </w:p>
        </w:tc>
      </w:tr>
      <w:tr w:rsidR="005F6EA9" w:rsidRPr="005F6EA9" w14:paraId="1F8DC8B0" w14:textId="77777777" w:rsidTr="006616D6">
        <w:trPr>
          <w:trHeight w:val="702"/>
        </w:trPr>
        <w:tc>
          <w:tcPr>
            <w:tcW w:w="738" w:type="dxa"/>
            <w:tcBorders>
              <w:top w:val="nil"/>
              <w:left w:val="single" w:sz="4" w:space="0" w:color="auto"/>
              <w:bottom w:val="single" w:sz="4" w:space="0" w:color="auto"/>
              <w:right w:val="single" w:sz="4" w:space="0" w:color="auto"/>
            </w:tcBorders>
            <w:shd w:val="clear" w:color="auto" w:fill="auto"/>
            <w:vAlign w:val="center"/>
          </w:tcPr>
          <w:p w14:paraId="2CE11E4A"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1</w:t>
            </w:r>
          </w:p>
        </w:tc>
        <w:tc>
          <w:tcPr>
            <w:tcW w:w="5812" w:type="dxa"/>
            <w:tcBorders>
              <w:top w:val="nil"/>
              <w:left w:val="nil"/>
              <w:bottom w:val="single" w:sz="4" w:space="0" w:color="auto"/>
              <w:right w:val="single" w:sz="4" w:space="0" w:color="auto"/>
            </w:tcBorders>
            <w:shd w:val="clear" w:color="auto" w:fill="auto"/>
            <w:vAlign w:val="center"/>
          </w:tcPr>
          <w:p w14:paraId="5353C304"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服务标识齐全、完好，定期检查固定灯箱或招牌，保持整洁统一美观，无安全隐患或破损。</w:t>
            </w:r>
          </w:p>
        </w:tc>
        <w:tc>
          <w:tcPr>
            <w:tcW w:w="745" w:type="dxa"/>
            <w:tcBorders>
              <w:top w:val="nil"/>
              <w:left w:val="nil"/>
              <w:bottom w:val="single" w:sz="4" w:space="0" w:color="auto"/>
              <w:right w:val="single" w:sz="4" w:space="0" w:color="auto"/>
            </w:tcBorders>
            <w:shd w:val="clear" w:color="auto" w:fill="auto"/>
            <w:vAlign w:val="center"/>
          </w:tcPr>
          <w:p w14:paraId="4F6D4AE4"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1</w:t>
            </w:r>
          </w:p>
        </w:tc>
        <w:tc>
          <w:tcPr>
            <w:tcW w:w="878" w:type="dxa"/>
            <w:tcBorders>
              <w:top w:val="nil"/>
              <w:left w:val="nil"/>
              <w:bottom w:val="single" w:sz="4" w:space="0" w:color="auto"/>
              <w:right w:val="single" w:sz="4" w:space="0" w:color="auto"/>
            </w:tcBorders>
            <w:shd w:val="clear" w:color="auto" w:fill="auto"/>
            <w:vAlign w:val="center"/>
          </w:tcPr>
          <w:p w14:paraId="2EDEEFE2"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39A58FE3"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0438D0DE" w14:textId="77777777" w:rsidTr="006616D6">
        <w:trPr>
          <w:trHeight w:val="1995"/>
        </w:trPr>
        <w:tc>
          <w:tcPr>
            <w:tcW w:w="738" w:type="dxa"/>
            <w:tcBorders>
              <w:top w:val="nil"/>
              <w:left w:val="single" w:sz="4" w:space="0" w:color="auto"/>
              <w:bottom w:val="single" w:sz="4" w:space="0" w:color="auto"/>
              <w:right w:val="single" w:sz="4" w:space="0" w:color="auto"/>
            </w:tcBorders>
            <w:shd w:val="clear" w:color="auto" w:fill="auto"/>
            <w:vAlign w:val="center"/>
          </w:tcPr>
          <w:p w14:paraId="1D58DDE2"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5812" w:type="dxa"/>
            <w:tcBorders>
              <w:top w:val="nil"/>
              <w:left w:val="nil"/>
              <w:bottom w:val="single" w:sz="4" w:space="0" w:color="auto"/>
              <w:right w:val="single" w:sz="4" w:space="0" w:color="auto"/>
            </w:tcBorders>
            <w:shd w:val="clear" w:color="auto" w:fill="auto"/>
            <w:vAlign w:val="center"/>
          </w:tcPr>
          <w:p w14:paraId="7544E7B0"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确保外观完好、整洁，玻璃幕墙无破损，如发生外观破损情况，及时联系维保方进行维修；无纸张乱贴、乱涂、乱画和乱悬挂现象；五金配件完好，门窗开闭灵活、密封性好、无异常声响。粉刷无明显剥落开裂，墙面砖、地坪、地砖、地板平整不起壳、无遗缺，吊顶无脱落、污渍、开缝和破损。楼顶整洁无杂草。</w:t>
            </w:r>
          </w:p>
        </w:tc>
        <w:tc>
          <w:tcPr>
            <w:tcW w:w="745" w:type="dxa"/>
            <w:tcBorders>
              <w:top w:val="nil"/>
              <w:left w:val="nil"/>
              <w:bottom w:val="single" w:sz="4" w:space="0" w:color="auto"/>
              <w:right w:val="single" w:sz="4" w:space="0" w:color="auto"/>
            </w:tcBorders>
            <w:shd w:val="clear" w:color="auto" w:fill="auto"/>
            <w:vAlign w:val="center"/>
          </w:tcPr>
          <w:p w14:paraId="6F793ACE"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18D1D205"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noWrap/>
            <w:vAlign w:val="center"/>
          </w:tcPr>
          <w:p w14:paraId="4472D3EC"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14C1D857" w14:textId="77777777" w:rsidTr="006616D6">
        <w:trPr>
          <w:trHeight w:val="1710"/>
        </w:trPr>
        <w:tc>
          <w:tcPr>
            <w:tcW w:w="738" w:type="dxa"/>
            <w:tcBorders>
              <w:top w:val="nil"/>
              <w:left w:val="single" w:sz="4" w:space="0" w:color="auto"/>
              <w:bottom w:val="single" w:sz="4" w:space="0" w:color="auto"/>
              <w:right w:val="single" w:sz="4" w:space="0" w:color="auto"/>
            </w:tcBorders>
            <w:shd w:val="clear" w:color="auto" w:fill="auto"/>
            <w:vAlign w:val="center"/>
          </w:tcPr>
          <w:p w14:paraId="12B176BE"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3</w:t>
            </w:r>
          </w:p>
        </w:tc>
        <w:tc>
          <w:tcPr>
            <w:tcW w:w="5812" w:type="dxa"/>
            <w:tcBorders>
              <w:top w:val="nil"/>
              <w:left w:val="nil"/>
              <w:bottom w:val="single" w:sz="4" w:space="0" w:color="auto"/>
              <w:right w:val="single" w:sz="4" w:space="0" w:color="auto"/>
            </w:tcBorders>
            <w:shd w:val="clear" w:color="auto" w:fill="auto"/>
            <w:vAlign w:val="center"/>
          </w:tcPr>
          <w:p w14:paraId="3D25234D"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道路无积水，地下室、车库、设备房、无积水、浸泡发生；遇有事故，在规定时间内进行抢修，无大面积跑水、泛水、长时间停水现象；制定事故应急处理方案。服务区域内地面、立面建立定期养护制度。</w:t>
            </w:r>
          </w:p>
        </w:tc>
        <w:tc>
          <w:tcPr>
            <w:tcW w:w="745" w:type="dxa"/>
            <w:tcBorders>
              <w:top w:val="nil"/>
              <w:left w:val="nil"/>
              <w:bottom w:val="single" w:sz="4" w:space="0" w:color="auto"/>
              <w:right w:val="single" w:sz="4" w:space="0" w:color="auto"/>
            </w:tcBorders>
            <w:shd w:val="clear" w:color="auto" w:fill="auto"/>
            <w:vAlign w:val="center"/>
          </w:tcPr>
          <w:p w14:paraId="54C8175D"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1</w:t>
            </w:r>
          </w:p>
        </w:tc>
        <w:tc>
          <w:tcPr>
            <w:tcW w:w="878" w:type="dxa"/>
            <w:tcBorders>
              <w:top w:val="nil"/>
              <w:left w:val="nil"/>
              <w:bottom w:val="single" w:sz="4" w:space="0" w:color="auto"/>
              <w:right w:val="single" w:sz="4" w:space="0" w:color="auto"/>
            </w:tcBorders>
            <w:shd w:val="clear" w:color="auto" w:fill="auto"/>
            <w:noWrap/>
            <w:vAlign w:val="center"/>
          </w:tcPr>
          <w:p w14:paraId="1B353530"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noWrap/>
            <w:vAlign w:val="center"/>
          </w:tcPr>
          <w:p w14:paraId="63462337"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05302E60" w14:textId="77777777" w:rsidTr="006616D6">
        <w:trPr>
          <w:trHeight w:val="855"/>
        </w:trPr>
        <w:tc>
          <w:tcPr>
            <w:tcW w:w="738" w:type="dxa"/>
            <w:tcBorders>
              <w:top w:val="nil"/>
              <w:left w:val="single" w:sz="4" w:space="0" w:color="auto"/>
              <w:bottom w:val="single" w:sz="4" w:space="0" w:color="auto"/>
              <w:right w:val="single" w:sz="4" w:space="0" w:color="auto"/>
            </w:tcBorders>
            <w:shd w:val="clear" w:color="auto" w:fill="auto"/>
            <w:vAlign w:val="center"/>
          </w:tcPr>
          <w:p w14:paraId="6B952F89"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4</w:t>
            </w:r>
          </w:p>
        </w:tc>
        <w:tc>
          <w:tcPr>
            <w:tcW w:w="5812" w:type="dxa"/>
            <w:tcBorders>
              <w:top w:val="nil"/>
              <w:left w:val="nil"/>
              <w:bottom w:val="single" w:sz="4" w:space="0" w:color="auto"/>
              <w:right w:val="single" w:sz="4" w:space="0" w:color="auto"/>
            </w:tcBorders>
            <w:shd w:val="clear" w:color="auto" w:fill="auto"/>
            <w:vAlign w:val="center"/>
          </w:tcPr>
          <w:p w14:paraId="554D81DF"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物业库房管理：出入库登记完备，物品摆放整齐，不得存放易燃易爆物品；对第三方库房进行定期检查，及时监督第三方进行整理。</w:t>
            </w:r>
          </w:p>
        </w:tc>
        <w:tc>
          <w:tcPr>
            <w:tcW w:w="745" w:type="dxa"/>
            <w:tcBorders>
              <w:top w:val="nil"/>
              <w:left w:val="nil"/>
              <w:bottom w:val="single" w:sz="4" w:space="0" w:color="auto"/>
              <w:right w:val="single" w:sz="4" w:space="0" w:color="auto"/>
            </w:tcBorders>
            <w:shd w:val="clear" w:color="auto" w:fill="auto"/>
            <w:vAlign w:val="center"/>
          </w:tcPr>
          <w:p w14:paraId="197C1F75"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49CF7E01"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3821D68A"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288206AC" w14:textId="77777777" w:rsidTr="006616D6">
        <w:trPr>
          <w:trHeight w:val="566"/>
        </w:trPr>
        <w:tc>
          <w:tcPr>
            <w:tcW w:w="738" w:type="dxa"/>
            <w:tcBorders>
              <w:top w:val="nil"/>
              <w:left w:val="single" w:sz="4" w:space="0" w:color="auto"/>
              <w:bottom w:val="single" w:sz="4" w:space="0" w:color="auto"/>
              <w:right w:val="single" w:sz="4" w:space="0" w:color="auto"/>
            </w:tcBorders>
            <w:shd w:val="clear" w:color="auto" w:fill="auto"/>
            <w:vAlign w:val="center"/>
          </w:tcPr>
          <w:p w14:paraId="246FBBDE"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九</w:t>
            </w:r>
          </w:p>
        </w:tc>
        <w:tc>
          <w:tcPr>
            <w:tcW w:w="5812" w:type="dxa"/>
            <w:tcBorders>
              <w:top w:val="nil"/>
              <w:left w:val="nil"/>
              <w:bottom w:val="single" w:sz="4" w:space="0" w:color="auto"/>
              <w:right w:val="single" w:sz="4" w:space="0" w:color="auto"/>
            </w:tcBorders>
            <w:shd w:val="clear" w:color="auto" w:fill="auto"/>
            <w:vAlign w:val="center"/>
          </w:tcPr>
          <w:p w14:paraId="6D8706D1" w14:textId="77777777" w:rsidR="00DA4860" w:rsidRPr="005F6EA9" w:rsidRDefault="00DA4860" w:rsidP="006616D6">
            <w:pPr>
              <w:widowControl/>
              <w:jc w:val="left"/>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工程综合维修及巡查</w:t>
            </w:r>
          </w:p>
        </w:tc>
        <w:tc>
          <w:tcPr>
            <w:tcW w:w="745" w:type="dxa"/>
            <w:tcBorders>
              <w:top w:val="nil"/>
              <w:left w:val="nil"/>
              <w:bottom w:val="single" w:sz="4" w:space="0" w:color="auto"/>
              <w:right w:val="single" w:sz="4" w:space="0" w:color="auto"/>
            </w:tcBorders>
            <w:shd w:val="clear" w:color="auto" w:fill="auto"/>
            <w:vAlign w:val="center"/>
          </w:tcPr>
          <w:p w14:paraId="701D7197"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8</w:t>
            </w:r>
          </w:p>
        </w:tc>
        <w:tc>
          <w:tcPr>
            <w:tcW w:w="878" w:type="dxa"/>
            <w:tcBorders>
              <w:top w:val="nil"/>
              <w:left w:val="nil"/>
              <w:bottom w:val="single" w:sz="4" w:space="0" w:color="auto"/>
              <w:right w:val="single" w:sz="4" w:space="0" w:color="auto"/>
            </w:tcBorders>
            <w:shd w:val="clear" w:color="auto" w:fill="auto"/>
            <w:vAlign w:val="center"/>
          </w:tcPr>
          <w:p w14:paraId="349B9CD3"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50DC24F1"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 xml:space="preserve">　</w:t>
            </w:r>
          </w:p>
        </w:tc>
      </w:tr>
      <w:tr w:rsidR="005F6EA9" w:rsidRPr="005F6EA9" w14:paraId="08E9650C" w14:textId="77777777" w:rsidTr="006616D6">
        <w:trPr>
          <w:trHeight w:val="2565"/>
        </w:trPr>
        <w:tc>
          <w:tcPr>
            <w:tcW w:w="738" w:type="dxa"/>
            <w:tcBorders>
              <w:top w:val="nil"/>
              <w:left w:val="single" w:sz="4" w:space="0" w:color="auto"/>
              <w:bottom w:val="single" w:sz="4" w:space="0" w:color="auto"/>
              <w:right w:val="single" w:sz="4" w:space="0" w:color="auto"/>
            </w:tcBorders>
            <w:shd w:val="clear" w:color="auto" w:fill="auto"/>
            <w:vAlign w:val="center"/>
          </w:tcPr>
          <w:p w14:paraId="1F46B526"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1</w:t>
            </w:r>
          </w:p>
        </w:tc>
        <w:tc>
          <w:tcPr>
            <w:tcW w:w="5812" w:type="dxa"/>
            <w:tcBorders>
              <w:top w:val="nil"/>
              <w:left w:val="nil"/>
              <w:bottom w:val="single" w:sz="4" w:space="0" w:color="auto"/>
              <w:right w:val="single" w:sz="4" w:space="0" w:color="auto"/>
            </w:tcBorders>
            <w:shd w:val="clear" w:color="auto" w:fill="auto"/>
            <w:vAlign w:val="center"/>
          </w:tcPr>
          <w:p w14:paraId="76A04346"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大楼设施设备做到安全运行和节能操作，发现故障立即报告并及时排除；水、电、卫浴设备、门锁维修不过夜；遇电路故障断电，水管爆裂、水龙头漏水、门锁开不了、门窗毁坏及墙面破损，要随时修复；排水管、排污管要保持畅通，如有堵塞应立即疏通，厕所堵塞应当天疏通（需换厕盆的除外）。公共照明、水电设施每天检查一遍。大厅墙面灯具每季清洗，楼宇内门窗、卫浴设施、内墙面、所有照明设施的检查每季度一次。据实填写记录留档。</w:t>
            </w:r>
          </w:p>
        </w:tc>
        <w:tc>
          <w:tcPr>
            <w:tcW w:w="745" w:type="dxa"/>
            <w:tcBorders>
              <w:top w:val="nil"/>
              <w:left w:val="nil"/>
              <w:bottom w:val="single" w:sz="4" w:space="0" w:color="auto"/>
              <w:right w:val="single" w:sz="4" w:space="0" w:color="auto"/>
            </w:tcBorders>
            <w:shd w:val="clear" w:color="auto" w:fill="auto"/>
            <w:vAlign w:val="center"/>
          </w:tcPr>
          <w:p w14:paraId="7D41D7C7"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61FFD72A"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2EEE596D"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61757677" w14:textId="77777777" w:rsidTr="006616D6">
        <w:trPr>
          <w:trHeight w:val="1140"/>
        </w:trPr>
        <w:tc>
          <w:tcPr>
            <w:tcW w:w="738" w:type="dxa"/>
            <w:tcBorders>
              <w:top w:val="nil"/>
              <w:left w:val="single" w:sz="4" w:space="0" w:color="auto"/>
              <w:bottom w:val="single" w:sz="4" w:space="0" w:color="auto"/>
              <w:right w:val="single" w:sz="4" w:space="0" w:color="auto"/>
            </w:tcBorders>
            <w:shd w:val="clear" w:color="auto" w:fill="auto"/>
            <w:vAlign w:val="center"/>
          </w:tcPr>
          <w:p w14:paraId="7CD6248B"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5812" w:type="dxa"/>
            <w:tcBorders>
              <w:top w:val="nil"/>
              <w:left w:val="nil"/>
              <w:bottom w:val="single" w:sz="4" w:space="0" w:color="auto"/>
              <w:right w:val="single" w:sz="4" w:space="0" w:color="auto"/>
            </w:tcBorders>
            <w:shd w:val="clear" w:color="auto" w:fill="auto"/>
            <w:vAlign w:val="center"/>
          </w:tcPr>
          <w:p w14:paraId="3E44E8A0"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工程人员工作期间遵守工作纪律，不得</w:t>
            </w:r>
            <w:proofErr w:type="gramStart"/>
            <w:r w:rsidRPr="005F6EA9">
              <w:rPr>
                <w:rFonts w:asciiTheme="minorEastAsia" w:hAnsiTheme="minorEastAsia" w:cs="宋体" w:hint="eastAsia"/>
                <w:color w:val="000000" w:themeColor="text1"/>
                <w:kern w:val="0"/>
                <w:szCs w:val="21"/>
              </w:rPr>
              <w:t>擅</w:t>
            </w:r>
            <w:proofErr w:type="gramEnd"/>
            <w:r w:rsidRPr="005F6EA9">
              <w:rPr>
                <w:rFonts w:asciiTheme="minorEastAsia" w:hAnsiTheme="minorEastAsia" w:cs="宋体" w:hint="eastAsia"/>
                <w:color w:val="000000" w:themeColor="text1"/>
                <w:kern w:val="0"/>
                <w:szCs w:val="21"/>
              </w:rPr>
              <w:t>离岗位，日常维修接到报修信息后，必须15分钟内赶到现场进行处理。若无能力修复，立即报告相关部门的有关人员及领导；配合专业单位进行保养及维修工作。</w:t>
            </w:r>
          </w:p>
        </w:tc>
        <w:tc>
          <w:tcPr>
            <w:tcW w:w="745" w:type="dxa"/>
            <w:tcBorders>
              <w:top w:val="nil"/>
              <w:left w:val="nil"/>
              <w:bottom w:val="single" w:sz="4" w:space="0" w:color="auto"/>
              <w:right w:val="single" w:sz="4" w:space="0" w:color="auto"/>
            </w:tcBorders>
            <w:shd w:val="clear" w:color="auto" w:fill="auto"/>
            <w:vAlign w:val="center"/>
          </w:tcPr>
          <w:p w14:paraId="749D0CD3"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4801FE87"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0F8E4EE6"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47DD4C40" w14:textId="77777777" w:rsidTr="006616D6">
        <w:trPr>
          <w:trHeight w:val="2437"/>
        </w:trPr>
        <w:tc>
          <w:tcPr>
            <w:tcW w:w="738" w:type="dxa"/>
            <w:tcBorders>
              <w:top w:val="nil"/>
              <w:left w:val="single" w:sz="4" w:space="0" w:color="auto"/>
              <w:bottom w:val="single" w:sz="4" w:space="0" w:color="auto"/>
              <w:right w:val="single" w:sz="4" w:space="0" w:color="auto"/>
            </w:tcBorders>
            <w:shd w:val="clear" w:color="auto" w:fill="auto"/>
            <w:vAlign w:val="center"/>
          </w:tcPr>
          <w:p w14:paraId="724E93CF"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lastRenderedPageBreak/>
              <w:t>3</w:t>
            </w:r>
          </w:p>
        </w:tc>
        <w:tc>
          <w:tcPr>
            <w:tcW w:w="5812" w:type="dxa"/>
            <w:tcBorders>
              <w:top w:val="nil"/>
              <w:left w:val="nil"/>
              <w:bottom w:val="single" w:sz="4" w:space="0" w:color="auto"/>
              <w:right w:val="single" w:sz="4" w:space="0" w:color="auto"/>
            </w:tcBorders>
            <w:shd w:val="clear" w:color="auto" w:fill="auto"/>
            <w:vAlign w:val="center"/>
          </w:tcPr>
          <w:p w14:paraId="4B897192"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工程综合维修人员日常工作除特定工作外，实行定期巡查维修制；巡查内容包括配电设施、照明及供电设施、空调设施、消防设施、通风设施、给排水设施、房屋及装修设施、室外构筑设施、办公与阅览家具、其他公用设施；每天对所有公共区域和房间进行巡查，并随时记录和处理；每天检查各楼层电热水器和通往室外的门窗，并做好记录。</w:t>
            </w:r>
          </w:p>
        </w:tc>
        <w:tc>
          <w:tcPr>
            <w:tcW w:w="745" w:type="dxa"/>
            <w:tcBorders>
              <w:top w:val="nil"/>
              <w:left w:val="nil"/>
              <w:bottom w:val="single" w:sz="4" w:space="0" w:color="auto"/>
              <w:right w:val="single" w:sz="4" w:space="0" w:color="auto"/>
            </w:tcBorders>
            <w:shd w:val="clear" w:color="auto" w:fill="auto"/>
            <w:vAlign w:val="center"/>
          </w:tcPr>
          <w:p w14:paraId="72D6D42A"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nil"/>
              <w:bottom w:val="single" w:sz="4" w:space="0" w:color="auto"/>
              <w:right w:val="single" w:sz="4" w:space="0" w:color="auto"/>
            </w:tcBorders>
            <w:shd w:val="clear" w:color="auto" w:fill="auto"/>
            <w:vAlign w:val="center"/>
          </w:tcPr>
          <w:p w14:paraId="36963F34" w14:textId="77777777" w:rsidR="00DA4860" w:rsidRPr="005F6EA9" w:rsidRDefault="00DA4860" w:rsidP="006616D6">
            <w:pPr>
              <w:widowControl/>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nil"/>
              <w:bottom w:val="single" w:sz="4" w:space="0" w:color="auto"/>
              <w:right w:val="single" w:sz="4" w:space="0" w:color="auto"/>
            </w:tcBorders>
            <w:shd w:val="clear" w:color="auto" w:fill="auto"/>
            <w:vAlign w:val="center"/>
          </w:tcPr>
          <w:p w14:paraId="3D036F9A"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r>
      <w:tr w:rsidR="005F6EA9" w:rsidRPr="005F6EA9" w14:paraId="58E58381" w14:textId="77777777" w:rsidTr="006616D6">
        <w:trPr>
          <w:trHeight w:val="268"/>
        </w:trPr>
        <w:tc>
          <w:tcPr>
            <w:tcW w:w="738" w:type="dxa"/>
            <w:tcBorders>
              <w:top w:val="nil"/>
              <w:left w:val="single" w:sz="4" w:space="0" w:color="auto"/>
              <w:bottom w:val="single" w:sz="4" w:space="0" w:color="auto"/>
              <w:right w:val="single" w:sz="4" w:space="0" w:color="auto"/>
            </w:tcBorders>
            <w:shd w:val="clear" w:color="auto" w:fill="auto"/>
            <w:vAlign w:val="center"/>
          </w:tcPr>
          <w:p w14:paraId="0FC2FCE8"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4</w:t>
            </w:r>
          </w:p>
        </w:tc>
        <w:tc>
          <w:tcPr>
            <w:tcW w:w="5812" w:type="dxa"/>
            <w:tcBorders>
              <w:top w:val="nil"/>
              <w:left w:val="single" w:sz="4" w:space="0" w:color="auto"/>
              <w:bottom w:val="single" w:sz="4" w:space="0" w:color="auto"/>
              <w:right w:val="single" w:sz="4" w:space="0" w:color="auto"/>
            </w:tcBorders>
            <w:shd w:val="clear" w:color="auto" w:fill="auto"/>
            <w:vAlign w:val="center"/>
          </w:tcPr>
          <w:p w14:paraId="466D18F6" w14:textId="77777777" w:rsidR="00DA4860" w:rsidRPr="005F6EA9" w:rsidRDefault="00DA4860" w:rsidP="006616D6">
            <w:pPr>
              <w:widowControl/>
              <w:jc w:val="left"/>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根据甲方要求的，及时响应工程维修任务。</w:t>
            </w:r>
          </w:p>
        </w:tc>
        <w:tc>
          <w:tcPr>
            <w:tcW w:w="745" w:type="dxa"/>
            <w:tcBorders>
              <w:top w:val="nil"/>
              <w:left w:val="single" w:sz="4" w:space="0" w:color="auto"/>
              <w:bottom w:val="single" w:sz="4" w:space="0" w:color="auto"/>
              <w:right w:val="single" w:sz="4" w:space="0" w:color="auto"/>
            </w:tcBorders>
            <w:shd w:val="clear" w:color="auto" w:fill="auto"/>
            <w:vAlign w:val="center"/>
          </w:tcPr>
          <w:p w14:paraId="6263768C"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2</w:t>
            </w:r>
          </w:p>
        </w:tc>
        <w:tc>
          <w:tcPr>
            <w:tcW w:w="878" w:type="dxa"/>
            <w:tcBorders>
              <w:top w:val="nil"/>
              <w:left w:val="single" w:sz="4" w:space="0" w:color="auto"/>
              <w:bottom w:val="single" w:sz="4" w:space="0" w:color="000000"/>
              <w:right w:val="single" w:sz="4" w:space="0" w:color="auto"/>
            </w:tcBorders>
            <w:shd w:val="clear" w:color="auto" w:fill="auto"/>
            <w:vAlign w:val="center"/>
          </w:tcPr>
          <w:p w14:paraId="1CC7C941" w14:textId="77777777" w:rsidR="00DA4860" w:rsidRPr="005F6EA9" w:rsidRDefault="00DA4860" w:rsidP="006616D6">
            <w:pPr>
              <w:widowControl/>
              <w:jc w:val="center"/>
              <w:rPr>
                <w:rFonts w:asciiTheme="minorEastAsia" w:hAnsiTheme="minorEastAsia" w:cs="宋体"/>
                <w:color w:val="000000" w:themeColor="text1"/>
                <w:kern w:val="0"/>
                <w:szCs w:val="21"/>
              </w:rPr>
            </w:pPr>
            <w:r w:rsidRPr="005F6EA9">
              <w:rPr>
                <w:rFonts w:asciiTheme="minorEastAsia" w:hAnsiTheme="minorEastAsia" w:cs="宋体" w:hint="eastAsia"/>
                <w:color w:val="000000" w:themeColor="text1"/>
                <w:kern w:val="0"/>
                <w:szCs w:val="21"/>
              </w:rPr>
              <w:t xml:space="preserve">　</w:t>
            </w:r>
          </w:p>
        </w:tc>
        <w:tc>
          <w:tcPr>
            <w:tcW w:w="758" w:type="dxa"/>
            <w:tcBorders>
              <w:top w:val="nil"/>
              <w:left w:val="single" w:sz="4" w:space="0" w:color="auto"/>
              <w:bottom w:val="single" w:sz="4" w:space="0" w:color="auto"/>
              <w:right w:val="single" w:sz="4" w:space="0" w:color="auto"/>
            </w:tcBorders>
            <w:shd w:val="clear" w:color="auto" w:fill="auto"/>
            <w:vAlign w:val="center"/>
          </w:tcPr>
          <w:p w14:paraId="378087C6" w14:textId="77777777" w:rsidR="00DA4860" w:rsidRPr="005F6EA9" w:rsidRDefault="00DA4860" w:rsidP="006616D6">
            <w:pPr>
              <w:widowControl/>
              <w:jc w:val="center"/>
              <w:rPr>
                <w:rFonts w:asciiTheme="minorEastAsia" w:hAnsiTheme="minorEastAsia" w:cs="宋体"/>
                <w:color w:val="000000" w:themeColor="text1"/>
                <w:kern w:val="0"/>
                <w:szCs w:val="21"/>
              </w:rPr>
            </w:pPr>
          </w:p>
        </w:tc>
      </w:tr>
      <w:tr w:rsidR="005F6EA9" w:rsidRPr="005F6EA9" w14:paraId="6EE9DA37" w14:textId="77777777" w:rsidTr="006616D6">
        <w:trPr>
          <w:trHeight w:val="480"/>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7F2DE20"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月度日常运行考核得分</w:t>
            </w:r>
          </w:p>
        </w:tc>
        <w:tc>
          <w:tcPr>
            <w:tcW w:w="5812" w:type="dxa"/>
            <w:tcBorders>
              <w:top w:val="nil"/>
              <w:left w:val="nil"/>
              <w:bottom w:val="single" w:sz="4" w:space="0" w:color="auto"/>
              <w:right w:val="single" w:sz="4" w:space="0" w:color="auto"/>
            </w:tcBorders>
            <w:shd w:val="clear" w:color="auto" w:fill="auto"/>
            <w:vAlign w:val="center"/>
          </w:tcPr>
          <w:p w14:paraId="3B4071E7" w14:textId="77777777" w:rsidR="00DA4860" w:rsidRPr="005F6EA9" w:rsidRDefault="00DA4860" w:rsidP="006616D6">
            <w:pPr>
              <w:widowControl/>
              <w:jc w:val="center"/>
              <w:rPr>
                <w:rFonts w:asciiTheme="minorEastAsia" w:hAnsiTheme="minorEastAsia" w:cs="宋体"/>
                <w:b/>
                <w:bCs/>
                <w:color w:val="000000" w:themeColor="text1"/>
                <w:kern w:val="0"/>
                <w:szCs w:val="21"/>
              </w:rPr>
            </w:pPr>
            <w:r w:rsidRPr="005F6EA9">
              <w:rPr>
                <w:rFonts w:asciiTheme="minorEastAsia" w:hAnsiTheme="minorEastAsia" w:cs="宋体" w:hint="eastAsia"/>
                <w:b/>
                <w:bCs/>
                <w:color w:val="000000" w:themeColor="text1"/>
                <w:kern w:val="0"/>
                <w:szCs w:val="21"/>
              </w:rPr>
              <w:t>100</w:t>
            </w:r>
          </w:p>
        </w:tc>
        <w:tc>
          <w:tcPr>
            <w:tcW w:w="2381" w:type="dxa"/>
            <w:gridSpan w:val="3"/>
            <w:tcBorders>
              <w:top w:val="nil"/>
              <w:left w:val="nil"/>
              <w:bottom w:val="single" w:sz="4" w:space="0" w:color="auto"/>
              <w:right w:val="single" w:sz="4" w:space="0" w:color="auto"/>
            </w:tcBorders>
            <w:shd w:val="clear" w:color="auto" w:fill="auto"/>
            <w:vAlign w:val="center"/>
          </w:tcPr>
          <w:p w14:paraId="325E838F" w14:textId="77777777" w:rsidR="00DA4860" w:rsidRPr="005F6EA9" w:rsidRDefault="00DA4860" w:rsidP="006616D6">
            <w:pPr>
              <w:widowControl/>
              <w:rPr>
                <w:rFonts w:asciiTheme="minorEastAsia" w:hAnsiTheme="minorEastAsia" w:cs="宋体"/>
                <w:color w:val="000000" w:themeColor="text1"/>
                <w:kern w:val="0"/>
                <w:szCs w:val="21"/>
              </w:rPr>
            </w:pPr>
          </w:p>
        </w:tc>
      </w:tr>
    </w:tbl>
    <w:p w14:paraId="1C6564F2" w14:textId="77777777" w:rsidR="00DA4860" w:rsidRPr="005F6EA9" w:rsidRDefault="00DA4860" w:rsidP="00DA4860">
      <w:pPr>
        <w:widowControl/>
        <w:jc w:val="left"/>
        <w:rPr>
          <w:rFonts w:asciiTheme="minorEastAsia" w:hAnsiTheme="minorEastAsia" w:cs="宋体"/>
          <w:color w:val="000000" w:themeColor="text1"/>
          <w:kern w:val="0"/>
          <w:szCs w:val="21"/>
        </w:rPr>
      </w:pPr>
    </w:p>
    <w:p w14:paraId="446AEC53" w14:textId="77777777" w:rsidR="00DA4860" w:rsidRPr="005F6EA9" w:rsidRDefault="00DA4860" w:rsidP="00DA4860">
      <w:pPr>
        <w:spacing w:line="360" w:lineRule="auto"/>
        <w:outlineLvl w:val="1"/>
        <w:rPr>
          <w:rFonts w:asciiTheme="minorEastAsia" w:hAnsiTheme="minorEastAsia"/>
          <w:color w:val="000000" w:themeColor="text1"/>
        </w:rPr>
      </w:pPr>
      <w:proofErr w:type="gramStart"/>
      <w:r w:rsidRPr="005F6EA9">
        <w:rPr>
          <w:rFonts w:asciiTheme="minorEastAsia" w:hAnsiTheme="minorEastAsia" w:hint="eastAsia"/>
          <w:b/>
          <w:color w:val="000000" w:themeColor="text1"/>
          <w:sz w:val="28"/>
          <w:szCs w:val="28"/>
        </w:rPr>
        <w:t>现场讲标要求</w:t>
      </w:r>
      <w:proofErr w:type="gramEnd"/>
    </w:p>
    <w:tbl>
      <w:tblPr>
        <w:tblW w:w="8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60"/>
        <w:gridCol w:w="7182"/>
      </w:tblGrid>
      <w:tr w:rsidR="005F6EA9" w:rsidRPr="005F6EA9" w14:paraId="5323A906" w14:textId="77777777" w:rsidTr="006616D6">
        <w:trPr>
          <w:trHeight w:val="499"/>
        </w:trPr>
        <w:tc>
          <w:tcPr>
            <w:tcW w:w="1560" w:type="dxa"/>
            <w:vAlign w:val="center"/>
          </w:tcPr>
          <w:p w14:paraId="54F90D09" w14:textId="77777777" w:rsidR="00DA4860" w:rsidRPr="005F6EA9" w:rsidRDefault="00DA4860" w:rsidP="006616D6">
            <w:pPr>
              <w:jc w:val="center"/>
              <w:rPr>
                <w:rFonts w:ascii="宋体" w:hAnsi="宋体" w:cs="仿宋_GB2312"/>
                <w:b/>
                <w:color w:val="000000" w:themeColor="text1"/>
                <w:kern w:val="0"/>
                <w:szCs w:val="21"/>
              </w:rPr>
            </w:pPr>
            <w:proofErr w:type="gramStart"/>
            <w:r w:rsidRPr="005F6EA9">
              <w:rPr>
                <w:rFonts w:ascii="宋体" w:hAnsi="宋体" w:cs="仿宋_GB2312" w:hint="eastAsia"/>
                <w:b/>
                <w:color w:val="000000" w:themeColor="text1"/>
                <w:kern w:val="0"/>
                <w:szCs w:val="21"/>
              </w:rPr>
              <w:t>讲标项目</w:t>
            </w:r>
            <w:proofErr w:type="gramEnd"/>
          </w:p>
        </w:tc>
        <w:tc>
          <w:tcPr>
            <w:tcW w:w="7182" w:type="dxa"/>
            <w:vAlign w:val="center"/>
          </w:tcPr>
          <w:p w14:paraId="7175E6C9" w14:textId="77777777" w:rsidR="00DA4860" w:rsidRPr="005F6EA9" w:rsidRDefault="00DA4860" w:rsidP="006616D6">
            <w:pPr>
              <w:jc w:val="center"/>
              <w:rPr>
                <w:rFonts w:ascii="宋体" w:hAnsi="宋体" w:cs="仿宋_GB2312"/>
                <w:b/>
                <w:color w:val="000000" w:themeColor="text1"/>
                <w:kern w:val="0"/>
                <w:szCs w:val="21"/>
              </w:rPr>
            </w:pPr>
            <w:proofErr w:type="gramStart"/>
            <w:r w:rsidRPr="005F6EA9">
              <w:rPr>
                <w:rFonts w:ascii="宋体" w:hAnsi="宋体" w:cs="仿宋_GB2312" w:hint="eastAsia"/>
                <w:b/>
                <w:color w:val="000000" w:themeColor="text1"/>
                <w:kern w:val="0"/>
                <w:szCs w:val="21"/>
              </w:rPr>
              <w:t>讲标内容</w:t>
            </w:r>
            <w:proofErr w:type="gramEnd"/>
          </w:p>
        </w:tc>
      </w:tr>
      <w:tr w:rsidR="005F6EA9" w:rsidRPr="005F6EA9" w14:paraId="7CC4043F" w14:textId="77777777" w:rsidTr="006616D6">
        <w:trPr>
          <w:trHeight w:val="730"/>
        </w:trPr>
        <w:tc>
          <w:tcPr>
            <w:tcW w:w="1560" w:type="dxa"/>
            <w:vMerge w:val="restart"/>
            <w:vAlign w:val="center"/>
          </w:tcPr>
          <w:p w14:paraId="1A183CB3" w14:textId="77777777" w:rsidR="00DA4860" w:rsidRPr="005F6EA9" w:rsidRDefault="00DA4860" w:rsidP="006616D6">
            <w:pPr>
              <w:jc w:val="center"/>
              <w:rPr>
                <w:rFonts w:ascii="宋体" w:hAnsi="宋体"/>
                <w:color w:val="000000" w:themeColor="text1"/>
                <w:szCs w:val="21"/>
                <w:lang w:val="zh-CN"/>
              </w:rPr>
            </w:pPr>
            <w:r w:rsidRPr="005F6EA9">
              <w:rPr>
                <w:rFonts w:ascii="宋体" w:hAnsi="宋体" w:hint="eastAsia"/>
                <w:color w:val="000000" w:themeColor="text1"/>
                <w:szCs w:val="21"/>
                <w:lang w:val="zh-CN"/>
              </w:rPr>
              <w:t>管理服务方案</w:t>
            </w:r>
          </w:p>
        </w:tc>
        <w:tc>
          <w:tcPr>
            <w:tcW w:w="7182" w:type="dxa"/>
            <w:vAlign w:val="center"/>
          </w:tcPr>
          <w:p w14:paraId="2EDD599F" w14:textId="77777777" w:rsidR="00DA4860" w:rsidRPr="005F6EA9" w:rsidRDefault="00DA4860" w:rsidP="006616D6">
            <w:pPr>
              <w:rPr>
                <w:rFonts w:ascii="仿宋" w:hAnsi="仿宋"/>
                <w:color w:val="000000" w:themeColor="text1"/>
                <w:szCs w:val="21"/>
              </w:rPr>
            </w:pPr>
            <w:r w:rsidRPr="005F6EA9">
              <w:rPr>
                <w:rFonts w:ascii="宋体" w:hAnsi="宋体" w:cs="仿宋_GB2312" w:hint="eastAsia"/>
                <w:color w:val="000000" w:themeColor="text1"/>
                <w:kern w:val="0"/>
                <w:szCs w:val="21"/>
              </w:rPr>
              <w:t>1、整体服务设想和总体目标：服务设想是否符合项目实情</w:t>
            </w:r>
          </w:p>
        </w:tc>
      </w:tr>
      <w:tr w:rsidR="005F6EA9" w:rsidRPr="005F6EA9" w14:paraId="0D867D12" w14:textId="77777777" w:rsidTr="006616D6">
        <w:trPr>
          <w:trHeight w:val="829"/>
        </w:trPr>
        <w:tc>
          <w:tcPr>
            <w:tcW w:w="1560" w:type="dxa"/>
            <w:vMerge/>
            <w:vAlign w:val="center"/>
          </w:tcPr>
          <w:p w14:paraId="06E3DCC7" w14:textId="77777777" w:rsidR="00DA4860" w:rsidRPr="005F6EA9" w:rsidRDefault="00DA4860" w:rsidP="006616D6">
            <w:pPr>
              <w:jc w:val="center"/>
              <w:rPr>
                <w:rFonts w:ascii="宋体" w:hAnsi="宋体"/>
                <w:color w:val="000000" w:themeColor="text1"/>
                <w:szCs w:val="21"/>
                <w:lang w:val="zh-CN"/>
              </w:rPr>
            </w:pPr>
          </w:p>
        </w:tc>
        <w:tc>
          <w:tcPr>
            <w:tcW w:w="7182" w:type="dxa"/>
            <w:vAlign w:val="center"/>
          </w:tcPr>
          <w:p w14:paraId="6E996361" w14:textId="77777777" w:rsidR="00DA4860" w:rsidRPr="005F6EA9" w:rsidRDefault="00DA4860" w:rsidP="006616D6">
            <w:pPr>
              <w:spacing w:line="340" w:lineRule="exact"/>
              <w:rPr>
                <w:rFonts w:ascii="仿宋" w:hAnsi="仿宋"/>
                <w:color w:val="000000" w:themeColor="text1"/>
                <w:szCs w:val="21"/>
              </w:rPr>
            </w:pPr>
            <w:r w:rsidRPr="005F6EA9">
              <w:rPr>
                <w:rFonts w:ascii="宋体" w:hAnsi="宋体" w:hint="eastAsia"/>
                <w:color w:val="000000" w:themeColor="text1"/>
                <w:szCs w:val="21"/>
                <w:lang w:val="zh-CN"/>
              </w:rPr>
              <w:t>2、</w:t>
            </w:r>
            <w:r w:rsidRPr="005F6EA9">
              <w:rPr>
                <w:rFonts w:ascii="宋体" w:hAnsi="宋体" w:cs="宋体" w:hint="eastAsia"/>
                <w:bCs/>
                <w:color w:val="000000" w:themeColor="text1"/>
                <w:szCs w:val="21"/>
              </w:rPr>
              <w:t>岗位设置、人员组织：</w:t>
            </w:r>
            <w:r w:rsidRPr="005F6EA9">
              <w:rPr>
                <w:rFonts w:ascii="宋体" w:hAnsi="宋体" w:hint="eastAsia"/>
                <w:bCs/>
                <w:color w:val="000000" w:themeColor="text1"/>
                <w:szCs w:val="21"/>
              </w:rPr>
              <w:t>根据投标文件提出的</w:t>
            </w:r>
            <w:proofErr w:type="gramStart"/>
            <w:r w:rsidRPr="005F6EA9">
              <w:rPr>
                <w:rFonts w:ascii="宋体" w:hAnsi="宋体" w:hint="eastAsia"/>
                <w:bCs/>
                <w:color w:val="000000" w:themeColor="text1"/>
                <w:szCs w:val="21"/>
              </w:rPr>
              <w:t>的</w:t>
            </w:r>
            <w:proofErr w:type="gramEnd"/>
            <w:r w:rsidRPr="005F6EA9">
              <w:rPr>
                <w:rFonts w:ascii="宋体" w:hAnsi="宋体" w:hint="eastAsia"/>
                <w:bCs/>
                <w:color w:val="000000" w:themeColor="text1"/>
                <w:szCs w:val="21"/>
              </w:rPr>
              <w:t>岗位设置、人员组织是否符合配备需求</w:t>
            </w:r>
          </w:p>
        </w:tc>
      </w:tr>
      <w:tr w:rsidR="005F6EA9" w:rsidRPr="005F6EA9" w14:paraId="42DEECAF" w14:textId="77777777" w:rsidTr="006616D6">
        <w:trPr>
          <w:trHeight w:val="149"/>
        </w:trPr>
        <w:tc>
          <w:tcPr>
            <w:tcW w:w="1560" w:type="dxa"/>
            <w:vMerge/>
            <w:vAlign w:val="center"/>
          </w:tcPr>
          <w:p w14:paraId="7B78E68A" w14:textId="77777777" w:rsidR="00DA4860" w:rsidRPr="005F6EA9" w:rsidRDefault="00DA4860" w:rsidP="006616D6">
            <w:pPr>
              <w:jc w:val="center"/>
              <w:rPr>
                <w:rFonts w:ascii="宋体" w:hAnsi="宋体"/>
                <w:color w:val="000000" w:themeColor="text1"/>
                <w:szCs w:val="21"/>
                <w:lang w:val="zh-CN"/>
              </w:rPr>
            </w:pPr>
          </w:p>
        </w:tc>
        <w:tc>
          <w:tcPr>
            <w:tcW w:w="7182" w:type="dxa"/>
            <w:vAlign w:val="center"/>
          </w:tcPr>
          <w:p w14:paraId="68313584" w14:textId="77777777" w:rsidR="00DA4860" w:rsidRPr="005F6EA9" w:rsidRDefault="00DA4860" w:rsidP="006616D6">
            <w:pPr>
              <w:spacing w:line="340" w:lineRule="exact"/>
              <w:rPr>
                <w:rFonts w:ascii="仿宋" w:hAnsi="仿宋"/>
                <w:color w:val="000000" w:themeColor="text1"/>
                <w:szCs w:val="21"/>
              </w:rPr>
            </w:pPr>
            <w:r w:rsidRPr="005F6EA9">
              <w:rPr>
                <w:rFonts w:ascii="宋体" w:hAnsi="宋体" w:hint="eastAsia"/>
                <w:color w:val="000000" w:themeColor="text1"/>
                <w:szCs w:val="21"/>
                <w:lang w:val="zh-CN"/>
              </w:rPr>
              <w:t>3、</w:t>
            </w:r>
            <w:r w:rsidRPr="005F6EA9">
              <w:rPr>
                <w:rFonts w:ascii="宋体" w:hAnsi="宋体" w:cs="仿宋_GB2312" w:hint="eastAsia"/>
                <w:color w:val="000000" w:themeColor="text1"/>
                <w:kern w:val="0"/>
                <w:szCs w:val="21"/>
              </w:rPr>
              <w:t>安保服务方案：</w:t>
            </w:r>
            <w:r w:rsidRPr="005F6EA9">
              <w:rPr>
                <w:rFonts w:ascii="宋体" w:hAnsi="宋体" w:hint="eastAsia"/>
                <w:color w:val="000000" w:themeColor="text1"/>
                <w:szCs w:val="21"/>
              </w:rPr>
              <w:t>根据投标文件中提出的</w:t>
            </w:r>
            <w:r w:rsidRPr="005F6EA9">
              <w:rPr>
                <w:rFonts w:ascii="宋体" w:hAnsi="宋体"/>
                <w:color w:val="000000" w:themeColor="text1"/>
                <w:szCs w:val="21"/>
              </w:rPr>
              <w:t>经营管理制度</w:t>
            </w:r>
            <w:r w:rsidRPr="005F6EA9">
              <w:rPr>
                <w:rFonts w:ascii="宋体" w:hAnsi="宋体" w:hint="eastAsia"/>
                <w:color w:val="000000" w:themeColor="text1"/>
                <w:szCs w:val="21"/>
              </w:rPr>
              <w:t>详实性</w:t>
            </w:r>
            <w:r w:rsidRPr="005F6EA9">
              <w:rPr>
                <w:rFonts w:ascii="宋体" w:hAnsi="宋体"/>
                <w:color w:val="000000" w:themeColor="text1"/>
                <w:szCs w:val="21"/>
              </w:rPr>
              <w:t>、完整</w:t>
            </w:r>
            <w:r w:rsidRPr="005F6EA9">
              <w:rPr>
                <w:rFonts w:ascii="宋体" w:hAnsi="宋体" w:hint="eastAsia"/>
                <w:color w:val="000000" w:themeColor="text1"/>
                <w:szCs w:val="21"/>
              </w:rPr>
              <w:t>性</w:t>
            </w:r>
            <w:r w:rsidRPr="005F6EA9">
              <w:rPr>
                <w:rFonts w:ascii="宋体" w:hAnsi="宋体"/>
                <w:color w:val="000000" w:themeColor="text1"/>
                <w:szCs w:val="21"/>
              </w:rPr>
              <w:t>，包含项目管理架构、主要人员职责、巡查、日常管理制度等</w:t>
            </w:r>
          </w:p>
        </w:tc>
      </w:tr>
      <w:tr w:rsidR="005F6EA9" w:rsidRPr="005F6EA9" w14:paraId="6A609C67" w14:textId="77777777" w:rsidTr="006616D6">
        <w:trPr>
          <w:trHeight w:val="127"/>
        </w:trPr>
        <w:tc>
          <w:tcPr>
            <w:tcW w:w="1560" w:type="dxa"/>
            <w:vMerge/>
            <w:vAlign w:val="center"/>
          </w:tcPr>
          <w:p w14:paraId="7D2AC658" w14:textId="77777777" w:rsidR="00DA4860" w:rsidRPr="005F6EA9" w:rsidRDefault="00DA4860" w:rsidP="006616D6">
            <w:pPr>
              <w:jc w:val="center"/>
              <w:rPr>
                <w:rFonts w:ascii="宋体" w:hAnsi="宋体"/>
                <w:color w:val="000000" w:themeColor="text1"/>
                <w:szCs w:val="21"/>
                <w:lang w:val="zh-CN"/>
              </w:rPr>
            </w:pPr>
          </w:p>
        </w:tc>
        <w:tc>
          <w:tcPr>
            <w:tcW w:w="7182" w:type="dxa"/>
            <w:vAlign w:val="center"/>
          </w:tcPr>
          <w:p w14:paraId="6D0816D3" w14:textId="77777777" w:rsidR="00DA4860" w:rsidRPr="005F6EA9" w:rsidRDefault="00DA4860" w:rsidP="006616D6">
            <w:pPr>
              <w:spacing w:line="340" w:lineRule="exact"/>
              <w:rPr>
                <w:rFonts w:ascii="宋体" w:hAnsi="宋体" w:cs="仿宋_GB2312"/>
                <w:color w:val="000000" w:themeColor="text1"/>
                <w:kern w:val="0"/>
                <w:szCs w:val="21"/>
              </w:rPr>
            </w:pPr>
            <w:r w:rsidRPr="005F6EA9">
              <w:rPr>
                <w:rFonts w:ascii="宋体" w:hAnsi="宋体" w:cs="仿宋_GB2312" w:hint="eastAsia"/>
                <w:color w:val="000000" w:themeColor="text1"/>
                <w:kern w:val="0"/>
                <w:szCs w:val="21"/>
              </w:rPr>
              <w:t>4、保洁、设施保养服务方案：</w:t>
            </w:r>
            <w:r w:rsidRPr="005F6EA9">
              <w:rPr>
                <w:rFonts w:hAnsi="宋体" w:hint="eastAsia"/>
                <w:bCs/>
                <w:color w:val="000000" w:themeColor="text1"/>
                <w:szCs w:val="21"/>
              </w:rPr>
              <w:t>根据服务方案的合理性、可操作性以及监督、考核措施</w:t>
            </w:r>
          </w:p>
        </w:tc>
      </w:tr>
      <w:tr w:rsidR="005F6EA9" w:rsidRPr="005F6EA9" w14:paraId="4B98EC8D" w14:textId="77777777" w:rsidTr="006616D6">
        <w:trPr>
          <w:trHeight w:val="149"/>
        </w:trPr>
        <w:tc>
          <w:tcPr>
            <w:tcW w:w="1560" w:type="dxa"/>
            <w:vMerge/>
            <w:vAlign w:val="center"/>
          </w:tcPr>
          <w:p w14:paraId="175D1016" w14:textId="77777777" w:rsidR="00DA4860" w:rsidRPr="005F6EA9" w:rsidRDefault="00DA4860" w:rsidP="006616D6">
            <w:pPr>
              <w:jc w:val="center"/>
              <w:rPr>
                <w:rFonts w:ascii="宋体" w:hAnsi="宋体"/>
                <w:color w:val="000000" w:themeColor="text1"/>
                <w:szCs w:val="21"/>
                <w:lang w:val="zh-CN"/>
              </w:rPr>
            </w:pPr>
          </w:p>
        </w:tc>
        <w:tc>
          <w:tcPr>
            <w:tcW w:w="7182" w:type="dxa"/>
            <w:vAlign w:val="center"/>
          </w:tcPr>
          <w:p w14:paraId="683EC859" w14:textId="77777777" w:rsidR="00DA4860" w:rsidRPr="005F6EA9" w:rsidRDefault="00DA4860" w:rsidP="006616D6">
            <w:pPr>
              <w:spacing w:line="340" w:lineRule="exact"/>
              <w:rPr>
                <w:rFonts w:ascii="仿宋" w:hAnsi="仿宋"/>
                <w:color w:val="000000" w:themeColor="text1"/>
                <w:szCs w:val="21"/>
              </w:rPr>
            </w:pPr>
            <w:r w:rsidRPr="005F6EA9">
              <w:rPr>
                <w:rFonts w:ascii="宋体" w:hAnsi="宋体" w:cs="仿宋_GB2312" w:hint="eastAsia"/>
                <w:color w:val="000000" w:themeColor="text1"/>
                <w:kern w:val="0"/>
                <w:szCs w:val="21"/>
              </w:rPr>
              <w:t>5、工程维护服务方案：</w:t>
            </w:r>
            <w:r w:rsidRPr="005F6EA9">
              <w:rPr>
                <w:rFonts w:hAnsi="宋体" w:hint="eastAsia"/>
                <w:bCs/>
                <w:color w:val="000000" w:themeColor="text1"/>
                <w:szCs w:val="21"/>
              </w:rPr>
              <w:t>根据服务方案的合理性、可操作性以及监督、考核措施</w:t>
            </w:r>
          </w:p>
        </w:tc>
      </w:tr>
      <w:tr w:rsidR="005F6EA9" w:rsidRPr="005F6EA9" w14:paraId="76650B9C" w14:textId="77777777" w:rsidTr="006616D6">
        <w:trPr>
          <w:trHeight w:val="714"/>
        </w:trPr>
        <w:tc>
          <w:tcPr>
            <w:tcW w:w="1560" w:type="dxa"/>
            <w:vMerge/>
            <w:vAlign w:val="center"/>
          </w:tcPr>
          <w:p w14:paraId="44B7BE7B" w14:textId="77777777" w:rsidR="00DA4860" w:rsidRPr="005F6EA9" w:rsidRDefault="00DA4860" w:rsidP="006616D6">
            <w:pPr>
              <w:jc w:val="center"/>
              <w:rPr>
                <w:rFonts w:ascii="宋体" w:hAnsi="宋体"/>
                <w:color w:val="000000" w:themeColor="text1"/>
                <w:szCs w:val="21"/>
                <w:lang w:val="zh-CN"/>
              </w:rPr>
            </w:pPr>
          </w:p>
        </w:tc>
        <w:tc>
          <w:tcPr>
            <w:tcW w:w="7182" w:type="dxa"/>
            <w:vAlign w:val="center"/>
          </w:tcPr>
          <w:p w14:paraId="581345AE" w14:textId="77777777" w:rsidR="00DA4860" w:rsidRPr="005F6EA9" w:rsidRDefault="00DA4860" w:rsidP="006616D6">
            <w:pPr>
              <w:rPr>
                <w:rFonts w:ascii="仿宋" w:hAnsi="仿宋"/>
                <w:color w:val="000000" w:themeColor="text1"/>
                <w:szCs w:val="21"/>
              </w:rPr>
            </w:pPr>
            <w:r w:rsidRPr="005F6EA9">
              <w:rPr>
                <w:rFonts w:ascii="宋体" w:hAnsi="宋体" w:cs="仿宋_GB2312"/>
                <w:color w:val="000000" w:themeColor="text1"/>
                <w:kern w:val="0"/>
                <w:szCs w:val="21"/>
              </w:rPr>
              <w:t>6</w:t>
            </w:r>
            <w:r w:rsidRPr="005F6EA9">
              <w:rPr>
                <w:rFonts w:ascii="宋体" w:hAnsi="宋体" w:cs="仿宋_GB2312" w:hint="eastAsia"/>
                <w:color w:val="000000" w:themeColor="text1"/>
                <w:kern w:val="0"/>
                <w:szCs w:val="21"/>
              </w:rPr>
              <w:t>、会议接待服务方案：</w:t>
            </w:r>
            <w:r w:rsidRPr="005F6EA9">
              <w:rPr>
                <w:rFonts w:hAnsi="宋体" w:hint="eastAsia"/>
                <w:bCs/>
                <w:color w:val="000000" w:themeColor="text1"/>
                <w:szCs w:val="21"/>
              </w:rPr>
              <w:t>根据服务方案的合理性、可操作性以及监督、考核措施</w:t>
            </w:r>
          </w:p>
        </w:tc>
      </w:tr>
      <w:tr w:rsidR="005F6EA9" w:rsidRPr="005F6EA9" w14:paraId="624EEE6C" w14:textId="77777777" w:rsidTr="006616D6">
        <w:trPr>
          <w:trHeight w:val="139"/>
        </w:trPr>
        <w:tc>
          <w:tcPr>
            <w:tcW w:w="1560" w:type="dxa"/>
            <w:vMerge/>
            <w:vAlign w:val="center"/>
          </w:tcPr>
          <w:p w14:paraId="1D7B52FD" w14:textId="77777777" w:rsidR="00DA4860" w:rsidRPr="005F6EA9" w:rsidRDefault="00DA4860" w:rsidP="006616D6">
            <w:pPr>
              <w:jc w:val="center"/>
              <w:rPr>
                <w:rFonts w:ascii="宋体" w:hAnsi="宋体"/>
                <w:color w:val="000000" w:themeColor="text1"/>
                <w:szCs w:val="21"/>
                <w:lang w:val="zh-CN"/>
              </w:rPr>
            </w:pPr>
          </w:p>
        </w:tc>
        <w:tc>
          <w:tcPr>
            <w:tcW w:w="7182" w:type="dxa"/>
            <w:vAlign w:val="center"/>
          </w:tcPr>
          <w:p w14:paraId="1F2B7C5E" w14:textId="77777777" w:rsidR="00DA4860" w:rsidRPr="005F6EA9" w:rsidRDefault="00DA4860" w:rsidP="006616D6">
            <w:pPr>
              <w:rPr>
                <w:rFonts w:ascii="宋体" w:hAnsi="宋体"/>
                <w:color w:val="000000" w:themeColor="text1"/>
                <w:szCs w:val="21"/>
                <w:lang w:val="zh-CN"/>
              </w:rPr>
            </w:pPr>
            <w:r w:rsidRPr="005F6EA9">
              <w:rPr>
                <w:rFonts w:ascii="宋体" w:hAnsi="宋体"/>
                <w:color w:val="000000" w:themeColor="text1"/>
                <w:szCs w:val="21"/>
                <w:lang w:val="zh-CN"/>
              </w:rPr>
              <w:t>7</w:t>
            </w:r>
            <w:r w:rsidRPr="005F6EA9">
              <w:rPr>
                <w:rFonts w:ascii="宋体" w:hAnsi="宋体" w:hint="eastAsia"/>
                <w:color w:val="000000" w:themeColor="text1"/>
                <w:szCs w:val="21"/>
                <w:lang w:val="zh-CN"/>
              </w:rPr>
              <w:t>、档案资料管理制度：</w:t>
            </w:r>
            <w:r w:rsidRPr="005F6EA9">
              <w:rPr>
                <w:rFonts w:hAnsi="宋体" w:hint="eastAsia"/>
                <w:bCs/>
                <w:color w:val="000000" w:themeColor="text1"/>
                <w:szCs w:val="21"/>
              </w:rPr>
              <w:t>根据档案管理制度的完整性、合理性和细致程度</w:t>
            </w:r>
          </w:p>
        </w:tc>
      </w:tr>
      <w:tr w:rsidR="005F6EA9" w:rsidRPr="005F6EA9" w14:paraId="2F281AD8" w14:textId="77777777" w:rsidTr="006616D6">
        <w:trPr>
          <w:trHeight w:val="139"/>
        </w:trPr>
        <w:tc>
          <w:tcPr>
            <w:tcW w:w="1560" w:type="dxa"/>
            <w:vMerge/>
            <w:vAlign w:val="center"/>
          </w:tcPr>
          <w:p w14:paraId="091DA1FE" w14:textId="77777777" w:rsidR="00DA4860" w:rsidRPr="005F6EA9" w:rsidRDefault="00DA4860" w:rsidP="006616D6">
            <w:pPr>
              <w:jc w:val="center"/>
              <w:rPr>
                <w:rFonts w:ascii="宋体" w:hAnsi="宋体"/>
                <w:color w:val="000000" w:themeColor="text1"/>
                <w:szCs w:val="21"/>
                <w:lang w:val="zh-CN"/>
              </w:rPr>
            </w:pPr>
          </w:p>
        </w:tc>
        <w:tc>
          <w:tcPr>
            <w:tcW w:w="7182" w:type="dxa"/>
            <w:vAlign w:val="center"/>
          </w:tcPr>
          <w:p w14:paraId="50DC514F" w14:textId="77777777" w:rsidR="00DA4860" w:rsidRPr="005F6EA9" w:rsidRDefault="00DA4860" w:rsidP="006616D6">
            <w:pPr>
              <w:rPr>
                <w:rFonts w:ascii="宋体" w:hAnsi="宋体"/>
                <w:color w:val="000000" w:themeColor="text1"/>
                <w:szCs w:val="21"/>
                <w:lang w:val="zh-CN"/>
              </w:rPr>
            </w:pPr>
            <w:r w:rsidRPr="005F6EA9">
              <w:rPr>
                <w:rFonts w:ascii="宋体" w:hAnsi="宋体"/>
                <w:color w:val="000000" w:themeColor="text1"/>
                <w:szCs w:val="21"/>
                <w:lang w:val="zh-CN"/>
              </w:rPr>
              <w:t>8</w:t>
            </w:r>
            <w:r w:rsidRPr="005F6EA9">
              <w:rPr>
                <w:rFonts w:ascii="宋体" w:hAnsi="宋体" w:hint="eastAsia"/>
                <w:color w:val="000000" w:themeColor="text1"/>
                <w:szCs w:val="21"/>
                <w:lang w:val="zh-CN"/>
              </w:rPr>
              <w:t>、</w:t>
            </w:r>
            <w:r w:rsidRPr="005F6EA9">
              <w:rPr>
                <w:rFonts w:ascii="宋体" w:hAnsi="宋体" w:cs="宋体" w:hint="eastAsia"/>
                <w:color w:val="000000" w:themeColor="text1"/>
                <w:szCs w:val="21"/>
              </w:rPr>
              <w:t>建立健全物业管理制度</w:t>
            </w:r>
            <w:r w:rsidRPr="005F6EA9">
              <w:rPr>
                <w:rFonts w:hAnsi="宋体" w:cs="宋体" w:hint="eastAsia"/>
                <w:color w:val="000000" w:themeColor="text1"/>
                <w:szCs w:val="21"/>
              </w:rPr>
              <w:t>：</w:t>
            </w:r>
            <w:r w:rsidRPr="005F6EA9">
              <w:rPr>
                <w:rFonts w:ascii="宋体" w:hAnsi="宋体" w:hint="eastAsia"/>
                <w:bCs/>
                <w:color w:val="000000" w:themeColor="text1"/>
                <w:szCs w:val="21"/>
              </w:rPr>
              <w:t>根据内</w:t>
            </w:r>
            <w:r w:rsidRPr="005F6EA9">
              <w:rPr>
                <w:rFonts w:hAnsi="宋体" w:hint="eastAsia"/>
                <w:bCs/>
                <w:color w:val="000000" w:themeColor="text1"/>
                <w:szCs w:val="21"/>
              </w:rPr>
              <w:t>部规章等各项制度的完整性、合理性</w:t>
            </w:r>
          </w:p>
        </w:tc>
      </w:tr>
      <w:tr w:rsidR="005F6EA9" w:rsidRPr="005F6EA9" w14:paraId="730C57FE" w14:textId="77777777" w:rsidTr="006616D6">
        <w:trPr>
          <w:trHeight w:val="139"/>
        </w:trPr>
        <w:tc>
          <w:tcPr>
            <w:tcW w:w="1560" w:type="dxa"/>
            <w:vMerge/>
            <w:vAlign w:val="center"/>
          </w:tcPr>
          <w:p w14:paraId="309A8D76" w14:textId="77777777" w:rsidR="00DA4860" w:rsidRPr="005F6EA9" w:rsidRDefault="00DA4860" w:rsidP="006616D6">
            <w:pPr>
              <w:jc w:val="center"/>
              <w:rPr>
                <w:rFonts w:ascii="宋体" w:hAnsi="宋体"/>
                <w:color w:val="000000" w:themeColor="text1"/>
                <w:szCs w:val="21"/>
                <w:lang w:val="zh-CN"/>
              </w:rPr>
            </w:pPr>
          </w:p>
        </w:tc>
        <w:tc>
          <w:tcPr>
            <w:tcW w:w="7182" w:type="dxa"/>
            <w:vAlign w:val="center"/>
          </w:tcPr>
          <w:p w14:paraId="3431BC2A" w14:textId="77777777" w:rsidR="00DA4860" w:rsidRPr="005F6EA9" w:rsidRDefault="00DA4860" w:rsidP="006616D6">
            <w:pPr>
              <w:rPr>
                <w:rFonts w:ascii="宋体" w:hAnsi="宋体"/>
                <w:color w:val="000000" w:themeColor="text1"/>
                <w:szCs w:val="21"/>
                <w:lang w:val="zh-CN"/>
              </w:rPr>
            </w:pPr>
            <w:r w:rsidRPr="005F6EA9">
              <w:rPr>
                <w:rFonts w:ascii="宋体" w:hAnsi="宋体"/>
                <w:color w:val="000000" w:themeColor="text1"/>
                <w:szCs w:val="21"/>
                <w:lang w:val="zh-CN"/>
              </w:rPr>
              <w:t>9</w:t>
            </w:r>
            <w:r w:rsidRPr="005F6EA9">
              <w:rPr>
                <w:rFonts w:ascii="宋体" w:hAnsi="宋体" w:hint="eastAsia"/>
                <w:color w:val="000000" w:themeColor="text1"/>
                <w:szCs w:val="21"/>
                <w:lang w:val="zh-CN"/>
              </w:rPr>
              <w:t>、</w:t>
            </w:r>
            <w:r w:rsidRPr="005F6EA9">
              <w:rPr>
                <w:rFonts w:ascii="宋体" w:hAnsi="宋体" w:cs="仿宋_GB2312" w:hint="eastAsia"/>
                <w:color w:val="000000" w:themeColor="text1"/>
                <w:kern w:val="0"/>
                <w:szCs w:val="21"/>
              </w:rPr>
              <w:t>突发事件应急处理：</w:t>
            </w:r>
            <w:r w:rsidRPr="005F6EA9">
              <w:rPr>
                <w:rFonts w:ascii="宋体" w:hAnsi="宋体" w:hint="eastAsia"/>
                <w:color w:val="000000" w:themeColor="text1"/>
                <w:szCs w:val="21"/>
              </w:rPr>
              <w:t>根据实施方案描述的突发事件应急措施，配合招标人指挥，能在短时间内调集一定数量的人员应对事件和其它活动配合措施的完善性、可行性</w:t>
            </w:r>
          </w:p>
        </w:tc>
      </w:tr>
      <w:tr w:rsidR="005F6EA9" w:rsidRPr="005F6EA9" w14:paraId="6087E508" w14:textId="77777777" w:rsidTr="006616D6">
        <w:trPr>
          <w:trHeight w:val="139"/>
        </w:trPr>
        <w:tc>
          <w:tcPr>
            <w:tcW w:w="1560" w:type="dxa"/>
            <w:vMerge/>
            <w:vAlign w:val="center"/>
          </w:tcPr>
          <w:p w14:paraId="3B98A914" w14:textId="77777777" w:rsidR="00DA4860" w:rsidRPr="005F6EA9" w:rsidRDefault="00DA4860" w:rsidP="006616D6">
            <w:pPr>
              <w:jc w:val="center"/>
              <w:rPr>
                <w:rFonts w:ascii="宋体" w:hAnsi="宋体"/>
                <w:color w:val="000000" w:themeColor="text1"/>
                <w:szCs w:val="21"/>
                <w:lang w:val="zh-CN"/>
              </w:rPr>
            </w:pPr>
          </w:p>
        </w:tc>
        <w:tc>
          <w:tcPr>
            <w:tcW w:w="7182" w:type="dxa"/>
            <w:vAlign w:val="center"/>
          </w:tcPr>
          <w:p w14:paraId="6A9B3D34" w14:textId="77777777" w:rsidR="00DA4860" w:rsidRPr="005F6EA9" w:rsidRDefault="00DA4860" w:rsidP="006616D6">
            <w:pPr>
              <w:rPr>
                <w:rFonts w:ascii="Calibri" w:hAnsi="Calibri"/>
                <w:color w:val="000000" w:themeColor="text1"/>
              </w:rPr>
            </w:pPr>
            <w:r w:rsidRPr="005F6EA9">
              <w:rPr>
                <w:rFonts w:ascii="宋体" w:hAnsi="宋体" w:cs="仿宋_GB2312" w:hint="eastAsia"/>
                <w:color w:val="000000" w:themeColor="text1"/>
                <w:kern w:val="0"/>
                <w:szCs w:val="21"/>
              </w:rPr>
              <w:t>1</w:t>
            </w:r>
            <w:r w:rsidRPr="005F6EA9">
              <w:rPr>
                <w:rFonts w:ascii="宋体" w:hAnsi="宋体" w:cs="仿宋_GB2312"/>
                <w:color w:val="000000" w:themeColor="text1"/>
                <w:kern w:val="0"/>
                <w:szCs w:val="21"/>
              </w:rPr>
              <w:t>0、</w:t>
            </w:r>
            <w:r w:rsidRPr="005F6EA9">
              <w:rPr>
                <w:rFonts w:hint="eastAsia"/>
                <w:color w:val="000000" w:themeColor="text1"/>
              </w:rPr>
              <w:t>第三</w:t>
            </w:r>
            <w:proofErr w:type="gramStart"/>
            <w:r w:rsidRPr="005F6EA9">
              <w:rPr>
                <w:rFonts w:hint="eastAsia"/>
                <w:color w:val="000000" w:themeColor="text1"/>
              </w:rPr>
              <w:t>方服务</w:t>
            </w:r>
            <w:proofErr w:type="gramEnd"/>
            <w:r w:rsidRPr="005F6EA9">
              <w:rPr>
                <w:rFonts w:hint="eastAsia"/>
                <w:color w:val="000000" w:themeColor="text1"/>
              </w:rPr>
              <w:t>的监管方案：投标人根据本项目特点，提出符合采购需求的第三</w:t>
            </w:r>
            <w:proofErr w:type="gramStart"/>
            <w:r w:rsidRPr="005F6EA9">
              <w:rPr>
                <w:rFonts w:hint="eastAsia"/>
                <w:color w:val="000000" w:themeColor="text1"/>
              </w:rPr>
              <w:t>方服务</w:t>
            </w:r>
            <w:proofErr w:type="gramEnd"/>
            <w:r w:rsidRPr="005F6EA9">
              <w:rPr>
                <w:rFonts w:hint="eastAsia"/>
                <w:color w:val="000000" w:themeColor="text1"/>
              </w:rPr>
              <w:t>监管。对于采购人外包出去并授权由物业公司进行专项维保项目的监管（包含但并不限于空调维保、电梯维保、消防维保、绿化养护、日常零星维修及装修工程等），提供完备的监管方案，可操作性强，反馈制度及时有效，所有</w:t>
            </w:r>
            <w:proofErr w:type="gramStart"/>
            <w:r w:rsidRPr="005F6EA9">
              <w:rPr>
                <w:rFonts w:hint="eastAsia"/>
                <w:color w:val="000000" w:themeColor="text1"/>
              </w:rPr>
              <w:t>监管项需闭环</w:t>
            </w:r>
            <w:proofErr w:type="gramEnd"/>
          </w:p>
        </w:tc>
      </w:tr>
    </w:tbl>
    <w:p w14:paraId="586A4862" w14:textId="77777777" w:rsidR="00DA4860" w:rsidRPr="005F6EA9" w:rsidRDefault="00DA4860" w:rsidP="006616D6">
      <w:pPr>
        <w:snapToGrid w:val="0"/>
        <w:spacing w:line="360" w:lineRule="auto"/>
        <w:ind w:firstLineChars="200" w:firstLine="482"/>
        <w:rPr>
          <w:rFonts w:asciiTheme="minorEastAsia" w:hAnsiTheme="minorEastAsia"/>
          <w:b/>
          <w:color w:val="000000" w:themeColor="text1"/>
          <w:sz w:val="24"/>
          <w:szCs w:val="24"/>
        </w:rPr>
      </w:pPr>
      <w:r w:rsidRPr="005F6EA9">
        <w:rPr>
          <w:rFonts w:asciiTheme="minorEastAsia" w:hAnsiTheme="minorEastAsia" w:hint="eastAsia"/>
          <w:b/>
          <w:color w:val="000000" w:themeColor="text1"/>
          <w:sz w:val="24"/>
          <w:szCs w:val="24"/>
        </w:rPr>
        <w:t>说明：</w:t>
      </w:r>
    </w:p>
    <w:p w14:paraId="0067C7B3" w14:textId="77777777" w:rsidR="00DA4860" w:rsidRPr="005F6EA9" w:rsidRDefault="00DA4860" w:rsidP="006616D6">
      <w:pPr>
        <w:snapToGrid w:val="0"/>
        <w:spacing w:line="360" w:lineRule="auto"/>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1、管理服务方案须由投标人拟派驻本项目现场的物业经理在开</w:t>
      </w:r>
      <w:r w:rsidRPr="005F6EA9">
        <w:rPr>
          <w:rFonts w:ascii="仿宋_GB2312" w:eastAsia="仿宋_GB2312" w:hint="eastAsia"/>
          <w:color w:val="000000" w:themeColor="text1"/>
          <w:sz w:val="28"/>
          <w:szCs w:val="28"/>
        </w:rPr>
        <w:lastRenderedPageBreak/>
        <w:t>标现场进行讲解，讲解时间15分钟以内，并就招标</w:t>
      </w:r>
      <w:proofErr w:type="gramStart"/>
      <w:r w:rsidRPr="005F6EA9">
        <w:rPr>
          <w:rFonts w:ascii="仿宋_GB2312" w:eastAsia="仿宋_GB2312" w:hint="eastAsia"/>
          <w:color w:val="000000" w:themeColor="text1"/>
          <w:sz w:val="28"/>
          <w:szCs w:val="28"/>
        </w:rPr>
        <w:t>方现场</w:t>
      </w:r>
      <w:proofErr w:type="gramEnd"/>
      <w:r w:rsidRPr="005F6EA9">
        <w:rPr>
          <w:rFonts w:ascii="仿宋_GB2312" w:eastAsia="仿宋_GB2312" w:hint="eastAsia"/>
          <w:color w:val="000000" w:themeColor="text1"/>
          <w:sz w:val="28"/>
          <w:szCs w:val="28"/>
        </w:rPr>
        <w:t>提出的问题进行答辩。</w:t>
      </w:r>
    </w:p>
    <w:p w14:paraId="2864C751" w14:textId="77777777" w:rsidR="00DA4860" w:rsidRPr="005F6EA9" w:rsidRDefault="00DA4860" w:rsidP="006616D6">
      <w:pPr>
        <w:autoSpaceDE w:val="0"/>
        <w:autoSpaceDN w:val="0"/>
        <w:adjustRightInd w:val="0"/>
        <w:snapToGrid w:val="0"/>
        <w:spacing w:line="360" w:lineRule="auto"/>
        <w:ind w:firstLineChars="195" w:firstLine="546"/>
        <w:rPr>
          <w:rFonts w:ascii="仿宋" w:eastAsia="仿宋" w:hAnsi="仿宋" w:cs="仿宋"/>
          <w:color w:val="000000" w:themeColor="text1"/>
          <w:sz w:val="28"/>
          <w:szCs w:val="28"/>
          <w:lang w:val="zh-CN"/>
        </w:rPr>
      </w:pPr>
      <w:r w:rsidRPr="005F6EA9">
        <w:rPr>
          <w:rFonts w:ascii="仿宋_GB2312" w:eastAsia="仿宋_GB2312" w:hint="eastAsia"/>
          <w:color w:val="000000" w:themeColor="text1"/>
          <w:sz w:val="28"/>
          <w:szCs w:val="28"/>
        </w:rPr>
        <w:t>2、招标方将在正式开标前提前组织拟派驻项目现场的物业经理进行面试，各投标厂商原则上应提供2名候选物业经理供招标方面试并提前将物业经理简历递交招标方。</w:t>
      </w:r>
    </w:p>
    <w:p w14:paraId="1A3D7895" w14:textId="77777777" w:rsidR="002E3131" w:rsidRPr="005F6EA9" w:rsidRDefault="002E3131" w:rsidP="00596539">
      <w:pPr>
        <w:snapToGrid w:val="0"/>
        <w:spacing w:line="360" w:lineRule="auto"/>
        <w:ind w:firstLineChars="800" w:firstLine="2560"/>
        <w:rPr>
          <w:rFonts w:ascii="黑体" w:eastAsia="黑体" w:hAnsi="宋体"/>
          <w:color w:val="000000" w:themeColor="text1"/>
          <w:sz w:val="32"/>
          <w:szCs w:val="32"/>
        </w:rPr>
      </w:pPr>
    </w:p>
    <w:p w14:paraId="4347AE71" w14:textId="77777777" w:rsidR="002E3131" w:rsidRPr="005F6EA9" w:rsidRDefault="002E3131" w:rsidP="00596539">
      <w:pPr>
        <w:snapToGrid w:val="0"/>
        <w:spacing w:line="360" w:lineRule="auto"/>
        <w:ind w:firstLineChars="800" w:firstLine="2560"/>
        <w:rPr>
          <w:rFonts w:ascii="黑体" w:eastAsia="黑体" w:hAnsi="宋体"/>
          <w:color w:val="000000" w:themeColor="text1"/>
          <w:sz w:val="32"/>
          <w:szCs w:val="32"/>
        </w:rPr>
      </w:pPr>
    </w:p>
    <w:p w14:paraId="53741E16" w14:textId="77777777" w:rsidR="006616D6" w:rsidRPr="005F6EA9" w:rsidRDefault="006616D6" w:rsidP="00596539">
      <w:pPr>
        <w:snapToGrid w:val="0"/>
        <w:spacing w:line="360" w:lineRule="auto"/>
        <w:ind w:firstLineChars="800" w:firstLine="2560"/>
        <w:rPr>
          <w:rFonts w:ascii="黑体" w:eastAsia="黑体" w:hAnsi="宋体"/>
          <w:color w:val="000000" w:themeColor="text1"/>
          <w:sz w:val="32"/>
          <w:szCs w:val="32"/>
        </w:rPr>
      </w:pPr>
    </w:p>
    <w:p w14:paraId="28B31CD7" w14:textId="77777777" w:rsidR="006616D6" w:rsidRPr="005F6EA9" w:rsidRDefault="006616D6" w:rsidP="00596539">
      <w:pPr>
        <w:snapToGrid w:val="0"/>
        <w:spacing w:line="360" w:lineRule="auto"/>
        <w:ind w:firstLineChars="800" w:firstLine="2560"/>
        <w:rPr>
          <w:rFonts w:ascii="黑体" w:eastAsia="黑体" w:hAnsi="宋体"/>
          <w:color w:val="000000" w:themeColor="text1"/>
          <w:sz w:val="32"/>
          <w:szCs w:val="32"/>
        </w:rPr>
      </w:pPr>
    </w:p>
    <w:p w14:paraId="7A663EB1" w14:textId="77777777" w:rsidR="006616D6" w:rsidRPr="005F6EA9" w:rsidRDefault="006616D6" w:rsidP="00596539">
      <w:pPr>
        <w:snapToGrid w:val="0"/>
        <w:spacing w:line="360" w:lineRule="auto"/>
        <w:ind w:firstLineChars="800" w:firstLine="2560"/>
        <w:rPr>
          <w:rFonts w:ascii="黑体" w:eastAsia="黑体" w:hAnsi="宋体"/>
          <w:color w:val="000000" w:themeColor="text1"/>
          <w:sz w:val="32"/>
          <w:szCs w:val="32"/>
        </w:rPr>
      </w:pPr>
    </w:p>
    <w:p w14:paraId="3F7FFD4B" w14:textId="77777777" w:rsidR="006616D6" w:rsidRPr="005F6EA9" w:rsidRDefault="006616D6" w:rsidP="00596539">
      <w:pPr>
        <w:snapToGrid w:val="0"/>
        <w:spacing w:line="360" w:lineRule="auto"/>
        <w:ind w:firstLineChars="800" w:firstLine="2560"/>
        <w:rPr>
          <w:rFonts w:ascii="黑体" w:eastAsia="黑体" w:hAnsi="宋体"/>
          <w:color w:val="000000" w:themeColor="text1"/>
          <w:sz w:val="32"/>
          <w:szCs w:val="32"/>
        </w:rPr>
      </w:pPr>
    </w:p>
    <w:p w14:paraId="2C24FCCA" w14:textId="77777777" w:rsidR="006616D6" w:rsidRPr="005F6EA9" w:rsidRDefault="006616D6" w:rsidP="00596539">
      <w:pPr>
        <w:snapToGrid w:val="0"/>
        <w:spacing w:line="360" w:lineRule="auto"/>
        <w:ind w:firstLineChars="800" w:firstLine="2560"/>
        <w:rPr>
          <w:rFonts w:ascii="黑体" w:eastAsia="黑体" w:hAnsi="宋体"/>
          <w:color w:val="000000" w:themeColor="text1"/>
          <w:sz w:val="32"/>
          <w:szCs w:val="32"/>
        </w:rPr>
      </w:pPr>
    </w:p>
    <w:p w14:paraId="2202A35B" w14:textId="77777777" w:rsidR="006616D6" w:rsidRPr="005F6EA9" w:rsidRDefault="006616D6" w:rsidP="00596539">
      <w:pPr>
        <w:snapToGrid w:val="0"/>
        <w:spacing w:line="360" w:lineRule="auto"/>
        <w:ind w:firstLineChars="800" w:firstLine="2560"/>
        <w:rPr>
          <w:rFonts w:ascii="黑体" w:eastAsia="黑体" w:hAnsi="宋体"/>
          <w:color w:val="000000" w:themeColor="text1"/>
          <w:sz w:val="32"/>
          <w:szCs w:val="32"/>
        </w:rPr>
      </w:pPr>
    </w:p>
    <w:p w14:paraId="5A41A8F5" w14:textId="77777777" w:rsidR="006616D6" w:rsidRPr="005F6EA9" w:rsidRDefault="006616D6" w:rsidP="00596539">
      <w:pPr>
        <w:snapToGrid w:val="0"/>
        <w:spacing w:line="360" w:lineRule="auto"/>
        <w:ind w:firstLineChars="800" w:firstLine="2560"/>
        <w:rPr>
          <w:rFonts w:ascii="黑体" w:eastAsia="黑体" w:hAnsi="宋体"/>
          <w:color w:val="000000" w:themeColor="text1"/>
          <w:sz w:val="32"/>
          <w:szCs w:val="32"/>
        </w:rPr>
      </w:pPr>
    </w:p>
    <w:p w14:paraId="23FBA31C" w14:textId="77777777" w:rsidR="006616D6" w:rsidRPr="005F6EA9" w:rsidRDefault="006616D6" w:rsidP="00596539">
      <w:pPr>
        <w:snapToGrid w:val="0"/>
        <w:spacing w:line="360" w:lineRule="auto"/>
        <w:ind w:firstLineChars="800" w:firstLine="2560"/>
        <w:rPr>
          <w:rFonts w:ascii="黑体" w:eastAsia="黑体" w:hAnsi="宋体"/>
          <w:color w:val="000000" w:themeColor="text1"/>
          <w:sz w:val="32"/>
          <w:szCs w:val="32"/>
        </w:rPr>
      </w:pPr>
    </w:p>
    <w:p w14:paraId="07AD366D" w14:textId="77777777" w:rsidR="006616D6" w:rsidRPr="005F6EA9" w:rsidRDefault="006616D6" w:rsidP="00596539">
      <w:pPr>
        <w:snapToGrid w:val="0"/>
        <w:spacing w:line="360" w:lineRule="auto"/>
        <w:ind w:firstLineChars="800" w:firstLine="2560"/>
        <w:rPr>
          <w:rFonts w:ascii="黑体" w:eastAsia="黑体" w:hAnsi="宋体"/>
          <w:color w:val="000000" w:themeColor="text1"/>
          <w:sz w:val="32"/>
          <w:szCs w:val="32"/>
        </w:rPr>
      </w:pPr>
    </w:p>
    <w:p w14:paraId="1B0DB17E" w14:textId="77777777" w:rsidR="006616D6" w:rsidRPr="005F6EA9" w:rsidRDefault="006616D6" w:rsidP="00596539">
      <w:pPr>
        <w:snapToGrid w:val="0"/>
        <w:spacing w:line="360" w:lineRule="auto"/>
        <w:ind w:firstLineChars="800" w:firstLine="2560"/>
        <w:rPr>
          <w:rFonts w:ascii="黑体" w:eastAsia="黑体" w:hAnsi="宋体"/>
          <w:color w:val="000000" w:themeColor="text1"/>
          <w:sz w:val="32"/>
          <w:szCs w:val="32"/>
        </w:rPr>
      </w:pPr>
    </w:p>
    <w:p w14:paraId="775EE398" w14:textId="77777777" w:rsidR="006616D6" w:rsidRPr="005F6EA9" w:rsidRDefault="006616D6" w:rsidP="00596539">
      <w:pPr>
        <w:snapToGrid w:val="0"/>
        <w:spacing w:line="360" w:lineRule="auto"/>
        <w:ind w:firstLineChars="800" w:firstLine="2560"/>
        <w:rPr>
          <w:rFonts w:ascii="黑体" w:eastAsia="黑体" w:hAnsi="宋体"/>
          <w:color w:val="000000" w:themeColor="text1"/>
          <w:sz w:val="32"/>
          <w:szCs w:val="32"/>
        </w:rPr>
      </w:pPr>
    </w:p>
    <w:p w14:paraId="0E4E4099" w14:textId="77777777" w:rsidR="006616D6" w:rsidRPr="005F6EA9" w:rsidRDefault="006616D6" w:rsidP="00596539">
      <w:pPr>
        <w:snapToGrid w:val="0"/>
        <w:spacing w:line="360" w:lineRule="auto"/>
        <w:ind w:firstLineChars="800" w:firstLine="2560"/>
        <w:rPr>
          <w:rFonts w:ascii="黑体" w:eastAsia="黑体" w:hAnsi="宋体"/>
          <w:color w:val="000000" w:themeColor="text1"/>
          <w:sz w:val="32"/>
          <w:szCs w:val="32"/>
        </w:rPr>
      </w:pPr>
    </w:p>
    <w:p w14:paraId="6B10E327" w14:textId="77777777" w:rsidR="006616D6" w:rsidRPr="005F6EA9" w:rsidRDefault="006616D6" w:rsidP="00596539">
      <w:pPr>
        <w:snapToGrid w:val="0"/>
        <w:spacing w:line="360" w:lineRule="auto"/>
        <w:ind w:firstLineChars="800" w:firstLine="2560"/>
        <w:rPr>
          <w:rFonts w:ascii="黑体" w:eastAsia="黑体" w:hAnsi="宋体"/>
          <w:color w:val="000000" w:themeColor="text1"/>
          <w:sz w:val="32"/>
          <w:szCs w:val="32"/>
        </w:rPr>
      </w:pPr>
    </w:p>
    <w:p w14:paraId="01E74A81" w14:textId="77777777" w:rsidR="006616D6" w:rsidRPr="005F6EA9" w:rsidRDefault="006616D6" w:rsidP="00596539">
      <w:pPr>
        <w:snapToGrid w:val="0"/>
        <w:spacing w:line="360" w:lineRule="auto"/>
        <w:ind w:firstLineChars="800" w:firstLine="2560"/>
        <w:rPr>
          <w:rFonts w:ascii="黑体" w:eastAsia="黑体" w:hAnsi="宋体"/>
          <w:color w:val="000000" w:themeColor="text1"/>
          <w:sz w:val="32"/>
          <w:szCs w:val="32"/>
        </w:rPr>
      </w:pPr>
    </w:p>
    <w:p w14:paraId="2121E998" w14:textId="77777777" w:rsidR="006616D6" w:rsidRPr="005F6EA9" w:rsidRDefault="006616D6" w:rsidP="00596539">
      <w:pPr>
        <w:snapToGrid w:val="0"/>
        <w:spacing w:line="360" w:lineRule="auto"/>
        <w:ind w:firstLineChars="800" w:firstLine="2560"/>
        <w:rPr>
          <w:rFonts w:ascii="黑体" w:eastAsia="黑体" w:hAnsi="宋体"/>
          <w:color w:val="000000" w:themeColor="text1"/>
          <w:sz w:val="32"/>
          <w:szCs w:val="32"/>
        </w:rPr>
      </w:pPr>
    </w:p>
    <w:p w14:paraId="2FFBF560" w14:textId="77777777" w:rsidR="00AE08D8" w:rsidRPr="005F6EA9" w:rsidRDefault="00AE08D8" w:rsidP="00596539">
      <w:pPr>
        <w:pStyle w:val="1"/>
        <w:keepNext w:val="0"/>
        <w:keepLines w:val="0"/>
        <w:jc w:val="center"/>
        <w:rPr>
          <w:rFonts w:ascii="黑体" w:eastAsia="黑体" w:hAnsi="黑体"/>
          <w:snapToGrid w:val="0"/>
          <w:color w:val="000000" w:themeColor="text1"/>
          <w:sz w:val="32"/>
          <w:szCs w:val="32"/>
        </w:rPr>
      </w:pPr>
      <w:r w:rsidRPr="005F6EA9">
        <w:rPr>
          <w:rFonts w:ascii="黑体" w:eastAsia="黑体" w:hAnsi="黑体" w:hint="eastAsia"/>
          <w:snapToGrid w:val="0"/>
          <w:color w:val="000000" w:themeColor="text1"/>
          <w:sz w:val="32"/>
          <w:szCs w:val="32"/>
        </w:rPr>
        <w:lastRenderedPageBreak/>
        <w:t>第三部分</w:t>
      </w:r>
      <w:r w:rsidRPr="005F6EA9">
        <w:rPr>
          <w:rFonts w:ascii="黑体" w:eastAsia="黑体" w:hAnsi="黑体" w:hint="eastAsia"/>
          <w:snapToGrid w:val="0"/>
          <w:color w:val="000000" w:themeColor="text1"/>
          <w:sz w:val="32"/>
          <w:szCs w:val="32"/>
        </w:rPr>
        <w:tab/>
        <w:t>招标说明</w:t>
      </w:r>
    </w:p>
    <w:p w14:paraId="700132EC" w14:textId="77777777" w:rsidR="00AE08D8" w:rsidRPr="005F6EA9" w:rsidRDefault="00AE08D8" w:rsidP="009E23CE">
      <w:pPr>
        <w:pStyle w:val="2"/>
        <w:keepNext w:val="0"/>
        <w:keepLines w:val="0"/>
        <w:spacing w:before="0" w:after="0" w:line="560" w:lineRule="exact"/>
        <w:ind w:firstLineChars="200" w:firstLine="562"/>
        <w:rPr>
          <w:rFonts w:ascii="仿宋" w:eastAsia="仿宋" w:hAnsi="仿宋"/>
          <w:color w:val="000000" w:themeColor="text1"/>
          <w:sz w:val="28"/>
          <w:szCs w:val="28"/>
        </w:rPr>
      </w:pPr>
      <w:r w:rsidRPr="005F6EA9">
        <w:rPr>
          <w:rFonts w:ascii="仿宋" w:eastAsia="仿宋" w:hAnsi="仿宋" w:hint="eastAsia"/>
          <w:snapToGrid w:val="0"/>
          <w:color w:val="000000" w:themeColor="text1"/>
          <w:kern w:val="0"/>
          <w:sz w:val="28"/>
          <w:szCs w:val="28"/>
        </w:rPr>
        <w:t>一</w:t>
      </w:r>
      <w:r w:rsidRPr="005F6EA9">
        <w:rPr>
          <w:rFonts w:ascii="仿宋" w:eastAsia="仿宋" w:hAnsi="仿宋" w:hint="eastAsia"/>
          <w:color w:val="000000" w:themeColor="text1"/>
          <w:sz w:val="28"/>
          <w:szCs w:val="28"/>
        </w:rPr>
        <w:t>、总体说明</w:t>
      </w:r>
    </w:p>
    <w:p w14:paraId="790B79C6"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（一）适用范围</w:t>
      </w:r>
    </w:p>
    <w:p w14:paraId="484B8C74"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本招标文件仅适用于江苏昆山农村商业银行股份有限公司（以下简称“昆山农商银行”）采购而进行的公开招标。</w:t>
      </w:r>
    </w:p>
    <w:p w14:paraId="15580ACC"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（二）定义</w:t>
      </w:r>
    </w:p>
    <w:p w14:paraId="6DA2E09D"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1、“招标人”系指组织本次招标的招标机构：昆山农商银行；</w:t>
      </w:r>
    </w:p>
    <w:p w14:paraId="1C8FE332"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2、“投标人”系指遵守招标文件要求并向招标人提交投标文件的法人单位；</w:t>
      </w:r>
    </w:p>
    <w:p w14:paraId="570BA7E4"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3、“设备（系统）”系指投标人按招标文件规定，须向招标人提供的设备、软件系统、备品备件、工具、手册及其他有关技术资料和材料；</w:t>
      </w:r>
    </w:p>
    <w:p w14:paraId="7534AE8A"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4、“服务”系指招标文件规定投标人须承担的技术服务、运输、安装调试、人员培训、售后服务和其他类似的义务；</w:t>
      </w:r>
    </w:p>
    <w:p w14:paraId="0118E6BD"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5、“招标文件”系指本文件及其附件，如招标人对招标文件及其附件进行有效的修改或澄清，则该修改和澄清构成招标文件不可分割的一部分；</w:t>
      </w:r>
    </w:p>
    <w:p w14:paraId="335884DA"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6、“投标文件”系指投标人按照招标文件要求编写，并向招标人递交的有效的文字说明、表格、图表等文件，如投标人对投标文件进行有效的补充、修改、澄清或说明，则该补充、修改、澄清和说明构成投标文件不可分割的一部分；</w:t>
      </w:r>
    </w:p>
    <w:p w14:paraId="65ED6EC5"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7、“无效的投标文件”系指属于下列情况之一者，将作为无效处理：</w:t>
      </w:r>
    </w:p>
    <w:p w14:paraId="60BF5D29"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lastRenderedPageBreak/>
        <w:t>1）投标文件未按招标文件的要求密封；</w:t>
      </w:r>
    </w:p>
    <w:p w14:paraId="2865CB1B"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2）</w:t>
      </w:r>
      <w:r w:rsidR="00D43AA0" w:rsidRPr="005F6EA9">
        <w:rPr>
          <w:rFonts w:ascii="仿宋_GB2312" w:eastAsia="仿宋_GB2312" w:hAnsi="宋体" w:hint="eastAsia"/>
          <w:color w:val="000000" w:themeColor="text1"/>
          <w:sz w:val="28"/>
        </w:rPr>
        <w:t xml:space="preserve"> </w:t>
      </w:r>
      <w:r w:rsidRPr="005F6EA9">
        <w:rPr>
          <w:rFonts w:ascii="仿宋_GB2312" w:eastAsia="仿宋_GB2312" w:hAnsi="宋体" w:hint="eastAsia"/>
          <w:color w:val="000000" w:themeColor="text1"/>
          <w:sz w:val="28"/>
        </w:rPr>
        <w:t>投标文件未盖公章或未经法定代表人（或授权代理人）签字；</w:t>
      </w:r>
    </w:p>
    <w:p w14:paraId="642DA326"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3）投标文件未按招标文件规定的格式、内容和要求填写；</w:t>
      </w:r>
    </w:p>
    <w:p w14:paraId="45D8C890"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4）在投标文件截止期后送达或是通过电报、电话、电传、传真投标文件；</w:t>
      </w:r>
    </w:p>
    <w:p w14:paraId="28931B66"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5）投标文件字迹模糊不清无法辨认的；</w:t>
      </w:r>
    </w:p>
    <w:p w14:paraId="2E8EDECA"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6）投标人在投标文件中提供虚假信息的；</w:t>
      </w:r>
    </w:p>
    <w:p w14:paraId="3A05B0D8" w14:textId="622AE6EF"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7</w:t>
      </w:r>
      <w:r w:rsidR="00FA2AE6" w:rsidRPr="005F6EA9">
        <w:rPr>
          <w:rFonts w:ascii="仿宋_GB2312" w:eastAsia="仿宋_GB2312" w:hAnsi="宋体" w:hint="eastAsia"/>
          <w:color w:val="000000" w:themeColor="text1"/>
          <w:sz w:val="28"/>
        </w:rPr>
        <w:t>）投标文件未送达指定地点，指定接收人；</w:t>
      </w:r>
    </w:p>
    <w:p w14:paraId="22EA55F6" w14:textId="68DD5682" w:rsidR="00FA2AE6" w:rsidRPr="005F6EA9" w:rsidRDefault="00FA2AE6"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8）其他法律法规规定的。</w:t>
      </w:r>
    </w:p>
    <w:p w14:paraId="075E108F"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（三）对投标人的要求</w:t>
      </w:r>
    </w:p>
    <w:p w14:paraId="7A2A6917" w14:textId="2222D882" w:rsidR="006616D6" w:rsidRPr="005F6EA9" w:rsidRDefault="006616D6" w:rsidP="006616D6">
      <w:pPr>
        <w:spacing w:line="560" w:lineRule="exact"/>
        <w:ind w:firstLine="560"/>
        <w:rPr>
          <w:rFonts w:ascii="仿宋" w:eastAsia="仿宋" w:hAnsi="仿宋" w:cs="仿宋"/>
          <w:color w:val="000000" w:themeColor="text1"/>
          <w:kern w:val="0"/>
          <w:sz w:val="28"/>
          <w:szCs w:val="28"/>
        </w:rPr>
      </w:pPr>
      <w:r w:rsidRPr="005F6EA9">
        <w:rPr>
          <w:rFonts w:ascii="仿宋" w:eastAsia="仿宋" w:hAnsi="仿宋" w:cs="仿宋" w:hint="eastAsia"/>
          <w:color w:val="000000" w:themeColor="text1"/>
          <w:kern w:val="0"/>
          <w:sz w:val="28"/>
          <w:szCs w:val="28"/>
        </w:rPr>
        <w:t>1、投标人必须为具有独立企业法人资格,具有合法名称、组织机构、固定的办公场所,注册时间不少于3年,具有良好的技术力量、商业信誉和服务体系</w:t>
      </w:r>
      <w:r w:rsidR="00577F3C">
        <w:rPr>
          <w:rFonts w:ascii="仿宋" w:eastAsia="仿宋" w:hAnsi="仿宋" w:cs="仿宋" w:hint="eastAsia"/>
          <w:color w:val="000000" w:themeColor="text1"/>
          <w:kern w:val="0"/>
          <w:sz w:val="28"/>
          <w:szCs w:val="28"/>
        </w:rPr>
        <w:t>；</w:t>
      </w:r>
    </w:p>
    <w:p w14:paraId="27727FBB" w14:textId="572C7768" w:rsidR="006616D6" w:rsidRPr="005F6EA9" w:rsidRDefault="00577F3C" w:rsidP="006616D6">
      <w:pPr>
        <w:spacing w:line="560" w:lineRule="exact"/>
        <w:ind w:firstLine="560"/>
        <w:rPr>
          <w:rFonts w:ascii="仿宋" w:eastAsia="仿宋" w:hAnsi="仿宋" w:cs="仿宋"/>
          <w:color w:val="000000" w:themeColor="text1"/>
          <w:kern w:val="0"/>
          <w:sz w:val="28"/>
          <w:szCs w:val="28"/>
        </w:rPr>
      </w:pPr>
      <w:r>
        <w:rPr>
          <w:rFonts w:ascii="仿宋" w:eastAsia="仿宋" w:hAnsi="仿宋" w:cs="仿宋" w:hint="eastAsia"/>
          <w:color w:val="000000" w:themeColor="text1"/>
          <w:kern w:val="0"/>
          <w:sz w:val="28"/>
          <w:szCs w:val="28"/>
        </w:rPr>
        <w:t>2</w:t>
      </w:r>
      <w:r w:rsidR="006616D6" w:rsidRPr="005F6EA9">
        <w:rPr>
          <w:rFonts w:ascii="仿宋" w:eastAsia="仿宋" w:hAnsi="仿宋" w:cs="仿宋" w:hint="eastAsia"/>
          <w:color w:val="000000" w:themeColor="text1"/>
          <w:kern w:val="0"/>
          <w:sz w:val="28"/>
          <w:szCs w:val="28"/>
        </w:rPr>
        <w:t>、投标人具有丰富的物业管理服务经验,自2020年1月1日以来具备大型商场、酒店、写字楼等物业管理服务成功案例,合同金额不少于200万元(提供合同复印件</w:t>
      </w:r>
      <w:r w:rsidRPr="00577F3C">
        <w:rPr>
          <w:rFonts w:ascii="仿宋" w:eastAsia="仿宋" w:hAnsi="仿宋" w:cs="仿宋" w:hint="eastAsia"/>
          <w:color w:val="000000" w:themeColor="text1"/>
          <w:kern w:val="0"/>
          <w:sz w:val="28"/>
          <w:szCs w:val="28"/>
        </w:rPr>
        <w:t>及付款发票</w:t>
      </w:r>
      <w:r w:rsidR="006616D6" w:rsidRPr="005F6EA9">
        <w:rPr>
          <w:rFonts w:ascii="仿宋" w:eastAsia="仿宋" w:hAnsi="仿宋" w:cs="仿宋" w:hint="eastAsia"/>
          <w:color w:val="000000" w:themeColor="text1"/>
          <w:kern w:val="0"/>
          <w:sz w:val="28"/>
          <w:szCs w:val="28"/>
        </w:rPr>
        <w:t>等证明材料)</w:t>
      </w:r>
      <w:r w:rsidRPr="00577F3C">
        <w:rPr>
          <w:rFonts w:ascii="仿宋" w:eastAsia="仿宋" w:hAnsi="仿宋" w:cs="仿宋" w:hint="eastAsia"/>
          <w:color w:val="000000" w:themeColor="text1"/>
          <w:kern w:val="0"/>
          <w:sz w:val="28"/>
          <w:szCs w:val="28"/>
        </w:rPr>
        <w:t xml:space="preserve"> </w:t>
      </w:r>
      <w:r>
        <w:rPr>
          <w:rFonts w:ascii="仿宋" w:eastAsia="仿宋" w:hAnsi="仿宋" w:cs="仿宋" w:hint="eastAsia"/>
          <w:color w:val="000000" w:themeColor="text1"/>
          <w:kern w:val="0"/>
          <w:sz w:val="28"/>
          <w:szCs w:val="28"/>
        </w:rPr>
        <w:t>；</w:t>
      </w:r>
    </w:p>
    <w:p w14:paraId="6E9AFC07" w14:textId="3F26FFDC" w:rsidR="006616D6" w:rsidRPr="005F6EA9" w:rsidRDefault="00577F3C" w:rsidP="006616D6">
      <w:pPr>
        <w:spacing w:line="560" w:lineRule="exact"/>
        <w:ind w:firstLine="560"/>
        <w:rPr>
          <w:rFonts w:ascii="仿宋" w:eastAsia="仿宋" w:hAnsi="仿宋" w:cs="仿宋"/>
          <w:color w:val="000000" w:themeColor="text1"/>
          <w:kern w:val="0"/>
          <w:sz w:val="28"/>
          <w:szCs w:val="28"/>
        </w:rPr>
      </w:pPr>
      <w:r>
        <w:rPr>
          <w:rFonts w:ascii="仿宋" w:eastAsia="仿宋" w:hAnsi="仿宋" w:cs="仿宋" w:hint="eastAsia"/>
          <w:color w:val="000000" w:themeColor="text1"/>
          <w:kern w:val="0"/>
          <w:sz w:val="28"/>
          <w:szCs w:val="28"/>
        </w:rPr>
        <w:t>3</w:t>
      </w:r>
      <w:r w:rsidR="006616D6" w:rsidRPr="005F6EA9">
        <w:rPr>
          <w:rFonts w:ascii="仿宋" w:eastAsia="仿宋" w:hAnsi="仿宋" w:cs="仿宋" w:hint="eastAsia"/>
          <w:color w:val="000000" w:themeColor="text1"/>
          <w:kern w:val="0"/>
          <w:sz w:val="28"/>
          <w:szCs w:val="28"/>
        </w:rPr>
        <w:t>、投标人必须具有良好的经济和技术实力,能够按时提交招标人要求的交付件,并能够及时地提供招标人要求的优质服务</w:t>
      </w:r>
      <w:r>
        <w:rPr>
          <w:rFonts w:ascii="仿宋" w:eastAsia="仿宋" w:hAnsi="仿宋" w:cs="仿宋" w:hint="eastAsia"/>
          <w:color w:val="000000" w:themeColor="text1"/>
          <w:kern w:val="0"/>
          <w:sz w:val="28"/>
          <w:szCs w:val="28"/>
        </w:rPr>
        <w:t>；</w:t>
      </w:r>
    </w:p>
    <w:p w14:paraId="4AC3833E" w14:textId="6962A6C0" w:rsidR="006616D6" w:rsidRPr="005F6EA9" w:rsidRDefault="00577F3C" w:rsidP="006616D6">
      <w:pPr>
        <w:spacing w:line="560" w:lineRule="exact"/>
        <w:ind w:firstLine="560"/>
        <w:rPr>
          <w:rFonts w:ascii="仿宋" w:eastAsia="仿宋" w:hAnsi="仿宋" w:cs="仿宋"/>
          <w:color w:val="000000" w:themeColor="text1"/>
          <w:kern w:val="0"/>
          <w:sz w:val="28"/>
          <w:szCs w:val="28"/>
        </w:rPr>
      </w:pPr>
      <w:r>
        <w:rPr>
          <w:rFonts w:ascii="仿宋" w:eastAsia="仿宋" w:hAnsi="仿宋" w:cs="仿宋" w:hint="eastAsia"/>
          <w:color w:val="000000" w:themeColor="text1"/>
          <w:kern w:val="0"/>
          <w:sz w:val="28"/>
          <w:szCs w:val="28"/>
        </w:rPr>
        <w:t>4</w:t>
      </w:r>
      <w:r w:rsidR="006616D6" w:rsidRPr="005F6EA9">
        <w:rPr>
          <w:rFonts w:ascii="仿宋" w:eastAsia="仿宋" w:hAnsi="仿宋" w:cs="仿宋" w:hint="eastAsia"/>
          <w:color w:val="000000" w:themeColor="text1"/>
          <w:kern w:val="0"/>
          <w:sz w:val="28"/>
          <w:szCs w:val="28"/>
        </w:rPr>
        <w:t>、投标人必须具有良好的银行资信和商业信誉,没有违法、违约记录,不处于被责令停业,财产被接管、冻结、破产等非正常经营状态</w:t>
      </w:r>
      <w:r>
        <w:rPr>
          <w:rFonts w:ascii="仿宋" w:eastAsia="仿宋" w:hAnsi="仿宋" w:cs="仿宋" w:hint="eastAsia"/>
          <w:color w:val="000000" w:themeColor="text1"/>
          <w:kern w:val="0"/>
          <w:sz w:val="28"/>
          <w:szCs w:val="28"/>
        </w:rPr>
        <w:t>；</w:t>
      </w:r>
    </w:p>
    <w:p w14:paraId="498EAE2D" w14:textId="2D19E598" w:rsidR="006616D6" w:rsidRPr="005F6EA9" w:rsidRDefault="00577F3C" w:rsidP="006616D6">
      <w:pPr>
        <w:spacing w:line="560" w:lineRule="exact"/>
        <w:ind w:firstLine="560"/>
        <w:rPr>
          <w:rFonts w:ascii="仿宋" w:eastAsia="仿宋" w:hAnsi="仿宋" w:cs="仿宋"/>
          <w:color w:val="000000" w:themeColor="text1"/>
          <w:kern w:val="0"/>
          <w:sz w:val="28"/>
          <w:szCs w:val="28"/>
        </w:rPr>
      </w:pPr>
      <w:r>
        <w:rPr>
          <w:rFonts w:ascii="仿宋" w:eastAsia="仿宋" w:hAnsi="仿宋" w:cs="仿宋" w:hint="eastAsia"/>
          <w:color w:val="000000" w:themeColor="text1"/>
          <w:kern w:val="0"/>
          <w:sz w:val="28"/>
          <w:szCs w:val="28"/>
        </w:rPr>
        <w:t>5</w:t>
      </w:r>
      <w:r w:rsidR="006616D6" w:rsidRPr="005F6EA9">
        <w:rPr>
          <w:rFonts w:ascii="仿宋" w:eastAsia="仿宋" w:hAnsi="仿宋" w:cs="仿宋" w:hint="eastAsia"/>
          <w:color w:val="000000" w:themeColor="text1"/>
          <w:kern w:val="0"/>
          <w:sz w:val="28"/>
          <w:szCs w:val="28"/>
        </w:rPr>
        <w:t>、投标人不得联合第三方共同投标,否则取消投标资格,</w:t>
      </w:r>
      <w:r>
        <w:rPr>
          <w:rFonts w:ascii="仿宋" w:eastAsia="仿宋" w:hAnsi="仿宋" w:cs="仿宋" w:hint="eastAsia"/>
          <w:color w:val="000000" w:themeColor="text1"/>
          <w:kern w:val="0"/>
          <w:sz w:val="28"/>
          <w:szCs w:val="28"/>
        </w:rPr>
        <w:t>且不允许中标后将本招标进行分包、转包；</w:t>
      </w:r>
    </w:p>
    <w:p w14:paraId="6BB33832" w14:textId="5D9AF0F5" w:rsidR="00AE08D8" w:rsidRPr="005F6EA9" w:rsidRDefault="00577F3C" w:rsidP="006616D6">
      <w:pPr>
        <w:spacing w:line="560" w:lineRule="exact"/>
        <w:ind w:firstLine="560"/>
        <w:rPr>
          <w:rFonts w:ascii="仿宋_GB2312" w:eastAsia="仿宋_GB2312" w:hAnsi="宋体"/>
          <w:color w:val="000000" w:themeColor="text1"/>
          <w:sz w:val="28"/>
        </w:rPr>
      </w:pPr>
      <w:r>
        <w:rPr>
          <w:rFonts w:ascii="仿宋" w:eastAsia="仿宋" w:hAnsi="仿宋" w:cs="仿宋" w:hint="eastAsia"/>
          <w:color w:val="000000" w:themeColor="text1"/>
          <w:kern w:val="0"/>
          <w:sz w:val="28"/>
          <w:szCs w:val="28"/>
        </w:rPr>
        <w:t>6</w:t>
      </w:r>
      <w:r w:rsidR="006616D6" w:rsidRPr="005F6EA9">
        <w:rPr>
          <w:rFonts w:ascii="仿宋" w:eastAsia="仿宋" w:hAnsi="仿宋" w:cs="仿宋" w:hint="eastAsia"/>
          <w:color w:val="000000" w:themeColor="text1"/>
          <w:kern w:val="0"/>
          <w:sz w:val="28"/>
          <w:szCs w:val="28"/>
        </w:rPr>
        <w:t>、投标人应能满足招标人付款前对发票票种及开票类型的要求；</w:t>
      </w:r>
    </w:p>
    <w:p w14:paraId="396D3BC9" w14:textId="4DF9BB60" w:rsidR="00B9008D" w:rsidRPr="005F6EA9" w:rsidRDefault="00577F3C" w:rsidP="00B9008D">
      <w:pPr>
        <w:spacing w:line="560" w:lineRule="exact"/>
        <w:ind w:firstLineChars="200" w:firstLine="560"/>
        <w:rPr>
          <w:rFonts w:ascii="仿宋_GB2312" w:eastAsia="仿宋_GB2312" w:hAnsi="宋体"/>
          <w:color w:val="000000" w:themeColor="text1"/>
          <w:sz w:val="28"/>
          <w:shd w:val="pct15" w:color="auto" w:fill="FFFFFF"/>
        </w:rPr>
      </w:pPr>
      <w:r>
        <w:rPr>
          <w:rFonts w:ascii="仿宋_GB2312" w:eastAsia="仿宋_GB2312" w:hAnsi="宋体" w:hint="eastAsia"/>
          <w:color w:val="000000" w:themeColor="text1"/>
          <w:sz w:val="28"/>
        </w:rPr>
        <w:t>7</w:t>
      </w:r>
      <w:r w:rsidR="00B9008D" w:rsidRPr="005F6EA9">
        <w:rPr>
          <w:rFonts w:ascii="仿宋_GB2312" w:eastAsia="仿宋_GB2312" w:hAnsi="宋体" w:hint="eastAsia"/>
          <w:color w:val="000000" w:themeColor="text1"/>
          <w:sz w:val="28"/>
        </w:rPr>
        <w:t>、</w:t>
      </w:r>
      <w:r w:rsidR="006616D6" w:rsidRPr="005F6EA9">
        <w:rPr>
          <w:rFonts w:ascii="仿宋_GB2312" w:eastAsia="仿宋_GB2312" w:hAnsi="宋体" w:hint="eastAsia"/>
          <w:color w:val="000000" w:themeColor="text1"/>
          <w:sz w:val="28"/>
        </w:rPr>
        <w:t>符合条件需报名的投标人，请在投标截止前五日在昆山农商</w:t>
      </w:r>
      <w:r w:rsidR="006616D6" w:rsidRPr="005F6EA9">
        <w:rPr>
          <w:rFonts w:ascii="仿宋_GB2312" w:eastAsia="仿宋_GB2312" w:hAnsi="宋体" w:hint="eastAsia"/>
          <w:color w:val="000000" w:themeColor="text1"/>
          <w:sz w:val="28"/>
        </w:rPr>
        <w:lastRenderedPageBreak/>
        <w:t>银行采购管理平台(https://zbcgzx.ksrcb.com:30018/)上提交注册信息（未按要求在投标截止日前提交注册信息的投标人，将被视为无效投标）。</w:t>
      </w:r>
    </w:p>
    <w:p w14:paraId="557FB88B"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（四）投标费用</w:t>
      </w:r>
    </w:p>
    <w:p w14:paraId="1FD7995F"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投标人应自行承担与参加投标有关的全部费用，招标人在任何情况下无义务和责任承担上述费用。</w:t>
      </w:r>
    </w:p>
    <w:p w14:paraId="2D238211" w14:textId="3028A47B" w:rsidR="002643E7" w:rsidRPr="005F6EA9" w:rsidRDefault="002643E7"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（五）投标保证金</w:t>
      </w:r>
    </w:p>
    <w:p w14:paraId="015B74EA" w14:textId="34BBA672" w:rsidR="001C44DB" w:rsidRPr="005F6EA9" w:rsidRDefault="001C44DB" w:rsidP="009E23CE">
      <w:pPr>
        <w:spacing w:line="560" w:lineRule="exact"/>
        <w:ind w:firstLineChars="250" w:firstLine="700"/>
        <w:rPr>
          <w:rFonts w:ascii="仿宋_GB2312" w:eastAsia="仿宋_GB2312" w:hAnsi="仿宋"/>
          <w:color w:val="000000" w:themeColor="text1"/>
          <w:sz w:val="28"/>
        </w:rPr>
      </w:pPr>
      <w:r w:rsidRPr="005F6EA9">
        <w:rPr>
          <w:rFonts w:ascii="仿宋_GB2312" w:eastAsia="仿宋_GB2312" w:hAnsi="仿宋" w:hint="eastAsia"/>
          <w:color w:val="000000" w:themeColor="text1"/>
          <w:sz w:val="28"/>
        </w:rPr>
        <w:t>1、项目投标保证金信息</w:t>
      </w:r>
    </w:p>
    <w:p w14:paraId="470853E7" w14:textId="354F0B7C" w:rsidR="001C44DB" w:rsidRPr="005F6EA9" w:rsidRDefault="001C44DB" w:rsidP="009E23CE">
      <w:pPr>
        <w:spacing w:line="560" w:lineRule="exact"/>
        <w:ind w:firstLineChars="300" w:firstLine="840"/>
        <w:rPr>
          <w:rFonts w:ascii="仿宋_GB2312" w:eastAsia="仿宋_GB2312" w:hAnsi="宋体"/>
          <w:color w:val="000000" w:themeColor="text1"/>
          <w:sz w:val="28"/>
        </w:rPr>
      </w:pPr>
      <w:r w:rsidRPr="005F6EA9">
        <w:rPr>
          <w:rFonts w:ascii="仿宋_GB2312" w:eastAsia="仿宋_GB2312" w:hAnsi="仿宋" w:hint="eastAsia"/>
          <w:color w:val="000000" w:themeColor="text1"/>
          <w:sz w:val="28"/>
        </w:rPr>
        <w:t>□</w:t>
      </w:r>
      <w:r w:rsidRPr="005F6EA9">
        <w:rPr>
          <w:rFonts w:ascii="仿宋_GB2312" w:eastAsia="仿宋_GB2312" w:hAnsi="宋体" w:hint="eastAsia"/>
          <w:color w:val="000000" w:themeColor="text1"/>
          <w:sz w:val="28"/>
        </w:rPr>
        <w:t>有</w:t>
      </w:r>
      <w:r w:rsidR="00314941" w:rsidRPr="005F6EA9">
        <w:rPr>
          <w:rFonts w:ascii="仿宋_GB2312" w:eastAsia="仿宋_GB2312" w:hAnsi="仿宋" w:hint="eastAsia"/>
          <w:color w:val="000000" w:themeColor="text1"/>
          <w:sz w:val="28"/>
        </w:rPr>
        <w:t>投标</w:t>
      </w:r>
      <w:r w:rsidRPr="005F6EA9">
        <w:rPr>
          <w:rFonts w:ascii="仿宋_GB2312" w:eastAsia="仿宋_GB2312" w:hAnsi="宋体" w:hint="eastAsia"/>
          <w:color w:val="000000" w:themeColor="text1"/>
          <w:sz w:val="28"/>
        </w:rPr>
        <w:t xml:space="preserve">保证金   </w:t>
      </w:r>
      <w:r w:rsidR="00764CB5" w:rsidRPr="005F6EA9">
        <w:rPr>
          <w:rFonts w:ascii="仿宋_GB2312" w:eastAsia="仿宋_GB2312" w:hAnsi="宋体" w:hint="eastAsia"/>
          <w:color w:val="000000" w:themeColor="text1"/>
          <w:sz w:val="28"/>
        </w:rPr>
        <w:t xml:space="preserve">  </w:t>
      </w:r>
      <w:r w:rsidR="006616D6" w:rsidRPr="005F6EA9">
        <w:rPr>
          <w:rFonts w:ascii="仿宋_GB2312" w:eastAsia="仿宋_GB2312" w:hAnsi="宋体" w:hint="eastAsia"/>
          <w:color w:val="000000" w:themeColor="text1"/>
          <w:sz w:val="28"/>
        </w:rPr>
        <w:t xml:space="preserve">     </w:t>
      </w:r>
      <w:r w:rsidR="00764CB5" w:rsidRPr="005F6EA9">
        <w:rPr>
          <w:rFonts w:ascii="仿宋_GB2312" w:eastAsia="仿宋_GB2312" w:hAnsi="宋体" w:hint="eastAsia"/>
          <w:color w:val="000000" w:themeColor="text1"/>
          <w:sz w:val="28"/>
        </w:rPr>
        <w:t xml:space="preserve">    </w:t>
      </w:r>
      <w:r w:rsidR="005F6EA9" w:rsidRPr="005F6EA9">
        <w:rPr>
          <w:rFonts w:ascii="仿宋_GB2312" w:eastAsia="仿宋_GB2312" w:hAnsi="宋体" w:hint="eastAsia"/>
          <w:color w:val="000000" w:themeColor="text1"/>
          <w:sz w:val="28"/>
        </w:rPr>
        <w:t xml:space="preserve">  </w:t>
      </w:r>
      <w:r w:rsidRPr="005F6EA9">
        <w:rPr>
          <w:rFonts w:ascii="仿宋_GB2312" w:eastAsia="仿宋_GB2312" w:hAnsi="宋体" w:hint="eastAsia"/>
          <w:color w:val="000000" w:themeColor="text1"/>
          <w:sz w:val="28"/>
        </w:rPr>
        <w:t xml:space="preserve"> </w:t>
      </w:r>
      <w:r w:rsidR="006616D6" w:rsidRPr="005F6EA9">
        <w:rPr>
          <w:rFonts w:ascii="仿宋_GB2312" w:eastAsia="仿宋_GB2312" w:hAnsi="仿宋" w:hint="eastAsia"/>
          <w:color w:val="000000" w:themeColor="text1"/>
          <w:sz w:val="28"/>
        </w:rPr>
        <w:sym w:font="Wingdings 2" w:char="F052"/>
      </w:r>
      <w:r w:rsidRPr="005F6EA9">
        <w:rPr>
          <w:rFonts w:ascii="仿宋_GB2312" w:eastAsia="仿宋_GB2312" w:hAnsi="宋体" w:hint="eastAsia"/>
          <w:color w:val="000000" w:themeColor="text1"/>
          <w:sz w:val="28"/>
        </w:rPr>
        <w:t>无</w:t>
      </w:r>
      <w:r w:rsidR="00314941" w:rsidRPr="005F6EA9">
        <w:rPr>
          <w:rFonts w:ascii="仿宋_GB2312" w:eastAsia="仿宋_GB2312" w:hAnsi="仿宋" w:hint="eastAsia"/>
          <w:color w:val="000000" w:themeColor="text1"/>
          <w:sz w:val="28"/>
        </w:rPr>
        <w:t>投标</w:t>
      </w:r>
      <w:r w:rsidRPr="005F6EA9">
        <w:rPr>
          <w:rFonts w:ascii="仿宋_GB2312" w:eastAsia="仿宋_GB2312" w:hAnsi="宋体" w:hint="eastAsia"/>
          <w:color w:val="000000" w:themeColor="text1"/>
          <w:sz w:val="28"/>
        </w:rPr>
        <w:t xml:space="preserve">保证金           </w:t>
      </w:r>
    </w:p>
    <w:p w14:paraId="2587A966" w14:textId="7A91ED06" w:rsidR="001C44DB" w:rsidRPr="005F6EA9" w:rsidRDefault="00843C1F" w:rsidP="009E23CE">
      <w:pPr>
        <w:spacing w:line="560" w:lineRule="exact"/>
        <w:ind w:firstLineChars="300" w:firstLine="840"/>
        <w:rPr>
          <w:rFonts w:ascii="仿宋_GB2312" w:eastAsia="仿宋_GB2312" w:hAnsi="宋体"/>
          <w:color w:val="000000" w:themeColor="text1"/>
          <w:sz w:val="28"/>
          <w:u w:val="single"/>
        </w:rPr>
      </w:pPr>
      <w:r w:rsidRPr="005F6EA9">
        <w:rPr>
          <w:rFonts w:ascii="仿宋_GB2312" w:eastAsia="仿宋_GB2312" w:hAnsi="宋体" w:hint="eastAsia"/>
          <w:color w:val="000000" w:themeColor="text1"/>
          <w:sz w:val="28"/>
        </w:rPr>
        <w:t>投标保证金</w:t>
      </w:r>
      <w:r w:rsidR="001C44DB" w:rsidRPr="005F6EA9">
        <w:rPr>
          <w:rFonts w:ascii="仿宋_GB2312" w:eastAsia="仿宋_GB2312" w:hAnsi="宋体" w:hint="eastAsia"/>
          <w:color w:val="000000" w:themeColor="text1"/>
          <w:sz w:val="28"/>
        </w:rPr>
        <w:t>金额（小写）：</w:t>
      </w:r>
      <w:r w:rsidR="001C44DB" w:rsidRPr="005F6EA9">
        <w:rPr>
          <w:rFonts w:ascii="仿宋_GB2312" w:eastAsia="仿宋_GB2312" w:hAnsi="宋体" w:hint="eastAsia"/>
          <w:color w:val="000000" w:themeColor="text1"/>
          <w:sz w:val="28"/>
          <w:u w:val="single"/>
        </w:rPr>
        <w:t xml:space="preserve">                              </w:t>
      </w:r>
    </w:p>
    <w:p w14:paraId="607A77C8" w14:textId="4B3EFCFC" w:rsidR="001C44DB" w:rsidRPr="005F6EA9" w:rsidRDefault="001C44DB" w:rsidP="009E23CE">
      <w:pPr>
        <w:spacing w:line="560" w:lineRule="exact"/>
        <w:ind w:firstLineChars="300" w:firstLine="840"/>
        <w:rPr>
          <w:rFonts w:ascii="仿宋_GB2312" w:eastAsia="仿宋_GB2312" w:hAnsi="宋体"/>
          <w:color w:val="000000" w:themeColor="text1"/>
          <w:sz w:val="28"/>
          <w:u w:val="single"/>
        </w:rPr>
      </w:pPr>
      <w:r w:rsidRPr="005F6EA9">
        <w:rPr>
          <w:rFonts w:ascii="仿宋_GB2312" w:eastAsia="仿宋_GB2312" w:hAnsi="宋体" w:hint="eastAsia"/>
          <w:color w:val="000000" w:themeColor="text1"/>
          <w:sz w:val="28"/>
        </w:rPr>
        <w:t xml:space="preserve">    </w:t>
      </w:r>
      <w:r w:rsidR="00843C1F" w:rsidRPr="005F6EA9">
        <w:rPr>
          <w:rFonts w:ascii="仿宋_GB2312" w:eastAsia="仿宋_GB2312" w:hAnsi="宋体" w:hint="eastAsia"/>
          <w:color w:val="000000" w:themeColor="text1"/>
          <w:sz w:val="28"/>
        </w:rPr>
        <w:t xml:space="preserve">          </w:t>
      </w:r>
      <w:r w:rsidRPr="005F6EA9">
        <w:rPr>
          <w:rFonts w:ascii="仿宋_GB2312" w:eastAsia="仿宋_GB2312" w:hAnsi="宋体" w:hint="eastAsia"/>
          <w:color w:val="000000" w:themeColor="text1"/>
          <w:sz w:val="28"/>
        </w:rPr>
        <w:t>（大写）：</w:t>
      </w:r>
      <w:r w:rsidRPr="005F6EA9">
        <w:rPr>
          <w:rFonts w:ascii="仿宋_GB2312" w:eastAsia="仿宋_GB2312" w:hAnsi="宋体" w:hint="eastAsia"/>
          <w:color w:val="000000" w:themeColor="text1"/>
          <w:sz w:val="28"/>
          <w:u w:val="single"/>
        </w:rPr>
        <w:t xml:space="preserve">                              </w:t>
      </w:r>
    </w:p>
    <w:p w14:paraId="4753F7EC" w14:textId="0537838B" w:rsidR="006E0E32" w:rsidRPr="005F6EA9" w:rsidRDefault="006E0E32" w:rsidP="009E23CE">
      <w:pPr>
        <w:spacing w:line="560" w:lineRule="exact"/>
        <w:ind w:firstLineChars="300" w:firstLine="84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户名：</w:t>
      </w:r>
      <w:r w:rsidR="008409E6" w:rsidRPr="005F6EA9">
        <w:rPr>
          <w:rFonts w:ascii="仿宋_GB2312" w:eastAsia="仿宋_GB2312" w:hAnsi="宋体" w:hint="eastAsia"/>
          <w:color w:val="000000" w:themeColor="text1"/>
          <w:sz w:val="28"/>
        </w:rPr>
        <w:t>昆山农商银行投标保证金专户</w:t>
      </w:r>
    </w:p>
    <w:p w14:paraId="7B5AF69E" w14:textId="77777777" w:rsidR="006E0E32" w:rsidRPr="005F6EA9" w:rsidRDefault="006E0E32" w:rsidP="009E23CE">
      <w:pPr>
        <w:spacing w:line="560" w:lineRule="exact"/>
        <w:ind w:firstLineChars="300" w:firstLine="84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账号：3052252018224116010001</w:t>
      </w:r>
    </w:p>
    <w:p w14:paraId="6BB3FC17" w14:textId="77777777" w:rsidR="006E0E32" w:rsidRPr="005F6EA9" w:rsidRDefault="006E0E32" w:rsidP="009E23CE">
      <w:pPr>
        <w:spacing w:line="560" w:lineRule="exact"/>
        <w:ind w:firstLineChars="300" w:firstLine="84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开户行名称：昆山农村商业银行营业部</w:t>
      </w:r>
    </w:p>
    <w:p w14:paraId="72DADF63" w14:textId="77777777" w:rsidR="006E0E32" w:rsidRPr="005F6EA9" w:rsidRDefault="006E0E32" w:rsidP="009E23CE">
      <w:pPr>
        <w:spacing w:line="560" w:lineRule="exact"/>
        <w:ind w:firstLineChars="300" w:firstLine="84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行号：314305206650</w:t>
      </w:r>
    </w:p>
    <w:p w14:paraId="464194A0" w14:textId="73E1C56A" w:rsidR="000E4D42" w:rsidRPr="005F6EA9" w:rsidRDefault="001C44DB"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2</w:t>
      </w:r>
      <w:r w:rsidR="00876B3D" w:rsidRPr="005F6EA9">
        <w:rPr>
          <w:rFonts w:ascii="仿宋_GB2312" w:eastAsia="仿宋_GB2312" w:hAnsi="宋体" w:hint="eastAsia"/>
          <w:color w:val="000000" w:themeColor="text1"/>
          <w:sz w:val="28"/>
        </w:rPr>
        <w:t>、投标</w:t>
      </w:r>
      <w:r w:rsidR="000E4D42" w:rsidRPr="005F6EA9">
        <w:rPr>
          <w:rFonts w:ascii="仿宋_GB2312" w:eastAsia="仿宋_GB2312" w:hAnsi="宋体" w:hint="eastAsia"/>
          <w:color w:val="000000" w:themeColor="text1"/>
          <w:sz w:val="28"/>
        </w:rPr>
        <w:t>保证金的缴纳</w:t>
      </w:r>
    </w:p>
    <w:p w14:paraId="6FAB44A2" w14:textId="27709A27" w:rsidR="002643E7" w:rsidRPr="005F6EA9" w:rsidRDefault="00B215FD"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w:t>
      </w:r>
      <w:r w:rsidR="00716964" w:rsidRPr="005F6EA9">
        <w:rPr>
          <w:rFonts w:ascii="仿宋_GB2312" w:eastAsia="仿宋_GB2312" w:hAnsi="宋体"/>
          <w:color w:val="000000" w:themeColor="text1"/>
          <w:sz w:val="28"/>
        </w:rPr>
        <w:t>1</w:t>
      </w:r>
      <w:r w:rsidRPr="005F6EA9">
        <w:rPr>
          <w:rFonts w:ascii="仿宋_GB2312" w:eastAsia="仿宋_GB2312" w:hAnsi="宋体" w:hint="eastAsia"/>
          <w:color w:val="000000" w:themeColor="text1"/>
          <w:sz w:val="28"/>
        </w:rPr>
        <w:t>）</w:t>
      </w:r>
      <w:r w:rsidR="00785EAB" w:rsidRPr="005F6EA9">
        <w:rPr>
          <w:rFonts w:ascii="仿宋_GB2312" w:eastAsia="仿宋_GB2312" w:hAnsi="宋体" w:hint="eastAsia"/>
          <w:color w:val="000000" w:themeColor="text1"/>
          <w:sz w:val="28"/>
        </w:rPr>
        <w:t>投标人应在投标前通过我行指</w:t>
      </w:r>
      <w:r w:rsidR="00DE3FC0" w:rsidRPr="005F6EA9">
        <w:rPr>
          <w:rFonts w:ascii="仿宋_GB2312" w:eastAsia="仿宋_GB2312" w:hAnsi="宋体" w:hint="eastAsia"/>
          <w:color w:val="000000" w:themeColor="text1"/>
          <w:sz w:val="28"/>
        </w:rPr>
        <w:t>定账户</w:t>
      </w:r>
      <w:r w:rsidR="00B7180B" w:rsidRPr="005F6EA9">
        <w:rPr>
          <w:rFonts w:ascii="仿宋_GB2312" w:eastAsia="仿宋_GB2312" w:hAnsi="宋体" w:hint="eastAsia"/>
          <w:color w:val="000000" w:themeColor="text1"/>
          <w:sz w:val="28"/>
        </w:rPr>
        <w:t>足额</w:t>
      </w:r>
      <w:r w:rsidR="00DE3FC0" w:rsidRPr="005F6EA9">
        <w:rPr>
          <w:rFonts w:ascii="仿宋_GB2312" w:eastAsia="仿宋_GB2312" w:hAnsi="宋体" w:hint="eastAsia"/>
          <w:color w:val="000000" w:themeColor="text1"/>
          <w:sz w:val="28"/>
        </w:rPr>
        <w:t>缴纳投标保证金，</w:t>
      </w:r>
      <w:r w:rsidR="00AF7D10" w:rsidRPr="005F6EA9">
        <w:rPr>
          <w:rFonts w:ascii="仿宋_GB2312" w:eastAsia="仿宋_GB2312" w:hAnsi="宋体" w:hint="eastAsia"/>
          <w:color w:val="000000" w:themeColor="text1"/>
          <w:sz w:val="28"/>
        </w:rPr>
        <w:t>投标人缴纳投标保证金后，</w:t>
      </w:r>
      <w:r w:rsidR="00716964" w:rsidRPr="005F6EA9">
        <w:rPr>
          <w:rFonts w:ascii="仿宋_GB2312" w:eastAsia="仿宋_GB2312" w:hAnsi="宋体" w:hint="eastAsia"/>
          <w:color w:val="000000" w:themeColor="text1"/>
          <w:sz w:val="28"/>
        </w:rPr>
        <w:t>及时</w:t>
      </w:r>
      <w:r w:rsidR="00AF7D10" w:rsidRPr="005F6EA9">
        <w:rPr>
          <w:rFonts w:ascii="仿宋_GB2312" w:eastAsia="仿宋_GB2312" w:hAnsi="宋体" w:hint="eastAsia"/>
          <w:color w:val="000000" w:themeColor="text1"/>
          <w:sz w:val="28"/>
        </w:rPr>
        <w:t>将回执单</w:t>
      </w:r>
      <w:proofErr w:type="gramStart"/>
      <w:r w:rsidR="00AF7D10" w:rsidRPr="005F6EA9">
        <w:rPr>
          <w:rFonts w:ascii="仿宋_GB2312" w:eastAsia="仿宋_GB2312" w:hAnsi="宋体" w:hint="eastAsia"/>
          <w:color w:val="000000" w:themeColor="text1"/>
          <w:sz w:val="28"/>
        </w:rPr>
        <w:t>电子档发招标</w:t>
      </w:r>
      <w:proofErr w:type="gramEnd"/>
      <w:r w:rsidR="00AF7D10" w:rsidRPr="005F6EA9">
        <w:rPr>
          <w:rFonts w:ascii="仿宋_GB2312" w:eastAsia="仿宋_GB2312" w:hAnsi="宋体" w:hint="eastAsia"/>
          <w:color w:val="000000" w:themeColor="text1"/>
          <w:sz w:val="28"/>
        </w:rPr>
        <w:t>人邮箱，</w:t>
      </w:r>
      <w:r w:rsidR="00716964" w:rsidRPr="005F6EA9">
        <w:rPr>
          <w:rFonts w:ascii="仿宋_GB2312" w:eastAsia="仿宋_GB2312" w:hAnsi="宋体" w:hint="eastAsia"/>
          <w:color w:val="000000" w:themeColor="text1"/>
          <w:sz w:val="28"/>
        </w:rPr>
        <w:t>以便</w:t>
      </w:r>
      <w:r w:rsidR="00AF7D10" w:rsidRPr="005F6EA9">
        <w:rPr>
          <w:rFonts w:ascii="仿宋_GB2312" w:eastAsia="仿宋_GB2312" w:hAnsi="宋体" w:hint="eastAsia"/>
          <w:color w:val="000000" w:themeColor="text1"/>
          <w:sz w:val="28"/>
        </w:rPr>
        <w:t>招标</w:t>
      </w:r>
      <w:r w:rsidR="00716964" w:rsidRPr="005F6EA9">
        <w:rPr>
          <w:rFonts w:ascii="仿宋_GB2312" w:eastAsia="仿宋_GB2312" w:hAnsi="宋体" w:hint="eastAsia"/>
          <w:color w:val="000000" w:themeColor="text1"/>
          <w:sz w:val="28"/>
        </w:rPr>
        <w:t>人</w:t>
      </w:r>
      <w:r w:rsidR="00AF7D10" w:rsidRPr="005F6EA9">
        <w:rPr>
          <w:rFonts w:ascii="仿宋_GB2312" w:eastAsia="仿宋_GB2312" w:hAnsi="宋体" w:hint="eastAsia"/>
          <w:color w:val="000000" w:themeColor="text1"/>
          <w:sz w:val="28"/>
        </w:rPr>
        <w:t>审核</w:t>
      </w:r>
      <w:r w:rsidR="00716964" w:rsidRPr="005F6EA9">
        <w:rPr>
          <w:rFonts w:ascii="仿宋_GB2312" w:eastAsia="仿宋_GB2312" w:hAnsi="宋体" w:hint="eastAsia"/>
          <w:color w:val="000000" w:themeColor="text1"/>
          <w:sz w:val="28"/>
        </w:rPr>
        <w:t>，招标人</w:t>
      </w:r>
      <w:r w:rsidR="00AF7D10" w:rsidRPr="005F6EA9">
        <w:rPr>
          <w:rFonts w:ascii="仿宋_GB2312" w:eastAsia="仿宋_GB2312" w:hAnsi="宋体" w:hint="eastAsia"/>
          <w:color w:val="000000" w:themeColor="text1"/>
          <w:sz w:val="28"/>
        </w:rPr>
        <w:t>邮箱：</w:t>
      </w:r>
      <w:hyperlink r:id="rId8" w:history="1">
        <w:r w:rsidR="00716964" w:rsidRPr="005F6EA9">
          <w:rPr>
            <w:rStyle w:val="aa"/>
            <w:rFonts w:ascii="仿宋_GB2312" w:eastAsia="仿宋_GB2312" w:hAnsi="宋体"/>
            <w:color w:val="000000" w:themeColor="text1"/>
            <w:sz w:val="28"/>
          </w:rPr>
          <w:t>zbcgzx@ksrcb.com</w:t>
        </w:r>
      </w:hyperlink>
      <w:r w:rsidR="00716964" w:rsidRPr="005F6EA9">
        <w:rPr>
          <w:rFonts w:ascii="仿宋_GB2312" w:eastAsia="仿宋_GB2312" w:hAnsi="宋体"/>
          <w:color w:val="000000" w:themeColor="text1"/>
          <w:sz w:val="28"/>
        </w:rPr>
        <w:t>，</w:t>
      </w:r>
      <w:r w:rsidR="00DE3FC0" w:rsidRPr="005F6EA9">
        <w:rPr>
          <w:rFonts w:ascii="仿宋_GB2312" w:eastAsia="仿宋_GB2312" w:hAnsi="宋体" w:hint="eastAsia"/>
          <w:color w:val="000000" w:themeColor="text1"/>
          <w:sz w:val="28"/>
        </w:rPr>
        <w:t>并将</w:t>
      </w:r>
      <w:r w:rsidR="00D0795B" w:rsidRPr="005F6EA9">
        <w:rPr>
          <w:rFonts w:ascii="仿宋_GB2312" w:eastAsia="仿宋_GB2312" w:hAnsi="宋体" w:hint="eastAsia"/>
          <w:color w:val="000000" w:themeColor="text1"/>
          <w:sz w:val="28"/>
        </w:rPr>
        <w:t>该</w:t>
      </w:r>
      <w:r w:rsidR="00DE3FC0" w:rsidRPr="005F6EA9">
        <w:rPr>
          <w:rFonts w:ascii="仿宋_GB2312" w:eastAsia="仿宋_GB2312" w:hAnsi="宋体" w:hint="eastAsia"/>
          <w:color w:val="000000" w:themeColor="text1"/>
          <w:sz w:val="28"/>
        </w:rPr>
        <w:t>转账凭证</w:t>
      </w:r>
      <w:r w:rsidR="00D0795B" w:rsidRPr="005F6EA9">
        <w:rPr>
          <w:rFonts w:ascii="仿宋_GB2312" w:eastAsia="仿宋_GB2312" w:hAnsi="宋体" w:hint="eastAsia"/>
          <w:color w:val="000000" w:themeColor="text1"/>
          <w:sz w:val="28"/>
        </w:rPr>
        <w:t>单独密封后</w:t>
      </w:r>
      <w:r w:rsidR="009906C7" w:rsidRPr="005F6EA9">
        <w:rPr>
          <w:rFonts w:ascii="仿宋_GB2312" w:eastAsia="仿宋_GB2312" w:hAnsi="宋体" w:hint="eastAsia"/>
          <w:color w:val="000000" w:themeColor="text1"/>
          <w:sz w:val="28"/>
        </w:rPr>
        <w:t>寄（送）</w:t>
      </w:r>
      <w:proofErr w:type="gramStart"/>
      <w:r w:rsidR="009906C7" w:rsidRPr="005F6EA9">
        <w:rPr>
          <w:rFonts w:ascii="仿宋_GB2312" w:eastAsia="仿宋_GB2312" w:hAnsi="宋体" w:hint="eastAsia"/>
          <w:color w:val="000000" w:themeColor="text1"/>
          <w:sz w:val="28"/>
        </w:rPr>
        <w:t>至</w:t>
      </w:r>
      <w:r w:rsidR="00B9008D" w:rsidRPr="005F6EA9">
        <w:rPr>
          <w:rFonts w:ascii="仿宋_GB2312" w:eastAsia="仿宋_GB2312" w:hAnsi="宋体" w:hint="eastAsia"/>
          <w:color w:val="000000" w:themeColor="text1"/>
          <w:sz w:val="28"/>
        </w:rPr>
        <w:t>集中</w:t>
      </w:r>
      <w:proofErr w:type="gramEnd"/>
      <w:r w:rsidR="00B9008D" w:rsidRPr="005F6EA9">
        <w:rPr>
          <w:rFonts w:ascii="仿宋_GB2312" w:eastAsia="仿宋_GB2312" w:hAnsi="宋体" w:hint="eastAsia"/>
          <w:color w:val="000000" w:themeColor="text1"/>
          <w:sz w:val="28"/>
        </w:rPr>
        <w:t>采购中心</w:t>
      </w:r>
      <w:r w:rsidR="00DE3FC0" w:rsidRPr="005F6EA9">
        <w:rPr>
          <w:rFonts w:ascii="仿宋_GB2312" w:eastAsia="仿宋_GB2312" w:hAnsi="宋体" w:hint="eastAsia"/>
          <w:color w:val="000000" w:themeColor="text1"/>
          <w:sz w:val="28"/>
        </w:rPr>
        <w:t>；</w:t>
      </w:r>
    </w:p>
    <w:p w14:paraId="1874DCDC" w14:textId="7370943F" w:rsidR="00DE3FC0" w:rsidRPr="005F6EA9" w:rsidRDefault="00B215FD"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w:t>
      </w:r>
      <w:r w:rsidR="0056496F" w:rsidRPr="005F6EA9">
        <w:rPr>
          <w:rFonts w:ascii="仿宋_GB2312" w:eastAsia="仿宋_GB2312" w:hAnsi="宋体"/>
          <w:color w:val="000000" w:themeColor="text1"/>
          <w:sz w:val="28"/>
        </w:rPr>
        <w:t>2</w:t>
      </w:r>
      <w:r w:rsidRPr="005F6EA9">
        <w:rPr>
          <w:rFonts w:ascii="仿宋_GB2312" w:eastAsia="仿宋_GB2312" w:hAnsi="宋体" w:hint="eastAsia"/>
          <w:color w:val="000000" w:themeColor="text1"/>
          <w:sz w:val="28"/>
        </w:rPr>
        <w:t>）</w:t>
      </w:r>
      <w:r w:rsidR="00DE3FC0" w:rsidRPr="005F6EA9">
        <w:rPr>
          <w:rFonts w:ascii="仿宋_GB2312" w:eastAsia="仿宋_GB2312" w:hAnsi="宋体" w:hint="eastAsia"/>
          <w:color w:val="000000" w:themeColor="text1"/>
          <w:sz w:val="28"/>
        </w:rPr>
        <w:t>投标保证金需</w:t>
      </w:r>
      <w:r w:rsidR="00D91F83" w:rsidRPr="005F6EA9">
        <w:rPr>
          <w:rFonts w:ascii="仿宋_GB2312" w:eastAsia="仿宋_GB2312" w:hAnsi="宋体" w:hint="eastAsia"/>
          <w:color w:val="000000" w:themeColor="text1"/>
          <w:sz w:val="28"/>
        </w:rPr>
        <w:t>以投标人名义</w:t>
      </w:r>
      <w:r w:rsidR="00DE3FC0" w:rsidRPr="005F6EA9">
        <w:rPr>
          <w:rFonts w:ascii="仿宋_GB2312" w:eastAsia="仿宋_GB2312" w:hAnsi="宋体" w:hint="eastAsia"/>
          <w:color w:val="000000" w:themeColor="text1"/>
          <w:sz w:val="28"/>
        </w:rPr>
        <w:t>采用银行转账或汇款等方式缴纳，不接受现金或个人账户缴纳保证金。</w:t>
      </w:r>
    </w:p>
    <w:p w14:paraId="5649ADE0" w14:textId="0037B845" w:rsidR="00DE3FC0" w:rsidRPr="005F6EA9" w:rsidRDefault="00B215FD"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w:t>
      </w:r>
      <w:r w:rsidR="0056496F" w:rsidRPr="005F6EA9">
        <w:rPr>
          <w:rFonts w:ascii="仿宋_GB2312" w:eastAsia="仿宋_GB2312" w:hAnsi="宋体"/>
          <w:color w:val="000000" w:themeColor="text1"/>
          <w:sz w:val="28"/>
        </w:rPr>
        <w:t>3</w:t>
      </w:r>
      <w:r w:rsidRPr="005F6EA9">
        <w:rPr>
          <w:rFonts w:ascii="仿宋_GB2312" w:eastAsia="仿宋_GB2312" w:hAnsi="宋体" w:hint="eastAsia"/>
          <w:color w:val="000000" w:themeColor="text1"/>
          <w:sz w:val="28"/>
        </w:rPr>
        <w:t>）</w:t>
      </w:r>
      <w:r w:rsidR="00DE3FC0" w:rsidRPr="005F6EA9">
        <w:rPr>
          <w:rFonts w:ascii="仿宋_GB2312" w:eastAsia="仿宋_GB2312" w:hAnsi="宋体" w:hint="eastAsia"/>
          <w:color w:val="000000" w:themeColor="text1"/>
          <w:sz w:val="28"/>
        </w:rPr>
        <w:t>投标人在缴纳投标保证金时，需在</w:t>
      </w:r>
      <w:r w:rsidR="00CC558A" w:rsidRPr="005F6EA9">
        <w:rPr>
          <w:rFonts w:ascii="仿宋_GB2312" w:eastAsia="仿宋_GB2312" w:hAnsi="宋体" w:hint="eastAsia"/>
          <w:color w:val="000000" w:themeColor="text1"/>
          <w:sz w:val="28"/>
        </w:rPr>
        <w:t>进帐凭证上注明</w:t>
      </w:r>
      <w:r w:rsidR="00914188" w:rsidRPr="005F6EA9">
        <w:rPr>
          <w:rFonts w:ascii="仿宋_GB2312" w:eastAsia="仿宋_GB2312" w:hAnsi="宋体" w:hint="eastAsia"/>
          <w:color w:val="000000" w:themeColor="text1"/>
          <w:sz w:val="28"/>
        </w:rPr>
        <w:t>项目编号和</w:t>
      </w:r>
      <w:r w:rsidR="00DE3FC0" w:rsidRPr="005F6EA9">
        <w:rPr>
          <w:rFonts w:ascii="仿宋_GB2312" w:eastAsia="仿宋_GB2312" w:hAnsi="宋体" w:hint="eastAsia"/>
          <w:color w:val="000000" w:themeColor="text1"/>
          <w:sz w:val="28"/>
        </w:rPr>
        <w:t>名称。</w:t>
      </w:r>
    </w:p>
    <w:p w14:paraId="63A04EED" w14:textId="773270A5" w:rsidR="00DE3FC0" w:rsidRPr="005F6EA9" w:rsidRDefault="00B215FD"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color w:val="000000" w:themeColor="text1"/>
          <w:sz w:val="28"/>
        </w:rPr>
        <w:lastRenderedPageBreak/>
        <w:t>（</w:t>
      </w:r>
      <w:r w:rsidR="0056496F" w:rsidRPr="005F6EA9">
        <w:rPr>
          <w:rFonts w:ascii="仿宋_GB2312" w:eastAsia="仿宋_GB2312" w:hAnsi="宋体"/>
          <w:color w:val="000000" w:themeColor="text1"/>
          <w:sz w:val="28"/>
        </w:rPr>
        <w:t>4</w:t>
      </w:r>
      <w:r w:rsidRPr="005F6EA9">
        <w:rPr>
          <w:rFonts w:ascii="仿宋_GB2312" w:eastAsia="仿宋_GB2312" w:hAnsi="宋体" w:hint="eastAsia"/>
          <w:color w:val="000000" w:themeColor="text1"/>
          <w:sz w:val="28"/>
        </w:rPr>
        <w:t>）</w:t>
      </w:r>
      <w:r w:rsidR="00B27AF9" w:rsidRPr="005F6EA9">
        <w:rPr>
          <w:rFonts w:ascii="仿宋_GB2312" w:eastAsia="仿宋_GB2312" w:hAnsi="宋体" w:hint="eastAsia"/>
          <w:color w:val="000000" w:themeColor="text1"/>
          <w:sz w:val="28"/>
        </w:rPr>
        <w:t>凡出现投标保证金未到位或未足额</w:t>
      </w:r>
      <w:r w:rsidR="0056496F" w:rsidRPr="005F6EA9">
        <w:rPr>
          <w:rFonts w:ascii="仿宋_GB2312" w:eastAsia="仿宋_GB2312" w:hAnsi="宋体" w:hint="eastAsia"/>
          <w:color w:val="000000" w:themeColor="text1"/>
          <w:sz w:val="28"/>
        </w:rPr>
        <w:t>缴纳</w:t>
      </w:r>
      <w:r w:rsidR="00B27AF9" w:rsidRPr="005F6EA9">
        <w:rPr>
          <w:rFonts w:ascii="仿宋_GB2312" w:eastAsia="仿宋_GB2312" w:hAnsi="宋体" w:hint="eastAsia"/>
          <w:color w:val="000000" w:themeColor="text1"/>
          <w:sz w:val="28"/>
        </w:rPr>
        <w:t>等与招标文件要求不一致的情况，均自动取消</w:t>
      </w:r>
      <w:r w:rsidRPr="005F6EA9">
        <w:rPr>
          <w:rFonts w:ascii="仿宋_GB2312" w:eastAsia="仿宋_GB2312" w:hAnsi="宋体" w:hint="eastAsia"/>
          <w:color w:val="000000" w:themeColor="text1"/>
          <w:sz w:val="28"/>
        </w:rPr>
        <w:t>投标人</w:t>
      </w:r>
      <w:r w:rsidR="00B27AF9" w:rsidRPr="005F6EA9">
        <w:rPr>
          <w:rFonts w:ascii="仿宋_GB2312" w:eastAsia="仿宋_GB2312" w:hAnsi="宋体" w:hint="eastAsia"/>
          <w:color w:val="000000" w:themeColor="text1"/>
          <w:sz w:val="28"/>
        </w:rPr>
        <w:t>参加该项目的投标资格</w:t>
      </w:r>
      <w:r w:rsidR="00DE3FC0" w:rsidRPr="005F6EA9">
        <w:rPr>
          <w:rFonts w:ascii="仿宋_GB2312" w:eastAsia="仿宋_GB2312" w:hAnsi="宋体" w:hint="eastAsia"/>
          <w:color w:val="000000" w:themeColor="text1"/>
          <w:sz w:val="28"/>
        </w:rPr>
        <w:t>；</w:t>
      </w:r>
    </w:p>
    <w:p w14:paraId="1800D129" w14:textId="1B7BA963" w:rsidR="000E4D42" w:rsidRPr="005F6EA9" w:rsidRDefault="001C44DB" w:rsidP="009E23CE">
      <w:pPr>
        <w:spacing w:line="560" w:lineRule="exact"/>
        <w:ind w:firstLineChars="250" w:firstLine="700"/>
        <w:rPr>
          <w:rFonts w:ascii="仿宋_GB2312" w:eastAsia="仿宋_GB2312" w:hAnsi="宋体"/>
          <w:color w:val="000000" w:themeColor="text1"/>
          <w:sz w:val="28"/>
        </w:rPr>
      </w:pPr>
      <w:r w:rsidRPr="005F6EA9">
        <w:rPr>
          <w:rFonts w:ascii="仿宋_GB2312" w:eastAsia="仿宋_GB2312" w:hAnsi="宋体"/>
          <w:color w:val="000000" w:themeColor="text1"/>
          <w:sz w:val="28"/>
        </w:rPr>
        <w:t>3</w:t>
      </w:r>
      <w:r w:rsidR="000E4D42" w:rsidRPr="005F6EA9">
        <w:rPr>
          <w:rFonts w:ascii="仿宋_GB2312" w:eastAsia="仿宋_GB2312" w:hAnsi="宋体" w:hint="eastAsia"/>
          <w:color w:val="000000" w:themeColor="text1"/>
          <w:sz w:val="28"/>
        </w:rPr>
        <w:t>、投标保证金的扣划</w:t>
      </w:r>
    </w:p>
    <w:p w14:paraId="7264DD6B" w14:textId="59AA56B2" w:rsidR="000E4D42" w:rsidRPr="005F6EA9" w:rsidRDefault="0066507C"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投标过程中发生以下情形时，予以投标保证金的扣划，并按相</w:t>
      </w:r>
      <w:r w:rsidR="000E4D42" w:rsidRPr="005F6EA9">
        <w:rPr>
          <w:rFonts w:ascii="仿宋_GB2312" w:eastAsia="仿宋_GB2312" w:hAnsi="宋体" w:hint="eastAsia"/>
          <w:color w:val="000000" w:themeColor="text1"/>
          <w:sz w:val="28"/>
        </w:rPr>
        <w:t>关规定处理：</w:t>
      </w:r>
    </w:p>
    <w:p w14:paraId="228F55AC" w14:textId="51C13A39" w:rsidR="000E4D42" w:rsidRPr="005F6EA9" w:rsidRDefault="006E6502"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w:t>
      </w:r>
      <w:r w:rsidR="000E4D42" w:rsidRPr="005F6EA9">
        <w:rPr>
          <w:rFonts w:ascii="仿宋_GB2312" w:eastAsia="仿宋_GB2312" w:hAnsi="宋体" w:hint="eastAsia"/>
          <w:color w:val="000000" w:themeColor="text1"/>
          <w:sz w:val="28"/>
        </w:rPr>
        <w:t>1）投标人在有效期内发生随意撤回、撤销投标行为的；</w:t>
      </w:r>
    </w:p>
    <w:p w14:paraId="6FD66E70" w14:textId="7CE37A4A" w:rsidR="00D43AA0" w:rsidRPr="005F6EA9" w:rsidRDefault="006E6502"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color w:val="000000" w:themeColor="text1"/>
          <w:sz w:val="28"/>
        </w:rPr>
        <w:t>（</w:t>
      </w:r>
      <w:r w:rsidR="000E4D42" w:rsidRPr="005F6EA9">
        <w:rPr>
          <w:rFonts w:ascii="仿宋_GB2312" w:eastAsia="仿宋_GB2312" w:hAnsi="宋体" w:hint="eastAsia"/>
          <w:color w:val="000000" w:themeColor="text1"/>
          <w:sz w:val="28"/>
        </w:rPr>
        <w:t>2）投标人中标后无正当理由拒签合同的；</w:t>
      </w:r>
    </w:p>
    <w:p w14:paraId="1057BF6B" w14:textId="3CB7C092" w:rsidR="000E4D42" w:rsidRPr="005F6EA9" w:rsidRDefault="006E6502"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color w:val="000000" w:themeColor="text1"/>
          <w:sz w:val="28"/>
        </w:rPr>
        <w:t>（</w:t>
      </w:r>
      <w:r w:rsidR="000E4D42" w:rsidRPr="005F6EA9">
        <w:rPr>
          <w:rFonts w:ascii="仿宋_GB2312" w:eastAsia="仿宋_GB2312" w:hAnsi="宋体" w:hint="eastAsia"/>
          <w:color w:val="000000" w:themeColor="text1"/>
          <w:sz w:val="28"/>
        </w:rPr>
        <w:t>3</w:t>
      </w:r>
      <w:r w:rsidRPr="005F6EA9">
        <w:rPr>
          <w:rFonts w:ascii="仿宋_GB2312" w:eastAsia="仿宋_GB2312" w:hAnsi="宋体" w:hint="eastAsia"/>
          <w:color w:val="000000" w:themeColor="text1"/>
          <w:sz w:val="28"/>
        </w:rPr>
        <w:t>）</w:t>
      </w:r>
      <w:r w:rsidR="00D43AA0" w:rsidRPr="005F6EA9">
        <w:rPr>
          <w:rFonts w:ascii="仿宋_GB2312" w:eastAsia="仿宋_GB2312" w:hAnsi="宋体" w:hint="eastAsia"/>
          <w:color w:val="000000" w:themeColor="text1"/>
          <w:sz w:val="28"/>
        </w:rPr>
        <w:t>投标人中标后未按招标</w:t>
      </w:r>
      <w:r w:rsidR="00542E4A" w:rsidRPr="005F6EA9">
        <w:rPr>
          <w:rFonts w:ascii="仿宋_GB2312" w:eastAsia="仿宋_GB2312" w:hAnsi="宋体" w:hint="eastAsia"/>
          <w:color w:val="000000" w:themeColor="text1"/>
          <w:sz w:val="28"/>
        </w:rPr>
        <w:t>人要求</w:t>
      </w:r>
      <w:r w:rsidR="00E85FAF" w:rsidRPr="005F6EA9">
        <w:rPr>
          <w:rFonts w:ascii="仿宋_GB2312" w:eastAsia="仿宋_GB2312" w:hAnsi="宋体" w:hint="eastAsia"/>
          <w:color w:val="000000" w:themeColor="text1"/>
          <w:sz w:val="28"/>
        </w:rPr>
        <w:t>足额</w:t>
      </w:r>
      <w:r w:rsidR="00D43AA0" w:rsidRPr="005F6EA9">
        <w:rPr>
          <w:rFonts w:ascii="仿宋_GB2312" w:eastAsia="仿宋_GB2312" w:hAnsi="宋体" w:hint="eastAsia"/>
          <w:color w:val="000000" w:themeColor="text1"/>
          <w:sz w:val="28"/>
        </w:rPr>
        <w:t>缴纳履约保证金的；</w:t>
      </w:r>
    </w:p>
    <w:p w14:paraId="115721BF" w14:textId="70636ED0" w:rsidR="00D43AA0" w:rsidRPr="005F6EA9" w:rsidRDefault="006E6502"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color w:val="000000" w:themeColor="text1"/>
          <w:sz w:val="28"/>
        </w:rPr>
        <w:t>（</w:t>
      </w:r>
      <w:r w:rsidR="000E4D42" w:rsidRPr="005F6EA9">
        <w:rPr>
          <w:rFonts w:ascii="仿宋_GB2312" w:eastAsia="仿宋_GB2312" w:hAnsi="宋体" w:hint="eastAsia"/>
          <w:color w:val="000000" w:themeColor="text1"/>
          <w:sz w:val="28"/>
        </w:rPr>
        <w:t>4</w:t>
      </w:r>
      <w:r w:rsidRPr="005F6EA9">
        <w:rPr>
          <w:rFonts w:ascii="仿宋_GB2312" w:eastAsia="仿宋_GB2312" w:hAnsi="宋体" w:hint="eastAsia"/>
          <w:color w:val="000000" w:themeColor="text1"/>
          <w:sz w:val="28"/>
        </w:rPr>
        <w:t>）</w:t>
      </w:r>
      <w:r w:rsidR="00D43AA0" w:rsidRPr="005F6EA9">
        <w:rPr>
          <w:rFonts w:ascii="仿宋_GB2312" w:eastAsia="仿宋_GB2312" w:hAnsi="宋体" w:hint="eastAsia"/>
          <w:color w:val="000000" w:themeColor="text1"/>
          <w:sz w:val="28"/>
        </w:rPr>
        <w:t>其他违法违规行为，经查实情况属实的；</w:t>
      </w:r>
    </w:p>
    <w:p w14:paraId="56B666DD" w14:textId="021EBD7B" w:rsidR="000E4D42" w:rsidRPr="005F6EA9" w:rsidRDefault="001C44DB" w:rsidP="009E23CE">
      <w:pPr>
        <w:spacing w:line="560" w:lineRule="exact"/>
        <w:ind w:firstLine="570"/>
        <w:rPr>
          <w:rFonts w:ascii="仿宋_GB2312" w:eastAsia="仿宋_GB2312" w:hAnsi="宋体"/>
          <w:color w:val="000000" w:themeColor="text1"/>
          <w:sz w:val="28"/>
        </w:rPr>
      </w:pPr>
      <w:r w:rsidRPr="005F6EA9">
        <w:rPr>
          <w:rFonts w:ascii="仿宋_GB2312" w:eastAsia="仿宋_GB2312" w:hAnsi="宋体"/>
          <w:color w:val="000000" w:themeColor="text1"/>
          <w:sz w:val="28"/>
        </w:rPr>
        <w:t>4</w:t>
      </w:r>
      <w:r w:rsidR="000E4D42" w:rsidRPr="005F6EA9">
        <w:rPr>
          <w:rFonts w:ascii="仿宋_GB2312" w:eastAsia="仿宋_GB2312" w:hAnsi="宋体" w:hint="eastAsia"/>
          <w:color w:val="000000" w:themeColor="text1"/>
          <w:sz w:val="28"/>
        </w:rPr>
        <w:t>、投标保证金的退还</w:t>
      </w:r>
    </w:p>
    <w:p w14:paraId="2E951B41" w14:textId="1EB60F0F" w:rsidR="005143CB" w:rsidRPr="005F6EA9" w:rsidRDefault="00E33B49" w:rsidP="009E23CE">
      <w:pPr>
        <w:spacing w:line="560" w:lineRule="exact"/>
        <w:ind w:firstLine="57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w:t>
      </w:r>
      <w:r w:rsidR="005143CB" w:rsidRPr="005F6EA9">
        <w:rPr>
          <w:rFonts w:ascii="仿宋_GB2312" w:eastAsia="仿宋_GB2312" w:hAnsi="宋体" w:hint="eastAsia"/>
          <w:color w:val="000000" w:themeColor="text1"/>
          <w:sz w:val="28"/>
        </w:rPr>
        <w:t>1）</w:t>
      </w:r>
      <w:r w:rsidR="007E4188" w:rsidRPr="005F6EA9">
        <w:rPr>
          <w:rFonts w:ascii="仿宋_GB2312" w:eastAsia="仿宋_GB2312" w:hAnsi="宋体" w:hint="eastAsia"/>
          <w:color w:val="000000" w:themeColor="text1"/>
          <w:sz w:val="28"/>
        </w:rPr>
        <w:t>招标人如有需要要求中标方缴纳履约保证</w:t>
      </w:r>
      <w:r w:rsidR="00C42613" w:rsidRPr="005F6EA9">
        <w:rPr>
          <w:rFonts w:ascii="仿宋_GB2312" w:eastAsia="仿宋_GB2312" w:hAnsi="宋体" w:hint="eastAsia"/>
          <w:color w:val="000000" w:themeColor="text1"/>
          <w:sz w:val="28"/>
        </w:rPr>
        <w:t>金</w:t>
      </w:r>
      <w:r w:rsidR="007E4188" w:rsidRPr="005F6EA9">
        <w:rPr>
          <w:rFonts w:ascii="仿宋_GB2312" w:eastAsia="仿宋_GB2312" w:hAnsi="宋体" w:hint="eastAsia"/>
          <w:color w:val="000000" w:themeColor="text1"/>
          <w:sz w:val="28"/>
        </w:rPr>
        <w:t>的，</w:t>
      </w:r>
      <w:r w:rsidR="005143CB" w:rsidRPr="005F6EA9">
        <w:rPr>
          <w:rFonts w:ascii="仿宋_GB2312" w:eastAsia="仿宋_GB2312" w:hAnsi="宋体" w:hint="eastAsia"/>
          <w:color w:val="000000" w:themeColor="text1"/>
          <w:sz w:val="28"/>
        </w:rPr>
        <w:t>投标人中标后，在中标人与招标人签订正式合同</w:t>
      </w:r>
      <w:r w:rsidR="00724124" w:rsidRPr="005F6EA9">
        <w:rPr>
          <w:rFonts w:ascii="仿宋_GB2312" w:eastAsia="仿宋_GB2312" w:hAnsi="宋体" w:hint="eastAsia"/>
          <w:color w:val="000000" w:themeColor="text1"/>
          <w:sz w:val="28"/>
        </w:rPr>
        <w:t>后</w:t>
      </w:r>
      <w:r w:rsidR="005143CB" w:rsidRPr="005F6EA9">
        <w:rPr>
          <w:rFonts w:ascii="仿宋_GB2312" w:eastAsia="仿宋_GB2312" w:hAnsi="宋体" w:hint="eastAsia"/>
          <w:color w:val="000000" w:themeColor="text1"/>
          <w:sz w:val="28"/>
        </w:rPr>
        <w:t>，投标人投标保证金转入其履约保证金账户；</w:t>
      </w:r>
      <w:r w:rsidR="00DA393E" w:rsidRPr="005F6EA9">
        <w:rPr>
          <w:rFonts w:ascii="仿宋_GB2312" w:eastAsia="仿宋_GB2312" w:hAnsi="宋体" w:hint="eastAsia"/>
          <w:color w:val="000000" w:themeColor="text1"/>
          <w:sz w:val="28"/>
        </w:rPr>
        <w:t>如</w:t>
      </w:r>
      <w:r w:rsidR="00946632" w:rsidRPr="005F6EA9">
        <w:rPr>
          <w:rFonts w:ascii="仿宋_GB2312" w:eastAsia="仿宋_GB2312" w:hAnsi="宋体" w:hint="eastAsia"/>
          <w:color w:val="000000" w:themeColor="text1"/>
          <w:sz w:val="28"/>
        </w:rPr>
        <w:t>投标人</w:t>
      </w:r>
      <w:r w:rsidR="00DA393E" w:rsidRPr="005F6EA9">
        <w:rPr>
          <w:rFonts w:ascii="仿宋_GB2312" w:eastAsia="仿宋_GB2312" w:hAnsi="宋体" w:hint="eastAsia"/>
          <w:color w:val="000000" w:themeColor="text1"/>
          <w:sz w:val="28"/>
        </w:rPr>
        <w:t>中标</w:t>
      </w:r>
      <w:r w:rsidR="00946632" w:rsidRPr="005F6EA9">
        <w:rPr>
          <w:rFonts w:ascii="仿宋_GB2312" w:eastAsia="仿宋_GB2312" w:hAnsi="宋体" w:hint="eastAsia"/>
          <w:color w:val="000000" w:themeColor="text1"/>
          <w:sz w:val="28"/>
        </w:rPr>
        <w:t>后</w:t>
      </w:r>
      <w:r w:rsidR="00DA393E" w:rsidRPr="005F6EA9">
        <w:rPr>
          <w:rFonts w:ascii="仿宋_GB2312" w:eastAsia="仿宋_GB2312" w:hAnsi="宋体" w:hint="eastAsia"/>
          <w:color w:val="000000" w:themeColor="text1"/>
          <w:sz w:val="28"/>
        </w:rPr>
        <w:t>投标保证金</w:t>
      </w:r>
      <w:r w:rsidR="00DA393E" w:rsidRPr="005F6EA9">
        <w:rPr>
          <w:rFonts w:ascii="仿宋_GB2312" w:eastAsia="仿宋_GB2312" w:hAnsi="宋体"/>
          <w:color w:val="000000" w:themeColor="text1"/>
          <w:sz w:val="28"/>
        </w:rPr>
        <w:t>不</w:t>
      </w:r>
      <w:r w:rsidR="00DA393E" w:rsidRPr="005F6EA9">
        <w:rPr>
          <w:rFonts w:ascii="仿宋_GB2312" w:eastAsia="仿宋_GB2312" w:hAnsi="宋体" w:hint="eastAsia"/>
          <w:color w:val="000000" w:themeColor="text1"/>
          <w:sz w:val="28"/>
        </w:rPr>
        <w:t>转入其履约保证金账户的，请</w:t>
      </w:r>
      <w:r w:rsidR="0054171B" w:rsidRPr="005F6EA9">
        <w:rPr>
          <w:rFonts w:ascii="仿宋_GB2312" w:eastAsia="仿宋_GB2312" w:hAnsi="宋体" w:hint="eastAsia"/>
          <w:color w:val="000000" w:themeColor="text1"/>
          <w:sz w:val="28"/>
        </w:rPr>
        <w:t>投标</w:t>
      </w:r>
      <w:r w:rsidR="00DA393E" w:rsidRPr="005F6EA9">
        <w:rPr>
          <w:rFonts w:ascii="仿宋_GB2312" w:eastAsia="仿宋_GB2312" w:hAnsi="宋体" w:hint="eastAsia"/>
          <w:color w:val="000000" w:themeColor="text1"/>
          <w:sz w:val="28"/>
        </w:rPr>
        <w:t>人</w:t>
      </w:r>
      <w:r w:rsidR="00F12ED9" w:rsidRPr="005F6EA9">
        <w:rPr>
          <w:rFonts w:ascii="仿宋_GB2312" w:eastAsia="仿宋_GB2312" w:hAnsi="宋体" w:hint="eastAsia"/>
          <w:color w:val="000000" w:themeColor="text1"/>
          <w:sz w:val="28"/>
        </w:rPr>
        <w:t>在</w:t>
      </w:r>
      <w:r w:rsidR="00DA393E" w:rsidRPr="005F6EA9">
        <w:rPr>
          <w:rFonts w:ascii="仿宋_GB2312" w:eastAsia="仿宋_GB2312" w:hAnsi="宋体" w:hint="eastAsia"/>
          <w:color w:val="000000" w:themeColor="text1"/>
          <w:sz w:val="28"/>
        </w:rPr>
        <w:t>投标时书面申明。</w:t>
      </w:r>
    </w:p>
    <w:p w14:paraId="294366D4" w14:textId="48EC906D" w:rsidR="005143CB" w:rsidRPr="005F6EA9" w:rsidRDefault="00F12ED9" w:rsidP="009E23CE">
      <w:pPr>
        <w:spacing w:line="560" w:lineRule="exact"/>
        <w:ind w:firstLine="57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w:t>
      </w:r>
      <w:r w:rsidR="005143CB" w:rsidRPr="005F6EA9">
        <w:rPr>
          <w:rFonts w:ascii="仿宋_GB2312" w:eastAsia="仿宋_GB2312" w:hAnsi="宋体" w:hint="eastAsia"/>
          <w:color w:val="000000" w:themeColor="text1"/>
          <w:sz w:val="28"/>
        </w:rPr>
        <w:t>2）投标人未中标，</w:t>
      </w:r>
      <w:r w:rsidR="005D2380" w:rsidRPr="005F6EA9">
        <w:rPr>
          <w:rFonts w:ascii="仿宋_GB2312" w:eastAsia="仿宋_GB2312" w:hAnsi="宋体" w:hint="eastAsia"/>
          <w:color w:val="000000" w:themeColor="text1"/>
          <w:sz w:val="28"/>
        </w:rPr>
        <w:t>招标人</w:t>
      </w:r>
      <w:r w:rsidR="00D67342" w:rsidRPr="005F6EA9">
        <w:rPr>
          <w:rFonts w:ascii="仿宋_GB2312" w:eastAsia="仿宋_GB2312" w:hAnsi="宋体" w:hint="eastAsia"/>
          <w:color w:val="000000" w:themeColor="text1"/>
          <w:sz w:val="28"/>
        </w:rPr>
        <w:t>按照“资金从</w:t>
      </w:r>
      <w:r w:rsidR="005143CB" w:rsidRPr="005F6EA9">
        <w:rPr>
          <w:rFonts w:ascii="仿宋_GB2312" w:eastAsia="仿宋_GB2312" w:hAnsi="宋体" w:hint="eastAsia"/>
          <w:color w:val="000000" w:themeColor="text1"/>
          <w:sz w:val="28"/>
        </w:rPr>
        <w:t>哪里来，原样回那里去”的原则</w:t>
      </w:r>
      <w:r w:rsidR="005D2380" w:rsidRPr="005F6EA9">
        <w:rPr>
          <w:rFonts w:ascii="仿宋_GB2312" w:eastAsia="仿宋_GB2312" w:hAnsi="宋体" w:hint="eastAsia"/>
          <w:color w:val="000000" w:themeColor="text1"/>
          <w:sz w:val="28"/>
        </w:rPr>
        <w:t>退还</w:t>
      </w:r>
      <w:r w:rsidR="006A59C2" w:rsidRPr="005F6EA9">
        <w:rPr>
          <w:rFonts w:ascii="仿宋_GB2312" w:eastAsia="仿宋_GB2312" w:hAnsi="宋体" w:hint="eastAsia"/>
          <w:color w:val="000000" w:themeColor="text1"/>
          <w:sz w:val="28"/>
        </w:rPr>
        <w:t>投标人</w:t>
      </w:r>
      <w:r w:rsidR="005D2380" w:rsidRPr="005F6EA9">
        <w:rPr>
          <w:rFonts w:ascii="仿宋_GB2312" w:eastAsia="仿宋_GB2312" w:hAnsi="宋体" w:hint="eastAsia"/>
          <w:color w:val="000000" w:themeColor="text1"/>
          <w:sz w:val="28"/>
        </w:rPr>
        <w:t>投标保证金</w:t>
      </w:r>
      <w:r w:rsidR="005143CB" w:rsidRPr="005F6EA9">
        <w:rPr>
          <w:rFonts w:ascii="仿宋_GB2312" w:eastAsia="仿宋_GB2312" w:hAnsi="宋体" w:hint="eastAsia"/>
          <w:color w:val="000000" w:themeColor="text1"/>
          <w:sz w:val="28"/>
        </w:rPr>
        <w:t>。</w:t>
      </w:r>
    </w:p>
    <w:p w14:paraId="19CCA12B" w14:textId="4AF9786D" w:rsidR="002D52CB" w:rsidRPr="005F6EA9" w:rsidRDefault="00176256" w:rsidP="009E23CE">
      <w:pPr>
        <w:spacing w:line="560" w:lineRule="exact"/>
        <w:ind w:firstLine="57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w:t>
      </w:r>
      <w:r w:rsidR="002D52CB" w:rsidRPr="005F6EA9">
        <w:rPr>
          <w:rFonts w:ascii="仿宋_GB2312" w:eastAsia="仿宋_GB2312" w:hAnsi="宋体" w:hint="eastAsia"/>
          <w:color w:val="000000" w:themeColor="text1"/>
          <w:sz w:val="28"/>
        </w:rPr>
        <w:t>3）投标保证金不计息。</w:t>
      </w:r>
    </w:p>
    <w:p w14:paraId="2FB66123" w14:textId="5E52327A" w:rsidR="002761F0" w:rsidRPr="005F6EA9" w:rsidRDefault="002761F0"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（六）</w:t>
      </w:r>
      <w:r w:rsidR="00455DA4" w:rsidRPr="005F6EA9">
        <w:rPr>
          <w:rFonts w:ascii="仿宋_GB2312" w:eastAsia="仿宋_GB2312" w:hAnsi="宋体" w:hint="eastAsia"/>
          <w:color w:val="000000" w:themeColor="text1"/>
          <w:sz w:val="28"/>
        </w:rPr>
        <w:t>履约</w:t>
      </w:r>
      <w:r w:rsidRPr="005F6EA9">
        <w:rPr>
          <w:rFonts w:ascii="仿宋_GB2312" w:eastAsia="仿宋_GB2312" w:hAnsi="宋体" w:hint="eastAsia"/>
          <w:color w:val="000000" w:themeColor="text1"/>
          <w:sz w:val="28"/>
        </w:rPr>
        <w:t>保证金</w:t>
      </w:r>
    </w:p>
    <w:p w14:paraId="47F80D55" w14:textId="77777777" w:rsidR="00E41417" w:rsidRPr="005F6EA9" w:rsidRDefault="00E41417" w:rsidP="009E23CE">
      <w:pPr>
        <w:spacing w:line="560" w:lineRule="exact"/>
        <w:ind w:firstLineChars="250" w:firstLine="700"/>
        <w:rPr>
          <w:rFonts w:ascii="仿宋_GB2312" w:eastAsia="仿宋_GB2312" w:hAnsi="仿宋"/>
          <w:color w:val="000000" w:themeColor="text1"/>
          <w:sz w:val="28"/>
        </w:rPr>
      </w:pPr>
      <w:r w:rsidRPr="005F6EA9">
        <w:rPr>
          <w:rFonts w:ascii="仿宋_GB2312" w:eastAsia="仿宋_GB2312" w:hAnsi="仿宋" w:hint="eastAsia"/>
          <w:color w:val="000000" w:themeColor="text1"/>
          <w:sz w:val="28"/>
        </w:rPr>
        <w:t>1、项目履约保证金信息</w:t>
      </w:r>
    </w:p>
    <w:p w14:paraId="12243F50" w14:textId="5A408FC9" w:rsidR="00E41417" w:rsidRPr="005F6EA9" w:rsidRDefault="006616D6" w:rsidP="009E23CE">
      <w:pPr>
        <w:spacing w:line="560" w:lineRule="exact"/>
        <w:ind w:firstLineChars="300" w:firstLine="840"/>
        <w:rPr>
          <w:rFonts w:ascii="仿宋_GB2312" w:eastAsia="仿宋_GB2312" w:hAnsi="宋体"/>
          <w:color w:val="000000" w:themeColor="text1"/>
          <w:sz w:val="28"/>
        </w:rPr>
      </w:pPr>
      <w:r w:rsidRPr="005F6EA9">
        <w:rPr>
          <w:rFonts w:ascii="宋体" w:hAnsi="宋体" w:hint="eastAsia"/>
          <w:color w:val="000000" w:themeColor="text1"/>
          <w:sz w:val="28"/>
        </w:rPr>
        <w:sym w:font="Wingdings 2" w:char="F052"/>
      </w:r>
      <w:r w:rsidR="00E41417" w:rsidRPr="005F6EA9">
        <w:rPr>
          <w:rFonts w:ascii="仿宋_GB2312" w:eastAsia="仿宋_GB2312" w:hAnsi="宋体" w:hint="eastAsia"/>
          <w:color w:val="000000" w:themeColor="text1"/>
          <w:sz w:val="28"/>
        </w:rPr>
        <w:t>有</w:t>
      </w:r>
      <w:r w:rsidR="00E41417" w:rsidRPr="005F6EA9">
        <w:rPr>
          <w:rFonts w:ascii="仿宋_GB2312" w:eastAsia="仿宋_GB2312" w:hAnsi="仿宋" w:hint="eastAsia"/>
          <w:color w:val="000000" w:themeColor="text1"/>
          <w:sz w:val="28"/>
        </w:rPr>
        <w:t>履约</w:t>
      </w:r>
      <w:r w:rsidR="00E41417" w:rsidRPr="005F6EA9">
        <w:rPr>
          <w:rFonts w:ascii="仿宋_GB2312" w:eastAsia="仿宋_GB2312" w:hAnsi="宋体" w:hint="eastAsia"/>
          <w:color w:val="000000" w:themeColor="text1"/>
          <w:sz w:val="28"/>
        </w:rPr>
        <w:t xml:space="preserve">保证金   </w:t>
      </w:r>
      <w:r w:rsidR="005139A6" w:rsidRPr="005F6EA9">
        <w:rPr>
          <w:rFonts w:ascii="仿宋_GB2312" w:eastAsia="仿宋_GB2312" w:hAnsi="宋体" w:hint="eastAsia"/>
          <w:color w:val="000000" w:themeColor="text1"/>
          <w:sz w:val="28"/>
        </w:rPr>
        <w:t xml:space="preserve">       </w:t>
      </w:r>
      <w:r w:rsidR="00E41417" w:rsidRPr="005F6EA9">
        <w:rPr>
          <w:rFonts w:ascii="仿宋_GB2312" w:eastAsia="仿宋_GB2312" w:hAnsi="宋体" w:hint="eastAsia"/>
          <w:color w:val="000000" w:themeColor="text1"/>
          <w:sz w:val="28"/>
        </w:rPr>
        <w:t xml:space="preserve"> </w:t>
      </w:r>
      <w:r w:rsidR="00E41417" w:rsidRPr="005F6EA9">
        <w:rPr>
          <w:rFonts w:ascii="仿宋_GB2312" w:eastAsia="仿宋_GB2312" w:hAnsi="仿宋" w:hint="eastAsia"/>
          <w:color w:val="000000" w:themeColor="text1"/>
          <w:sz w:val="28"/>
        </w:rPr>
        <w:t>□</w:t>
      </w:r>
      <w:r w:rsidR="00E41417" w:rsidRPr="005F6EA9">
        <w:rPr>
          <w:rFonts w:ascii="仿宋_GB2312" w:eastAsia="仿宋_GB2312" w:hAnsi="宋体" w:hint="eastAsia"/>
          <w:color w:val="000000" w:themeColor="text1"/>
          <w:sz w:val="28"/>
        </w:rPr>
        <w:t>无</w:t>
      </w:r>
      <w:r w:rsidR="00E41417" w:rsidRPr="005F6EA9">
        <w:rPr>
          <w:rFonts w:ascii="仿宋_GB2312" w:eastAsia="仿宋_GB2312" w:hAnsi="仿宋" w:hint="eastAsia"/>
          <w:color w:val="000000" w:themeColor="text1"/>
          <w:sz w:val="28"/>
        </w:rPr>
        <w:t>履约</w:t>
      </w:r>
      <w:r w:rsidR="00E41417" w:rsidRPr="005F6EA9">
        <w:rPr>
          <w:rFonts w:ascii="仿宋_GB2312" w:eastAsia="仿宋_GB2312" w:hAnsi="宋体" w:hint="eastAsia"/>
          <w:color w:val="000000" w:themeColor="text1"/>
          <w:sz w:val="28"/>
        </w:rPr>
        <w:t xml:space="preserve">保证金           </w:t>
      </w:r>
    </w:p>
    <w:p w14:paraId="139D93D7" w14:textId="34B75F9C" w:rsidR="00E41417" w:rsidRPr="005F6EA9" w:rsidRDefault="00964F12" w:rsidP="009E23CE">
      <w:pPr>
        <w:spacing w:line="560" w:lineRule="exact"/>
        <w:ind w:firstLineChars="300" w:firstLine="84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投标人应在</w:t>
      </w:r>
      <w:r w:rsidR="00E41417" w:rsidRPr="005F6EA9">
        <w:rPr>
          <w:rFonts w:ascii="仿宋_GB2312" w:eastAsia="仿宋_GB2312" w:hAnsi="宋体" w:hint="eastAsia"/>
          <w:color w:val="000000" w:themeColor="text1"/>
          <w:sz w:val="28"/>
        </w:rPr>
        <w:t>接到中标通知后</w:t>
      </w:r>
      <w:r w:rsidR="00073B2E" w:rsidRPr="005F6EA9">
        <w:rPr>
          <w:rFonts w:ascii="仿宋_GB2312" w:eastAsia="仿宋_GB2312" w:hAnsi="宋体" w:hint="eastAsia"/>
          <w:color w:val="000000" w:themeColor="text1"/>
          <w:sz w:val="28"/>
        </w:rPr>
        <w:t>合同签订前</w:t>
      </w:r>
      <w:r w:rsidR="00760461" w:rsidRPr="005F6EA9">
        <w:rPr>
          <w:rFonts w:ascii="仿宋_GB2312" w:eastAsia="仿宋_GB2312" w:hAnsi="宋体" w:hint="eastAsia"/>
          <w:color w:val="000000" w:themeColor="text1"/>
          <w:sz w:val="28"/>
        </w:rPr>
        <w:t>，</w:t>
      </w:r>
      <w:r w:rsidR="00E41417" w:rsidRPr="005F6EA9">
        <w:rPr>
          <w:rFonts w:ascii="仿宋_GB2312" w:eastAsia="仿宋_GB2312" w:hAnsi="宋体" w:hint="eastAsia"/>
          <w:color w:val="000000" w:themeColor="text1"/>
          <w:sz w:val="28"/>
        </w:rPr>
        <w:t>向招标人指定账户缴纳中标金额的</w:t>
      </w:r>
      <w:r w:rsidR="00E41417" w:rsidRPr="005F6EA9">
        <w:rPr>
          <w:rFonts w:ascii="仿宋_GB2312" w:eastAsia="仿宋_GB2312" w:hAnsi="宋体"/>
          <w:color w:val="000000" w:themeColor="text1"/>
          <w:sz w:val="28"/>
        </w:rPr>
        <w:t>10</w:t>
      </w:r>
      <w:r w:rsidR="00E41417" w:rsidRPr="005F6EA9">
        <w:rPr>
          <w:rFonts w:ascii="仿宋_GB2312" w:eastAsia="仿宋_GB2312" w:hAnsi="宋体" w:hint="eastAsia"/>
          <w:color w:val="000000" w:themeColor="text1"/>
          <w:sz w:val="28"/>
        </w:rPr>
        <w:t>%</w:t>
      </w:r>
      <w:r w:rsidR="00E41417" w:rsidRPr="005F6EA9">
        <w:rPr>
          <w:rFonts w:ascii="仿宋_GB2312" w:eastAsia="仿宋_GB2312" w:hAnsi="宋体"/>
          <w:color w:val="000000" w:themeColor="text1"/>
          <w:sz w:val="28"/>
        </w:rPr>
        <w:t>作为</w:t>
      </w:r>
      <w:r w:rsidR="00E41417" w:rsidRPr="005F6EA9">
        <w:rPr>
          <w:rFonts w:ascii="仿宋_GB2312" w:eastAsia="仿宋_GB2312" w:hAnsi="宋体" w:hint="eastAsia"/>
          <w:color w:val="000000" w:themeColor="text1"/>
          <w:sz w:val="28"/>
        </w:rPr>
        <w:t>履行合同条款；</w:t>
      </w:r>
    </w:p>
    <w:p w14:paraId="1F3D664A" w14:textId="77777777" w:rsidR="00E41417" w:rsidRPr="005F6EA9" w:rsidRDefault="00E41417"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2、</w:t>
      </w:r>
      <w:r w:rsidRPr="005F6EA9">
        <w:rPr>
          <w:rFonts w:ascii="仿宋_GB2312" w:eastAsia="仿宋_GB2312" w:hAnsi="仿宋" w:hint="eastAsia"/>
          <w:color w:val="000000" w:themeColor="text1"/>
          <w:sz w:val="28"/>
        </w:rPr>
        <w:t>履约</w:t>
      </w:r>
      <w:r w:rsidRPr="005F6EA9">
        <w:rPr>
          <w:rFonts w:ascii="仿宋_GB2312" w:eastAsia="仿宋_GB2312" w:hAnsi="宋体" w:hint="eastAsia"/>
          <w:color w:val="000000" w:themeColor="text1"/>
          <w:sz w:val="28"/>
        </w:rPr>
        <w:t>保证金的缴纳</w:t>
      </w:r>
    </w:p>
    <w:p w14:paraId="1189EDCB" w14:textId="77777777" w:rsidR="00E41417" w:rsidRPr="005F6EA9" w:rsidRDefault="00E41417"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（1）</w:t>
      </w:r>
      <w:r w:rsidRPr="005F6EA9">
        <w:rPr>
          <w:rFonts w:ascii="仿宋_GB2312" w:eastAsia="仿宋_GB2312" w:hAnsi="仿宋" w:hint="eastAsia"/>
          <w:color w:val="000000" w:themeColor="text1"/>
          <w:sz w:val="28"/>
        </w:rPr>
        <w:t>履约</w:t>
      </w:r>
      <w:r w:rsidRPr="005F6EA9">
        <w:rPr>
          <w:rFonts w:ascii="仿宋_GB2312" w:eastAsia="仿宋_GB2312" w:hAnsi="宋体" w:hint="eastAsia"/>
          <w:color w:val="000000" w:themeColor="text1"/>
          <w:sz w:val="28"/>
        </w:rPr>
        <w:t>保证金需以投标人名义采用银行转账或汇款等方式缴</w:t>
      </w:r>
      <w:r w:rsidRPr="005F6EA9">
        <w:rPr>
          <w:rFonts w:ascii="仿宋_GB2312" w:eastAsia="仿宋_GB2312" w:hAnsi="宋体" w:hint="eastAsia"/>
          <w:color w:val="000000" w:themeColor="text1"/>
          <w:sz w:val="28"/>
        </w:rPr>
        <w:lastRenderedPageBreak/>
        <w:t>纳，不接受现金或个人账户缴纳保证金。</w:t>
      </w:r>
    </w:p>
    <w:p w14:paraId="73742E1B" w14:textId="50C261E2" w:rsidR="00E41417" w:rsidRPr="005F6EA9" w:rsidRDefault="00E41417"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（2）投标人在缴纳</w:t>
      </w:r>
      <w:r w:rsidRPr="005F6EA9">
        <w:rPr>
          <w:rFonts w:ascii="仿宋_GB2312" w:eastAsia="仿宋_GB2312" w:hAnsi="仿宋" w:hint="eastAsia"/>
          <w:color w:val="000000" w:themeColor="text1"/>
          <w:sz w:val="28"/>
        </w:rPr>
        <w:t>履约</w:t>
      </w:r>
      <w:r w:rsidRPr="005F6EA9">
        <w:rPr>
          <w:rFonts w:ascii="仿宋_GB2312" w:eastAsia="仿宋_GB2312" w:hAnsi="宋体" w:hint="eastAsia"/>
          <w:color w:val="000000" w:themeColor="text1"/>
          <w:sz w:val="28"/>
        </w:rPr>
        <w:t>保证金时，需在进帐凭证上注明投标项目编号和名称。</w:t>
      </w:r>
    </w:p>
    <w:p w14:paraId="4B19A5D6" w14:textId="77777777" w:rsidR="00E41417" w:rsidRPr="005F6EA9" w:rsidRDefault="00E41417" w:rsidP="009E23CE">
      <w:pPr>
        <w:spacing w:line="560" w:lineRule="exact"/>
        <w:ind w:firstLineChars="250" w:firstLine="700"/>
        <w:rPr>
          <w:rFonts w:ascii="仿宋_GB2312" w:eastAsia="仿宋_GB2312" w:hAnsi="宋体"/>
          <w:color w:val="000000" w:themeColor="text1"/>
          <w:sz w:val="28"/>
        </w:rPr>
      </w:pPr>
      <w:r w:rsidRPr="005F6EA9">
        <w:rPr>
          <w:rFonts w:ascii="仿宋_GB2312" w:eastAsia="仿宋_GB2312" w:hAnsi="宋体"/>
          <w:color w:val="000000" w:themeColor="text1"/>
          <w:sz w:val="28"/>
        </w:rPr>
        <w:t>3</w:t>
      </w:r>
      <w:r w:rsidRPr="005F6EA9">
        <w:rPr>
          <w:rFonts w:ascii="仿宋_GB2312" w:eastAsia="仿宋_GB2312" w:hAnsi="宋体" w:hint="eastAsia"/>
          <w:color w:val="000000" w:themeColor="text1"/>
          <w:sz w:val="28"/>
        </w:rPr>
        <w:t>、</w:t>
      </w:r>
      <w:r w:rsidRPr="005F6EA9">
        <w:rPr>
          <w:rFonts w:ascii="仿宋_GB2312" w:eastAsia="仿宋_GB2312" w:hAnsi="仿宋" w:hint="eastAsia"/>
          <w:color w:val="000000" w:themeColor="text1"/>
          <w:sz w:val="28"/>
        </w:rPr>
        <w:t>履约</w:t>
      </w:r>
      <w:r w:rsidRPr="005F6EA9">
        <w:rPr>
          <w:rFonts w:ascii="仿宋_GB2312" w:eastAsia="仿宋_GB2312" w:hAnsi="宋体" w:hint="eastAsia"/>
          <w:color w:val="000000" w:themeColor="text1"/>
          <w:sz w:val="28"/>
        </w:rPr>
        <w:t>保证金的扣划</w:t>
      </w:r>
    </w:p>
    <w:p w14:paraId="31FBEF77" w14:textId="77777777" w:rsidR="00E41417" w:rsidRPr="005F6EA9" w:rsidRDefault="00E41417" w:rsidP="009E23CE">
      <w:pPr>
        <w:spacing w:line="560" w:lineRule="exact"/>
        <w:ind w:firstLine="57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当合同执行过程中发生违反合同规定或违约行为时，应扣划投标人缴纳的履约保证金。</w:t>
      </w:r>
    </w:p>
    <w:p w14:paraId="291E7136" w14:textId="77777777" w:rsidR="00E41417" w:rsidRPr="005F6EA9" w:rsidRDefault="00E41417"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color w:val="000000" w:themeColor="text1"/>
          <w:sz w:val="28"/>
        </w:rPr>
        <w:t>4</w:t>
      </w:r>
      <w:r w:rsidRPr="005F6EA9">
        <w:rPr>
          <w:rFonts w:ascii="仿宋_GB2312" w:eastAsia="仿宋_GB2312" w:hAnsi="宋体" w:hint="eastAsia"/>
          <w:color w:val="000000" w:themeColor="text1"/>
          <w:sz w:val="28"/>
        </w:rPr>
        <w:t>、</w:t>
      </w:r>
      <w:r w:rsidRPr="005F6EA9">
        <w:rPr>
          <w:rFonts w:ascii="仿宋_GB2312" w:eastAsia="仿宋_GB2312" w:hAnsi="仿宋" w:hint="eastAsia"/>
          <w:color w:val="000000" w:themeColor="text1"/>
          <w:sz w:val="28"/>
        </w:rPr>
        <w:t>履约</w:t>
      </w:r>
      <w:r w:rsidRPr="005F6EA9">
        <w:rPr>
          <w:rFonts w:ascii="仿宋_GB2312" w:eastAsia="仿宋_GB2312" w:hAnsi="宋体" w:hint="eastAsia"/>
          <w:color w:val="000000" w:themeColor="text1"/>
          <w:sz w:val="28"/>
        </w:rPr>
        <w:t>保证金的退还</w:t>
      </w:r>
    </w:p>
    <w:p w14:paraId="0FE9FB50" w14:textId="77777777" w:rsidR="00E41417" w:rsidRPr="005F6EA9" w:rsidRDefault="00E41417" w:rsidP="009E23CE">
      <w:pPr>
        <w:spacing w:line="560" w:lineRule="exact"/>
        <w:ind w:firstLine="57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（1）</w:t>
      </w:r>
      <w:proofErr w:type="gramStart"/>
      <w:r w:rsidRPr="005F6EA9">
        <w:rPr>
          <w:rFonts w:ascii="仿宋_GB2312" w:eastAsia="仿宋_GB2312" w:hAnsi="宋体" w:hint="eastAsia"/>
          <w:color w:val="000000" w:themeColor="text1"/>
          <w:sz w:val="28"/>
        </w:rPr>
        <w:t>项目结项后</w:t>
      </w:r>
      <w:proofErr w:type="gramEnd"/>
      <w:r w:rsidRPr="005F6EA9">
        <w:rPr>
          <w:rFonts w:ascii="仿宋_GB2312" w:eastAsia="仿宋_GB2312" w:hAnsi="宋体" w:hint="eastAsia"/>
          <w:color w:val="000000" w:themeColor="text1"/>
          <w:sz w:val="28"/>
        </w:rPr>
        <w:t>满足退还标准</w:t>
      </w:r>
      <w:proofErr w:type="gramStart"/>
      <w:r w:rsidRPr="005F6EA9">
        <w:rPr>
          <w:rFonts w:ascii="仿宋_GB2312" w:eastAsia="仿宋_GB2312" w:hAnsi="宋体" w:hint="eastAsia"/>
          <w:color w:val="000000" w:themeColor="text1"/>
          <w:sz w:val="28"/>
        </w:rPr>
        <w:t>且资料</w:t>
      </w:r>
      <w:proofErr w:type="gramEnd"/>
      <w:r w:rsidRPr="005F6EA9">
        <w:rPr>
          <w:rFonts w:ascii="仿宋_GB2312" w:eastAsia="仿宋_GB2312" w:hAnsi="宋体" w:hint="eastAsia"/>
          <w:color w:val="000000" w:themeColor="text1"/>
          <w:sz w:val="28"/>
        </w:rPr>
        <w:t>齐全；</w:t>
      </w:r>
    </w:p>
    <w:p w14:paraId="3953F36F" w14:textId="5E44C98E" w:rsidR="00E82D36" w:rsidRPr="005F6EA9" w:rsidRDefault="00E41417" w:rsidP="009E23CE">
      <w:pPr>
        <w:spacing w:line="560" w:lineRule="exact"/>
        <w:ind w:firstLine="57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（2）</w:t>
      </w:r>
      <w:r w:rsidRPr="005F6EA9">
        <w:rPr>
          <w:rFonts w:ascii="仿宋_GB2312" w:eastAsia="仿宋_GB2312" w:hAnsi="仿宋" w:hint="eastAsia"/>
          <w:color w:val="000000" w:themeColor="text1"/>
          <w:sz w:val="28"/>
        </w:rPr>
        <w:t>履约</w:t>
      </w:r>
      <w:r w:rsidRPr="005F6EA9">
        <w:rPr>
          <w:rFonts w:ascii="仿宋_GB2312" w:eastAsia="仿宋_GB2312" w:hAnsi="宋体" w:hint="eastAsia"/>
          <w:color w:val="000000" w:themeColor="text1"/>
          <w:sz w:val="28"/>
        </w:rPr>
        <w:t>保证金不计息。</w:t>
      </w:r>
    </w:p>
    <w:p w14:paraId="4F0A00D0" w14:textId="73FA38D8"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w:t>
      </w:r>
      <w:r w:rsidR="002761F0" w:rsidRPr="005F6EA9">
        <w:rPr>
          <w:rFonts w:ascii="仿宋_GB2312" w:eastAsia="仿宋_GB2312" w:hAnsi="宋体" w:hint="eastAsia"/>
          <w:color w:val="000000" w:themeColor="text1"/>
          <w:sz w:val="28"/>
        </w:rPr>
        <w:t>七</w:t>
      </w:r>
      <w:r w:rsidRPr="005F6EA9">
        <w:rPr>
          <w:rFonts w:ascii="仿宋_GB2312" w:eastAsia="仿宋_GB2312" w:hAnsi="宋体" w:hint="eastAsia"/>
          <w:color w:val="000000" w:themeColor="text1"/>
          <w:sz w:val="28"/>
        </w:rPr>
        <w:t>）招标文件的解释及咨询</w:t>
      </w:r>
    </w:p>
    <w:p w14:paraId="0EF02A88" w14:textId="6625020B" w:rsidR="00993B71" w:rsidRPr="005F6EA9" w:rsidRDefault="00AE08D8" w:rsidP="00295689">
      <w:pPr>
        <w:spacing w:line="560" w:lineRule="exact"/>
        <w:ind w:firstLineChars="300" w:firstLine="84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本招标文件的解释权属招标人，对本次招标有任何询问，请与昆山农商银行本次招标联系人联系。</w:t>
      </w:r>
    </w:p>
    <w:p w14:paraId="01858E25" w14:textId="60B1CFD5" w:rsidR="00BF7F77" w:rsidRPr="005F6EA9" w:rsidRDefault="00BF7F77" w:rsidP="009E23CE">
      <w:pPr>
        <w:pStyle w:val="2"/>
        <w:keepNext w:val="0"/>
        <w:keepLines w:val="0"/>
        <w:spacing w:before="0" w:after="0" w:line="560" w:lineRule="exact"/>
        <w:ind w:firstLineChars="200" w:firstLine="562"/>
        <w:rPr>
          <w:rFonts w:ascii="仿宋" w:eastAsia="仿宋" w:hAnsi="仿宋"/>
          <w:color w:val="000000" w:themeColor="text1"/>
          <w:sz w:val="28"/>
          <w:szCs w:val="28"/>
        </w:rPr>
      </w:pPr>
      <w:r w:rsidRPr="005F6EA9">
        <w:rPr>
          <w:rFonts w:ascii="仿宋" w:eastAsia="仿宋" w:hAnsi="仿宋" w:hint="eastAsia"/>
          <w:color w:val="000000" w:themeColor="text1"/>
          <w:sz w:val="28"/>
          <w:szCs w:val="28"/>
        </w:rPr>
        <w:t>二、招标文件说明</w:t>
      </w:r>
    </w:p>
    <w:p w14:paraId="099D58E0" w14:textId="431381DC" w:rsidR="00BF7F77" w:rsidRPr="005F6EA9" w:rsidRDefault="00BF7F77"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（一）是否限价招标</w:t>
      </w:r>
    </w:p>
    <w:p w14:paraId="74674A7C" w14:textId="17F6FB89" w:rsidR="00BF7F77" w:rsidRPr="005F6EA9" w:rsidRDefault="00BF7F77" w:rsidP="009E23CE">
      <w:pPr>
        <w:spacing w:line="560" w:lineRule="exact"/>
        <w:ind w:firstLineChars="200" w:firstLine="560"/>
        <w:rPr>
          <w:rFonts w:ascii="仿宋_GB2312" w:eastAsia="仿宋_GB2312" w:hAnsi="宋体"/>
          <w:color w:val="000000" w:themeColor="text1"/>
          <w:sz w:val="28"/>
        </w:rPr>
      </w:pPr>
      <w:r w:rsidRPr="005F6EA9">
        <w:rPr>
          <w:rFonts w:ascii="宋体" w:hAnsi="宋体" w:hint="eastAsia"/>
          <w:color w:val="000000" w:themeColor="text1"/>
          <w:sz w:val="28"/>
        </w:rPr>
        <w:t>□</w:t>
      </w:r>
      <w:r w:rsidRPr="005F6EA9">
        <w:rPr>
          <w:rFonts w:ascii="仿宋_GB2312" w:eastAsia="仿宋_GB2312" w:hAnsi="宋体"/>
          <w:color w:val="000000" w:themeColor="text1"/>
          <w:sz w:val="28"/>
        </w:rPr>
        <w:t xml:space="preserve"> 是        最高限价</w:t>
      </w:r>
      <w:r w:rsidRPr="005F6EA9">
        <w:rPr>
          <w:rFonts w:ascii="仿宋_GB2312" w:eastAsia="仿宋_GB2312" w:hAnsi="宋体"/>
          <w:color w:val="000000" w:themeColor="text1"/>
          <w:sz w:val="28"/>
          <w:u w:val="single"/>
        </w:rPr>
        <w:t xml:space="preserve">           </w:t>
      </w:r>
      <w:r w:rsidRPr="005F6EA9">
        <w:rPr>
          <w:rFonts w:ascii="仿宋_GB2312" w:eastAsia="仿宋_GB2312" w:hAnsi="宋体" w:hint="eastAsia"/>
          <w:color w:val="000000" w:themeColor="text1"/>
          <w:sz w:val="28"/>
        </w:rPr>
        <w:t>（元）</w:t>
      </w:r>
      <w:r w:rsidRPr="005F6EA9">
        <w:rPr>
          <w:rFonts w:ascii="仿宋_GB2312" w:eastAsia="仿宋_GB2312" w:hAnsi="宋体"/>
          <w:color w:val="000000" w:themeColor="text1"/>
          <w:sz w:val="28"/>
        </w:rPr>
        <w:t xml:space="preserve">          </w:t>
      </w:r>
      <w:r w:rsidR="00031485" w:rsidRPr="005F6EA9">
        <w:rPr>
          <w:rFonts w:ascii="宋体" w:hAnsi="宋体" w:hint="eastAsia"/>
          <w:color w:val="000000" w:themeColor="text1"/>
          <w:sz w:val="28"/>
        </w:rPr>
        <w:sym w:font="Wingdings 2" w:char="0052"/>
      </w:r>
      <w:r w:rsidRPr="005F6EA9">
        <w:rPr>
          <w:rFonts w:ascii="宋体" w:hAnsi="宋体"/>
          <w:color w:val="000000" w:themeColor="text1"/>
          <w:sz w:val="28"/>
        </w:rPr>
        <w:t xml:space="preserve"> </w:t>
      </w:r>
      <w:r w:rsidRPr="005F6EA9">
        <w:rPr>
          <w:rFonts w:ascii="宋体" w:hAnsi="宋体" w:hint="eastAsia"/>
          <w:color w:val="000000" w:themeColor="text1"/>
          <w:sz w:val="28"/>
        </w:rPr>
        <w:t>否</w:t>
      </w:r>
    </w:p>
    <w:p w14:paraId="046EF063" w14:textId="6FCFCED4" w:rsidR="00BF7F77" w:rsidRPr="005F6EA9" w:rsidRDefault="00BF7F77"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（二）项目实施时间、地点和方式</w:t>
      </w:r>
    </w:p>
    <w:p w14:paraId="338DA664" w14:textId="77777777" w:rsidR="00031485" w:rsidRPr="005F6EA9" w:rsidRDefault="00031485" w:rsidP="00031485">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项目实施时间：自合同签订后1年；</w:t>
      </w:r>
    </w:p>
    <w:p w14:paraId="5C352883" w14:textId="07386EC9" w:rsidR="00031485" w:rsidRPr="005F6EA9" w:rsidRDefault="002D106D" w:rsidP="00031485">
      <w:pPr>
        <w:spacing w:line="560" w:lineRule="exact"/>
        <w:ind w:firstLineChars="200" w:firstLine="560"/>
        <w:rPr>
          <w:rFonts w:ascii="仿宋_GB2312" w:eastAsia="仿宋_GB2312" w:hAnsi="宋体"/>
          <w:color w:val="000000" w:themeColor="text1"/>
          <w:sz w:val="28"/>
        </w:rPr>
      </w:pPr>
      <w:r>
        <w:rPr>
          <w:rFonts w:ascii="仿宋_GB2312" w:eastAsia="仿宋_GB2312" w:hAnsi="宋体" w:hint="eastAsia"/>
          <w:color w:val="000000" w:themeColor="text1"/>
          <w:sz w:val="28"/>
        </w:rPr>
        <w:t>实施</w:t>
      </w:r>
      <w:r w:rsidR="00031485" w:rsidRPr="005F6EA9">
        <w:rPr>
          <w:rFonts w:ascii="仿宋_GB2312" w:eastAsia="仿宋_GB2312" w:hAnsi="宋体" w:hint="eastAsia"/>
          <w:color w:val="000000" w:themeColor="text1"/>
          <w:sz w:val="28"/>
        </w:rPr>
        <w:t>地点：昆山市花桥镇商祥路259号中城商务广场3号楼；</w:t>
      </w:r>
    </w:p>
    <w:p w14:paraId="3ED93379" w14:textId="6AF049DA" w:rsidR="00BF7F77" w:rsidRPr="005F6EA9" w:rsidRDefault="002D106D" w:rsidP="009E23CE">
      <w:pPr>
        <w:spacing w:line="560" w:lineRule="exact"/>
        <w:ind w:firstLineChars="200" w:firstLine="560"/>
        <w:rPr>
          <w:rFonts w:ascii="仿宋_GB2312" w:eastAsia="仿宋_GB2312" w:hAnsi="宋体"/>
          <w:color w:val="000000" w:themeColor="text1"/>
          <w:sz w:val="28"/>
        </w:rPr>
      </w:pPr>
      <w:r>
        <w:rPr>
          <w:rFonts w:ascii="仿宋_GB2312" w:eastAsia="仿宋_GB2312" w:hAnsi="宋体" w:hint="eastAsia"/>
          <w:color w:val="000000" w:themeColor="text1"/>
          <w:sz w:val="28"/>
        </w:rPr>
        <w:t>实施方式：现场</w:t>
      </w:r>
    </w:p>
    <w:p w14:paraId="044E8C5F" w14:textId="2F8FF0D5" w:rsidR="00BF7F77" w:rsidRPr="005F6EA9" w:rsidRDefault="00BF7F77"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（三）合同款的支付条件、时间和支付方式</w:t>
      </w:r>
    </w:p>
    <w:p w14:paraId="464AAF4B" w14:textId="19028699" w:rsidR="00031485" w:rsidRPr="005F6EA9" w:rsidRDefault="006616D6" w:rsidP="00031485">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付款方式：</w:t>
      </w:r>
      <w:r w:rsidR="00031485" w:rsidRPr="005F6EA9">
        <w:rPr>
          <w:rFonts w:ascii="仿宋_GB2312" w:eastAsia="仿宋_GB2312" w:hAnsi="宋体" w:hint="eastAsia"/>
          <w:color w:val="000000" w:themeColor="text1"/>
          <w:sz w:val="28"/>
        </w:rPr>
        <w:t>双方每季度（开始后每联系三个月为一个季度）的月初支付上季度的费用。经</w:t>
      </w:r>
      <w:r w:rsidRPr="005F6EA9">
        <w:rPr>
          <w:rFonts w:ascii="仿宋_GB2312" w:eastAsia="仿宋_GB2312" w:hAnsi="宋体" w:hint="eastAsia"/>
          <w:color w:val="000000" w:themeColor="text1"/>
          <w:sz w:val="28"/>
        </w:rPr>
        <w:t>采购方</w:t>
      </w:r>
      <w:r w:rsidR="00031485" w:rsidRPr="005F6EA9">
        <w:rPr>
          <w:rFonts w:ascii="仿宋_GB2312" w:eastAsia="仿宋_GB2312" w:hAnsi="宋体" w:hint="eastAsia"/>
          <w:color w:val="000000" w:themeColor="text1"/>
          <w:sz w:val="28"/>
        </w:rPr>
        <w:t>依据考核细则考核后，</w:t>
      </w:r>
      <w:r w:rsidRPr="005F6EA9">
        <w:rPr>
          <w:rFonts w:ascii="仿宋_GB2312" w:eastAsia="仿宋_GB2312" w:hAnsi="宋体" w:hint="eastAsia"/>
          <w:color w:val="000000" w:themeColor="text1"/>
          <w:sz w:val="28"/>
        </w:rPr>
        <w:t>中标方</w:t>
      </w:r>
      <w:r w:rsidR="00031485" w:rsidRPr="005F6EA9">
        <w:rPr>
          <w:rFonts w:ascii="仿宋_GB2312" w:eastAsia="仿宋_GB2312" w:hAnsi="宋体" w:hint="eastAsia"/>
          <w:color w:val="000000" w:themeColor="text1"/>
          <w:sz w:val="28"/>
        </w:rPr>
        <w:t>出具合格、有效的发票和经双方确认的服务合同履约报告，支付相应费用。</w:t>
      </w:r>
    </w:p>
    <w:p w14:paraId="1EAD3A82" w14:textId="4344B1FA" w:rsidR="003834B2" w:rsidRPr="005F6EA9" w:rsidRDefault="003834B2"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（四）评标方法、评标标准</w:t>
      </w:r>
    </w:p>
    <w:p w14:paraId="51264EB6" w14:textId="7033982E" w:rsidR="00031485" w:rsidRPr="005F6EA9" w:rsidRDefault="00031485" w:rsidP="00031485">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lastRenderedPageBreak/>
        <w:t>本次采购采用综合评分法，评标规则：采用5</w:t>
      </w:r>
      <w:r w:rsidR="004F77B7">
        <w:rPr>
          <w:rFonts w:ascii="仿宋_GB2312" w:eastAsia="仿宋_GB2312" w:hAnsi="宋体" w:hint="eastAsia"/>
          <w:color w:val="000000" w:themeColor="text1"/>
          <w:sz w:val="28"/>
        </w:rPr>
        <w:t>-</w:t>
      </w:r>
      <w:r w:rsidRPr="005F6EA9">
        <w:rPr>
          <w:rFonts w:ascii="仿宋_GB2312" w:eastAsia="仿宋_GB2312" w:hAnsi="宋体"/>
          <w:color w:val="000000" w:themeColor="text1"/>
          <w:sz w:val="28"/>
        </w:rPr>
        <w:t>5</w:t>
      </w:r>
      <w:r w:rsidRPr="005F6EA9">
        <w:rPr>
          <w:rFonts w:ascii="仿宋_GB2312" w:eastAsia="仿宋_GB2312" w:hAnsi="宋体" w:hint="eastAsia"/>
          <w:color w:val="000000" w:themeColor="text1"/>
          <w:sz w:val="28"/>
        </w:rPr>
        <w:t>评分法（</w:t>
      </w:r>
      <w:r w:rsidR="006616D6" w:rsidRPr="005F6EA9">
        <w:rPr>
          <w:rFonts w:ascii="仿宋_GB2312" w:eastAsia="仿宋_GB2312" w:hAnsi="宋体" w:hint="eastAsia"/>
          <w:color w:val="000000" w:themeColor="text1"/>
          <w:sz w:val="28"/>
        </w:rPr>
        <w:t>商务评分（报价）计算规则【50分】</w:t>
      </w:r>
      <w:r w:rsidRPr="005F6EA9">
        <w:rPr>
          <w:rFonts w:ascii="仿宋_GB2312" w:eastAsia="仿宋_GB2312" w:hAnsi="宋体" w:hint="eastAsia"/>
          <w:color w:val="000000" w:themeColor="text1"/>
          <w:sz w:val="28"/>
        </w:rPr>
        <w:t>+</w:t>
      </w:r>
      <w:r w:rsidR="006616D6" w:rsidRPr="005F6EA9">
        <w:rPr>
          <w:rFonts w:ascii="仿宋_GB2312" w:eastAsia="仿宋_GB2312" w:hAnsi="宋体" w:hint="eastAsia"/>
          <w:color w:val="000000" w:themeColor="text1"/>
          <w:sz w:val="28"/>
        </w:rPr>
        <w:t>技术评分（现场）【50分】</w:t>
      </w:r>
      <w:r w:rsidRPr="005F6EA9">
        <w:rPr>
          <w:rFonts w:ascii="仿宋_GB2312" w:eastAsia="仿宋_GB2312" w:hAnsi="宋体" w:hint="eastAsia"/>
          <w:color w:val="000000" w:themeColor="text1"/>
          <w:sz w:val="28"/>
        </w:rPr>
        <w:t>）。</w:t>
      </w:r>
    </w:p>
    <w:p w14:paraId="45A6888A" w14:textId="6CEDEB93" w:rsidR="00031485" w:rsidRPr="005F6EA9" w:rsidRDefault="00031485" w:rsidP="00031485">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1、</w:t>
      </w:r>
      <w:r w:rsidR="006616D6" w:rsidRPr="005F6EA9">
        <w:rPr>
          <w:rFonts w:ascii="仿宋_GB2312" w:eastAsia="仿宋_GB2312" w:hAnsi="宋体" w:hint="eastAsia"/>
          <w:color w:val="000000" w:themeColor="text1"/>
          <w:sz w:val="28"/>
        </w:rPr>
        <w:t>商务评分（报价）计算规则【50分】</w:t>
      </w:r>
      <w:r w:rsidRPr="005F6EA9">
        <w:rPr>
          <w:rFonts w:ascii="仿宋_GB2312" w:eastAsia="仿宋_GB2312" w:hAnsi="宋体" w:hint="eastAsia"/>
          <w:color w:val="000000" w:themeColor="text1"/>
          <w:sz w:val="28"/>
        </w:rPr>
        <w:t>：</w:t>
      </w:r>
      <w:r w:rsidR="006616D6" w:rsidRPr="005F6EA9">
        <w:rPr>
          <w:rFonts w:ascii="仿宋_GB2312" w:eastAsia="仿宋_GB2312" w:hAnsi="宋体" w:hint="eastAsia"/>
          <w:color w:val="000000" w:themeColor="text1"/>
          <w:sz w:val="28"/>
        </w:rPr>
        <w:t>以供应</w:t>
      </w:r>
      <w:proofErr w:type="gramStart"/>
      <w:r w:rsidR="006616D6" w:rsidRPr="005F6EA9">
        <w:rPr>
          <w:rFonts w:ascii="仿宋_GB2312" w:eastAsia="仿宋_GB2312" w:hAnsi="宋体" w:hint="eastAsia"/>
          <w:color w:val="000000" w:themeColor="text1"/>
          <w:sz w:val="28"/>
        </w:rPr>
        <w:t>商有效</w:t>
      </w:r>
      <w:proofErr w:type="gramEnd"/>
      <w:r w:rsidR="006616D6" w:rsidRPr="005F6EA9">
        <w:rPr>
          <w:rFonts w:ascii="仿宋_GB2312" w:eastAsia="仿宋_GB2312" w:hAnsi="宋体" w:hint="eastAsia"/>
          <w:color w:val="000000" w:themeColor="text1"/>
          <w:sz w:val="28"/>
        </w:rPr>
        <w:t>报价为准，按均值偏离度规则计算。均值偏离度规则是以所有有效报价均值作为评标基准价，报价等于评标</w:t>
      </w:r>
      <w:proofErr w:type="gramStart"/>
      <w:r w:rsidR="006616D6" w:rsidRPr="005F6EA9">
        <w:rPr>
          <w:rFonts w:ascii="仿宋_GB2312" w:eastAsia="仿宋_GB2312" w:hAnsi="宋体" w:hint="eastAsia"/>
          <w:color w:val="000000" w:themeColor="text1"/>
          <w:sz w:val="28"/>
        </w:rPr>
        <w:t>基准价得满分</w:t>
      </w:r>
      <w:proofErr w:type="gramEnd"/>
      <w:r w:rsidR="006616D6" w:rsidRPr="005F6EA9">
        <w:rPr>
          <w:rFonts w:ascii="仿宋_GB2312" w:eastAsia="仿宋_GB2312" w:hAnsi="宋体" w:hint="eastAsia"/>
          <w:color w:val="000000" w:themeColor="text1"/>
          <w:sz w:val="28"/>
        </w:rPr>
        <w:t>50分。报价比评标基准价每低1%，扣0.3分；报价比基准价每高1%，扣0.5分</w:t>
      </w:r>
      <w:r w:rsidRPr="005F6EA9">
        <w:rPr>
          <w:rFonts w:ascii="仿宋_GB2312" w:eastAsia="仿宋_GB2312" w:hAnsi="宋体" w:hint="eastAsia"/>
          <w:color w:val="000000" w:themeColor="text1"/>
          <w:sz w:val="28"/>
        </w:rPr>
        <w:t>。</w:t>
      </w:r>
    </w:p>
    <w:p w14:paraId="20D0E99B" w14:textId="7BB27674" w:rsidR="00031485" w:rsidRPr="005F6EA9" w:rsidRDefault="00031485" w:rsidP="00031485">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2、</w:t>
      </w:r>
      <w:r w:rsidR="006616D6" w:rsidRPr="005F6EA9">
        <w:rPr>
          <w:rFonts w:ascii="仿宋_GB2312" w:eastAsia="仿宋_GB2312" w:hAnsi="宋体" w:hint="eastAsia"/>
          <w:color w:val="000000" w:themeColor="text1"/>
          <w:sz w:val="28"/>
        </w:rPr>
        <w:t>技术评分（现场）【50分】</w:t>
      </w:r>
    </w:p>
    <w:tbl>
      <w:tblPr>
        <w:tblStyle w:val="ae"/>
        <w:tblW w:w="0" w:type="auto"/>
        <w:jc w:val="center"/>
        <w:tblLook w:val="04A0" w:firstRow="1" w:lastRow="0" w:firstColumn="1" w:lastColumn="0" w:noHBand="0" w:noVBand="1"/>
      </w:tblPr>
      <w:tblGrid>
        <w:gridCol w:w="702"/>
        <w:gridCol w:w="843"/>
        <w:gridCol w:w="1398"/>
        <w:gridCol w:w="3872"/>
        <w:gridCol w:w="1707"/>
      </w:tblGrid>
      <w:tr w:rsidR="005F6EA9" w:rsidRPr="005F6EA9" w14:paraId="169C6429" w14:textId="77777777" w:rsidTr="006616D6">
        <w:trPr>
          <w:jc w:val="center"/>
        </w:trPr>
        <w:tc>
          <w:tcPr>
            <w:tcW w:w="709" w:type="dxa"/>
          </w:tcPr>
          <w:p w14:paraId="6DCC73A5" w14:textId="77777777" w:rsidR="006D50E3" w:rsidRPr="005F6EA9" w:rsidRDefault="006D50E3" w:rsidP="006616D6">
            <w:pPr>
              <w:rPr>
                <w:color w:val="000000" w:themeColor="text1"/>
              </w:rPr>
            </w:pPr>
            <w:r w:rsidRPr="005F6EA9">
              <w:rPr>
                <w:color w:val="000000" w:themeColor="text1"/>
              </w:rPr>
              <w:t>分类</w:t>
            </w:r>
          </w:p>
        </w:tc>
        <w:tc>
          <w:tcPr>
            <w:tcW w:w="851" w:type="dxa"/>
          </w:tcPr>
          <w:p w14:paraId="577D839E" w14:textId="77777777" w:rsidR="006D50E3" w:rsidRPr="005F6EA9" w:rsidRDefault="006D50E3" w:rsidP="006616D6">
            <w:pPr>
              <w:rPr>
                <w:color w:val="000000" w:themeColor="text1"/>
              </w:rPr>
            </w:pPr>
            <w:r w:rsidRPr="005F6EA9">
              <w:rPr>
                <w:color w:val="000000" w:themeColor="text1"/>
              </w:rPr>
              <w:t>序号</w:t>
            </w:r>
          </w:p>
        </w:tc>
        <w:tc>
          <w:tcPr>
            <w:tcW w:w="1417" w:type="dxa"/>
          </w:tcPr>
          <w:p w14:paraId="052F15D9" w14:textId="77777777" w:rsidR="006D50E3" w:rsidRPr="005F6EA9" w:rsidRDefault="006D50E3" w:rsidP="006616D6">
            <w:pPr>
              <w:rPr>
                <w:color w:val="000000" w:themeColor="text1"/>
              </w:rPr>
            </w:pPr>
            <w:r w:rsidRPr="005F6EA9">
              <w:rPr>
                <w:rFonts w:hint="eastAsia"/>
                <w:color w:val="000000" w:themeColor="text1"/>
              </w:rPr>
              <w:t>项目</w:t>
            </w:r>
          </w:p>
        </w:tc>
        <w:tc>
          <w:tcPr>
            <w:tcW w:w="3935" w:type="dxa"/>
          </w:tcPr>
          <w:p w14:paraId="7A65EA50" w14:textId="77777777" w:rsidR="006D50E3" w:rsidRPr="005F6EA9" w:rsidRDefault="006D50E3" w:rsidP="006616D6">
            <w:pPr>
              <w:rPr>
                <w:color w:val="000000" w:themeColor="text1"/>
              </w:rPr>
            </w:pPr>
            <w:r w:rsidRPr="005F6EA9">
              <w:rPr>
                <w:color w:val="000000" w:themeColor="text1"/>
              </w:rPr>
              <w:t>评审内容</w:t>
            </w:r>
          </w:p>
        </w:tc>
        <w:tc>
          <w:tcPr>
            <w:tcW w:w="1728" w:type="dxa"/>
          </w:tcPr>
          <w:p w14:paraId="32DB0004" w14:textId="475EE888" w:rsidR="006D50E3" w:rsidRPr="005F6EA9" w:rsidRDefault="00BF7031" w:rsidP="00BF7031">
            <w:pPr>
              <w:rPr>
                <w:color w:val="000000" w:themeColor="text1"/>
              </w:rPr>
            </w:pPr>
            <w:r>
              <w:rPr>
                <w:rFonts w:hint="eastAsia"/>
                <w:color w:val="000000" w:themeColor="text1"/>
              </w:rPr>
              <w:t>分值</w:t>
            </w:r>
          </w:p>
        </w:tc>
      </w:tr>
      <w:tr w:rsidR="005F6EA9" w:rsidRPr="005F6EA9" w14:paraId="0A617B3E" w14:textId="77777777" w:rsidTr="006616D6">
        <w:trPr>
          <w:jc w:val="center"/>
        </w:trPr>
        <w:tc>
          <w:tcPr>
            <w:tcW w:w="709" w:type="dxa"/>
            <w:vMerge w:val="restart"/>
          </w:tcPr>
          <w:p w14:paraId="08BB300C" w14:textId="77777777" w:rsidR="006D50E3" w:rsidRPr="005F6EA9" w:rsidRDefault="006D50E3" w:rsidP="006616D6">
            <w:pPr>
              <w:rPr>
                <w:color w:val="000000" w:themeColor="text1"/>
              </w:rPr>
            </w:pPr>
            <w:r w:rsidRPr="005F6EA9">
              <w:rPr>
                <w:rFonts w:hint="eastAsia"/>
                <w:color w:val="000000" w:themeColor="text1"/>
              </w:rPr>
              <w:t>基础要求及人员配置</w:t>
            </w:r>
          </w:p>
        </w:tc>
        <w:tc>
          <w:tcPr>
            <w:tcW w:w="851" w:type="dxa"/>
          </w:tcPr>
          <w:p w14:paraId="102EE3DA" w14:textId="77777777" w:rsidR="006D50E3" w:rsidRPr="005F6EA9" w:rsidRDefault="006D50E3" w:rsidP="006616D6">
            <w:pPr>
              <w:rPr>
                <w:color w:val="000000" w:themeColor="text1"/>
              </w:rPr>
            </w:pPr>
            <w:r w:rsidRPr="005F6EA9">
              <w:rPr>
                <w:rFonts w:hint="eastAsia"/>
                <w:color w:val="000000" w:themeColor="text1"/>
              </w:rPr>
              <w:t>1</w:t>
            </w:r>
          </w:p>
        </w:tc>
        <w:tc>
          <w:tcPr>
            <w:tcW w:w="1417" w:type="dxa"/>
          </w:tcPr>
          <w:p w14:paraId="71E7CB1A" w14:textId="77777777" w:rsidR="006D50E3" w:rsidRPr="005F6EA9" w:rsidRDefault="006D50E3" w:rsidP="006616D6">
            <w:pPr>
              <w:rPr>
                <w:color w:val="000000" w:themeColor="text1"/>
              </w:rPr>
            </w:pPr>
            <w:r w:rsidRPr="005F6EA9">
              <w:rPr>
                <w:color w:val="000000" w:themeColor="text1"/>
              </w:rPr>
              <w:t>人员最低配置</w:t>
            </w:r>
          </w:p>
        </w:tc>
        <w:tc>
          <w:tcPr>
            <w:tcW w:w="3935" w:type="dxa"/>
          </w:tcPr>
          <w:p w14:paraId="6467AB64" w14:textId="77777777" w:rsidR="006D50E3" w:rsidRPr="005F6EA9" w:rsidRDefault="006D50E3" w:rsidP="006616D6">
            <w:pPr>
              <w:rPr>
                <w:color w:val="000000" w:themeColor="text1"/>
              </w:rPr>
            </w:pPr>
            <w:r w:rsidRPr="005F6EA9">
              <w:rPr>
                <w:color w:val="000000" w:themeColor="text1"/>
              </w:rPr>
              <w:t>物业服务总人数</w:t>
            </w:r>
            <w:r w:rsidRPr="005F6EA9">
              <w:rPr>
                <w:color w:val="000000" w:themeColor="text1"/>
              </w:rPr>
              <w:t>≥30</w:t>
            </w:r>
            <w:r w:rsidRPr="005F6EA9">
              <w:rPr>
                <w:color w:val="000000" w:themeColor="text1"/>
              </w:rPr>
              <w:t>人；关键岗位数量满足：项目经理</w:t>
            </w:r>
            <w:r w:rsidRPr="005F6EA9">
              <w:rPr>
                <w:color w:val="000000" w:themeColor="text1"/>
              </w:rPr>
              <w:t>1</w:t>
            </w:r>
            <w:r w:rsidRPr="005F6EA9">
              <w:rPr>
                <w:color w:val="000000" w:themeColor="text1"/>
              </w:rPr>
              <w:t>名、保洁主管</w:t>
            </w:r>
            <w:r w:rsidRPr="005F6EA9">
              <w:rPr>
                <w:color w:val="000000" w:themeColor="text1"/>
              </w:rPr>
              <w:t>1</w:t>
            </w:r>
            <w:r w:rsidRPr="005F6EA9">
              <w:rPr>
                <w:color w:val="000000" w:themeColor="text1"/>
              </w:rPr>
              <w:t>名、保安主管</w:t>
            </w:r>
            <w:r w:rsidRPr="005F6EA9">
              <w:rPr>
                <w:color w:val="000000" w:themeColor="text1"/>
              </w:rPr>
              <w:t>1</w:t>
            </w:r>
            <w:r w:rsidRPr="005F6EA9">
              <w:rPr>
                <w:color w:val="000000" w:themeColor="text1"/>
              </w:rPr>
              <w:t>名、前台会务岗</w:t>
            </w:r>
            <w:r w:rsidRPr="005F6EA9">
              <w:rPr>
                <w:color w:val="000000" w:themeColor="text1"/>
              </w:rPr>
              <w:t>4</w:t>
            </w:r>
            <w:r w:rsidRPr="005F6EA9">
              <w:rPr>
                <w:color w:val="000000" w:themeColor="text1"/>
              </w:rPr>
              <w:t>名、大厅保安岗</w:t>
            </w:r>
            <w:r w:rsidRPr="005F6EA9">
              <w:rPr>
                <w:color w:val="000000" w:themeColor="text1"/>
              </w:rPr>
              <w:t>5</w:t>
            </w:r>
            <w:r w:rsidRPr="005F6EA9">
              <w:rPr>
                <w:color w:val="000000" w:themeColor="text1"/>
              </w:rPr>
              <w:t>名、岗亭保安岗</w:t>
            </w:r>
            <w:r w:rsidRPr="005F6EA9">
              <w:rPr>
                <w:color w:val="000000" w:themeColor="text1"/>
              </w:rPr>
              <w:t>3</w:t>
            </w:r>
            <w:r w:rsidRPr="005F6EA9">
              <w:rPr>
                <w:color w:val="000000" w:themeColor="text1"/>
              </w:rPr>
              <w:t>名、</w:t>
            </w:r>
            <w:proofErr w:type="gramStart"/>
            <w:r w:rsidRPr="005F6EA9">
              <w:rPr>
                <w:color w:val="000000" w:themeColor="text1"/>
              </w:rPr>
              <w:t>消控室</w:t>
            </w:r>
            <w:proofErr w:type="gramEnd"/>
            <w:r w:rsidRPr="005F6EA9">
              <w:rPr>
                <w:color w:val="000000" w:themeColor="text1"/>
              </w:rPr>
              <w:t>保安岗</w:t>
            </w:r>
            <w:r w:rsidRPr="005F6EA9">
              <w:rPr>
                <w:color w:val="000000" w:themeColor="text1"/>
              </w:rPr>
              <w:t>4</w:t>
            </w:r>
            <w:r w:rsidRPr="005F6EA9">
              <w:rPr>
                <w:color w:val="000000" w:themeColor="text1"/>
              </w:rPr>
              <w:t>名、工程岗</w:t>
            </w:r>
            <w:r w:rsidRPr="005F6EA9">
              <w:rPr>
                <w:color w:val="000000" w:themeColor="text1"/>
              </w:rPr>
              <w:t>3</w:t>
            </w:r>
            <w:r w:rsidRPr="005F6EA9">
              <w:rPr>
                <w:color w:val="000000" w:themeColor="text1"/>
              </w:rPr>
              <w:t>名</w:t>
            </w:r>
          </w:p>
        </w:tc>
        <w:tc>
          <w:tcPr>
            <w:tcW w:w="1728" w:type="dxa"/>
          </w:tcPr>
          <w:p w14:paraId="7826FA69" w14:textId="77777777" w:rsidR="006D50E3" w:rsidRPr="005F6EA9" w:rsidRDefault="006D50E3" w:rsidP="006616D6">
            <w:pPr>
              <w:rPr>
                <w:color w:val="000000" w:themeColor="text1"/>
              </w:rPr>
            </w:pPr>
            <w:r w:rsidRPr="005F6EA9">
              <w:rPr>
                <w:color w:val="000000" w:themeColor="text1"/>
              </w:rPr>
              <w:t>一票否决，任</w:t>
            </w:r>
            <w:proofErr w:type="gramStart"/>
            <w:r w:rsidRPr="005F6EA9">
              <w:rPr>
                <w:color w:val="000000" w:themeColor="text1"/>
              </w:rPr>
              <w:t>一</w:t>
            </w:r>
            <w:proofErr w:type="gramEnd"/>
            <w:r w:rsidRPr="005F6EA9">
              <w:rPr>
                <w:color w:val="000000" w:themeColor="text1"/>
              </w:rPr>
              <w:t>岗位人数不满足即不合格</w:t>
            </w:r>
          </w:p>
        </w:tc>
      </w:tr>
      <w:tr w:rsidR="005F6EA9" w:rsidRPr="005F6EA9" w14:paraId="3993D78D" w14:textId="77777777" w:rsidTr="006616D6">
        <w:trPr>
          <w:jc w:val="center"/>
        </w:trPr>
        <w:tc>
          <w:tcPr>
            <w:tcW w:w="709" w:type="dxa"/>
            <w:vMerge/>
          </w:tcPr>
          <w:p w14:paraId="58C1BEFB" w14:textId="77777777" w:rsidR="006D50E3" w:rsidRPr="005F6EA9" w:rsidRDefault="006D50E3" w:rsidP="006616D6">
            <w:pPr>
              <w:rPr>
                <w:color w:val="000000" w:themeColor="text1"/>
              </w:rPr>
            </w:pPr>
          </w:p>
        </w:tc>
        <w:tc>
          <w:tcPr>
            <w:tcW w:w="851" w:type="dxa"/>
          </w:tcPr>
          <w:p w14:paraId="1BC88BA3" w14:textId="77777777" w:rsidR="006D50E3" w:rsidRPr="005F6EA9" w:rsidRDefault="006D50E3" w:rsidP="006616D6">
            <w:pPr>
              <w:rPr>
                <w:color w:val="000000" w:themeColor="text1"/>
              </w:rPr>
            </w:pPr>
            <w:r w:rsidRPr="005F6EA9">
              <w:rPr>
                <w:rFonts w:hint="eastAsia"/>
                <w:color w:val="000000" w:themeColor="text1"/>
              </w:rPr>
              <w:t>2</w:t>
            </w:r>
          </w:p>
        </w:tc>
        <w:tc>
          <w:tcPr>
            <w:tcW w:w="1417" w:type="dxa"/>
          </w:tcPr>
          <w:p w14:paraId="77A1A7A1" w14:textId="77777777" w:rsidR="006D50E3" w:rsidRPr="005F6EA9" w:rsidRDefault="006D50E3" w:rsidP="006616D6">
            <w:pPr>
              <w:rPr>
                <w:color w:val="000000" w:themeColor="text1"/>
              </w:rPr>
            </w:pPr>
            <w:r w:rsidRPr="005F6EA9">
              <w:rPr>
                <w:color w:val="000000" w:themeColor="text1"/>
              </w:rPr>
              <w:t>项目经理核心资质</w:t>
            </w:r>
          </w:p>
        </w:tc>
        <w:tc>
          <w:tcPr>
            <w:tcW w:w="3935" w:type="dxa"/>
          </w:tcPr>
          <w:p w14:paraId="0FA8CD44" w14:textId="77777777" w:rsidR="006D50E3" w:rsidRPr="005F6EA9" w:rsidRDefault="006D50E3" w:rsidP="006616D6">
            <w:pPr>
              <w:rPr>
                <w:color w:val="000000" w:themeColor="text1"/>
              </w:rPr>
            </w:pPr>
            <w:r w:rsidRPr="005F6EA9">
              <w:rPr>
                <w:color w:val="000000" w:themeColor="text1"/>
              </w:rPr>
              <w:t>项目经理持有物业管理协会颁发的项目经理三级及以上证书；具有</w:t>
            </w:r>
            <w:r w:rsidRPr="005F6EA9">
              <w:rPr>
                <w:color w:val="000000" w:themeColor="text1"/>
              </w:rPr>
              <w:t>4</w:t>
            </w:r>
            <w:r w:rsidRPr="005F6EA9">
              <w:rPr>
                <w:color w:val="000000" w:themeColor="text1"/>
              </w:rPr>
              <w:t>年及以上政府机关</w:t>
            </w:r>
            <w:r w:rsidRPr="005F6EA9">
              <w:rPr>
                <w:color w:val="000000" w:themeColor="text1"/>
              </w:rPr>
              <w:t>/</w:t>
            </w:r>
            <w:r w:rsidRPr="005F6EA9">
              <w:rPr>
                <w:color w:val="000000" w:themeColor="text1"/>
              </w:rPr>
              <w:t>公众物业等非住宅物业项目经理任职经验；年龄符合男性</w:t>
            </w:r>
            <w:r w:rsidRPr="005F6EA9">
              <w:rPr>
                <w:color w:val="000000" w:themeColor="text1"/>
              </w:rPr>
              <w:t>≤50</w:t>
            </w:r>
            <w:r w:rsidRPr="005F6EA9">
              <w:rPr>
                <w:color w:val="000000" w:themeColor="text1"/>
              </w:rPr>
              <w:t>岁</w:t>
            </w:r>
            <w:r w:rsidRPr="005F6EA9">
              <w:rPr>
                <w:color w:val="000000" w:themeColor="text1"/>
              </w:rPr>
              <w:t>/</w:t>
            </w:r>
            <w:r w:rsidRPr="005F6EA9">
              <w:rPr>
                <w:color w:val="000000" w:themeColor="text1"/>
              </w:rPr>
              <w:t>女性</w:t>
            </w:r>
            <w:r w:rsidRPr="005F6EA9">
              <w:rPr>
                <w:color w:val="000000" w:themeColor="text1"/>
              </w:rPr>
              <w:t>≤45</w:t>
            </w:r>
            <w:r w:rsidRPr="005F6EA9">
              <w:rPr>
                <w:color w:val="000000" w:themeColor="text1"/>
              </w:rPr>
              <w:t>岁</w:t>
            </w:r>
          </w:p>
        </w:tc>
        <w:tc>
          <w:tcPr>
            <w:tcW w:w="1728" w:type="dxa"/>
          </w:tcPr>
          <w:p w14:paraId="59D77441" w14:textId="77777777" w:rsidR="006D50E3" w:rsidRPr="005F6EA9" w:rsidRDefault="006D50E3" w:rsidP="006616D6">
            <w:pPr>
              <w:rPr>
                <w:color w:val="000000" w:themeColor="text1"/>
              </w:rPr>
            </w:pPr>
            <w:r w:rsidRPr="005F6EA9">
              <w:rPr>
                <w:color w:val="000000" w:themeColor="text1"/>
              </w:rPr>
              <w:t>一票否决，任</w:t>
            </w:r>
            <w:proofErr w:type="gramStart"/>
            <w:r w:rsidRPr="005F6EA9">
              <w:rPr>
                <w:color w:val="000000" w:themeColor="text1"/>
              </w:rPr>
              <w:t>一</w:t>
            </w:r>
            <w:proofErr w:type="gramEnd"/>
            <w:r w:rsidRPr="005F6EA9">
              <w:rPr>
                <w:color w:val="000000" w:themeColor="text1"/>
              </w:rPr>
              <w:t>条件不满足即不合格</w:t>
            </w:r>
          </w:p>
        </w:tc>
      </w:tr>
      <w:tr w:rsidR="005F6EA9" w:rsidRPr="005F6EA9" w14:paraId="7238107E" w14:textId="77777777" w:rsidTr="006616D6">
        <w:trPr>
          <w:jc w:val="center"/>
        </w:trPr>
        <w:tc>
          <w:tcPr>
            <w:tcW w:w="709" w:type="dxa"/>
            <w:vMerge/>
          </w:tcPr>
          <w:p w14:paraId="77C11250" w14:textId="77777777" w:rsidR="006D50E3" w:rsidRPr="005F6EA9" w:rsidRDefault="006D50E3" w:rsidP="006616D6">
            <w:pPr>
              <w:rPr>
                <w:color w:val="000000" w:themeColor="text1"/>
              </w:rPr>
            </w:pPr>
          </w:p>
        </w:tc>
        <w:tc>
          <w:tcPr>
            <w:tcW w:w="851" w:type="dxa"/>
          </w:tcPr>
          <w:p w14:paraId="44E87BF3" w14:textId="77777777" w:rsidR="006D50E3" w:rsidRPr="005F6EA9" w:rsidRDefault="006D50E3" w:rsidP="006616D6">
            <w:pPr>
              <w:rPr>
                <w:color w:val="000000" w:themeColor="text1"/>
              </w:rPr>
            </w:pPr>
            <w:r w:rsidRPr="005F6EA9">
              <w:rPr>
                <w:rFonts w:hint="eastAsia"/>
                <w:color w:val="000000" w:themeColor="text1"/>
              </w:rPr>
              <w:t>3</w:t>
            </w:r>
          </w:p>
        </w:tc>
        <w:tc>
          <w:tcPr>
            <w:tcW w:w="1417" w:type="dxa"/>
          </w:tcPr>
          <w:p w14:paraId="25E800E8" w14:textId="77777777" w:rsidR="006D50E3" w:rsidRPr="005F6EA9" w:rsidRDefault="006D50E3" w:rsidP="006616D6">
            <w:pPr>
              <w:rPr>
                <w:color w:val="000000" w:themeColor="text1"/>
              </w:rPr>
            </w:pPr>
            <w:r w:rsidRPr="005F6EA9">
              <w:rPr>
                <w:color w:val="000000" w:themeColor="text1"/>
              </w:rPr>
              <w:t>特殊事项承诺</w:t>
            </w:r>
          </w:p>
        </w:tc>
        <w:tc>
          <w:tcPr>
            <w:tcW w:w="3935" w:type="dxa"/>
          </w:tcPr>
          <w:p w14:paraId="50777FC6" w14:textId="77777777" w:rsidR="006D50E3" w:rsidRPr="005F6EA9" w:rsidRDefault="006D50E3" w:rsidP="006616D6">
            <w:pPr>
              <w:rPr>
                <w:color w:val="000000" w:themeColor="text1"/>
              </w:rPr>
            </w:pPr>
            <w:r w:rsidRPr="005F6EA9">
              <w:rPr>
                <w:color w:val="000000" w:themeColor="text1"/>
              </w:rPr>
              <w:t>承诺免费为招标人代收电费，未收缴金额由中标人垫付；承诺与</w:t>
            </w:r>
            <w:r w:rsidRPr="005F6EA9">
              <w:rPr>
                <w:color w:val="000000" w:themeColor="text1"/>
              </w:rPr>
              <w:t>1/2/4</w:t>
            </w:r>
            <w:r w:rsidRPr="005F6EA9">
              <w:rPr>
                <w:color w:val="000000" w:themeColor="text1"/>
              </w:rPr>
              <w:t>号楼物业公司协商签订环卫合同；承诺与</w:t>
            </w:r>
            <w:r w:rsidRPr="005F6EA9">
              <w:rPr>
                <w:color w:val="000000" w:themeColor="text1"/>
              </w:rPr>
              <w:t>4</w:t>
            </w:r>
            <w:r w:rsidRPr="005F6EA9">
              <w:rPr>
                <w:color w:val="000000" w:themeColor="text1"/>
              </w:rPr>
              <w:t>号楼物业公司协商签订人防工程安全责任书；承诺与</w:t>
            </w:r>
            <w:r w:rsidRPr="005F6EA9">
              <w:rPr>
                <w:color w:val="000000" w:themeColor="text1"/>
              </w:rPr>
              <w:t>4</w:t>
            </w:r>
            <w:r w:rsidRPr="005F6EA9">
              <w:rPr>
                <w:color w:val="000000" w:themeColor="text1"/>
              </w:rPr>
              <w:t>号楼物业公司协商</w:t>
            </w:r>
            <w:r w:rsidRPr="005F6EA9">
              <w:rPr>
                <w:color w:val="000000" w:themeColor="text1"/>
              </w:rPr>
              <w:t>3</w:t>
            </w:r>
            <w:r w:rsidRPr="005F6EA9">
              <w:rPr>
                <w:color w:val="000000" w:themeColor="text1"/>
              </w:rPr>
              <w:t>名岗亭保安费用分摊</w:t>
            </w:r>
          </w:p>
        </w:tc>
        <w:tc>
          <w:tcPr>
            <w:tcW w:w="1728" w:type="dxa"/>
          </w:tcPr>
          <w:p w14:paraId="136DB150" w14:textId="77777777" w:rsidR="006D50E3" w:rsidRPr="005F6EA9" w:rsidRDefault="006D50E3" w:rsidP="006616D6">
            <w:pPr>
              <w:rPr>
                <w:color w:val="000000" w:themeColor="text1"/>
              </w:rPr>
            </w:pPr>
            <w:r w:rsidRPr="005F6EA9">
              <w:rPr>
                <w:color w:val="000000" w:themeColor="text1"/>
              </w:rPr>
              <w:t>一票否决，任</w:t>
            </w:r>
            <w:proofErr w:type="gramStart"/>
            <w:r w:rsidRPr="005F6EA9">
              <w:rPr>
                <w:color w:val="000000" w:themeColor="text1"/>
              </w:rPr>
              <w:t>一</w:t>
            </w:r>
            <w:proofErr w:type="gramEnd"/>
            <w:r w:rsidRPr="005F6EA9">
              <w:rPr>
                <w:color w:val="000000" w:themeColor="text1"/>
              </w:rPr>
              <w:t>事项未承诺即不合格</w:t>
            </w:r>
          </w:p>
        </w:tc>
      </w:tr>
      <w:tr w:rsidR="005F6EA9" w:rsidRPr="005F6EA9" w14:paraId="2F6C1060" w14:textId="77777777" w:rsidTr="006616D6">
        <w:trPr>
          <w:jc w:val="center"/>
        </w:trPr>
        <w:tc>
          <w:tcPr>
            <w:tcW w:w="709" w:type="dxa"/>
            <w:vMerge/>
          </w:tcPr>
          <w:p w14:paraId="6BDDA815" w14:textId="77777777" w:rsidR="006D50E3" w:rsidRPr="005F6EA9" w:rsidRDefault="006D50E3" w:rsidP="006616D6">
            <w:pPr>
              <w:rPr>
                <w:color w:val="000000" w:themeColor="text1"/>
              </w:rPr>
            </w:pPr>
          </w:p>
        </w:tc>
        <w:tc>
          <w:tcPr>
            <w:tcW w:w="851" w:type="dxa"/>
          </w:tcPr>
          <w:p w14:paraId="318626A4" w14:textId="77777777" w:rsidR="006D50E3" w:rsidRPr="005F6EA9" w:rsidRDefault="006D50E3" w:rsidP="006616D6">
            <w:pPr>
              <w:rPr>
                <w:color w:val="000000" w:themeColor="text1"/>
              </w:rPr>
            </w:pPr>
            <w:r w:rsidRPr="005F6EA9">
              <w:rPr>
                <w:rFonts w:hint="eastAsia"/>
                <w:color w:val="000000" w:themeColor="text1"/>
              </w:rPr>
              <w:t>4</w:t>
            </w:r>
          </w:p>
        </w:tc>
        <w:tc>
          <w:tcPr>
            <w:tcW w:w="1417" w:type="dxa"/>
          </w:tcPr>
          <w:p w14:paraId="0285228C" w14:textId="77777777" w:rsidR="006D50E3" w:rsidRPr="005F6EA9" w:rsidRDefault="006D50E3" w:rsidP="006616D6">
            <w:pPr>
              <w:rPr>
                <w:color w:val="000000" w:themeColor="text1"/>
              </w:rPr>
            </w:pPr>
            <w:proofErr w:type="gramStart"/>
            <w:r w:rsidRPr="005F6EA9">
              <w:rPr>
                <w:color w:val="000000" w:themeColor="text1"/>
              </w:rPr>
              <w:t>消控人员</w:t>
            </w:r>
            <w:proofErr w:type="gramEnd"/>
            <w:r w:rsidRPr="005F6EA9">
              <w:rPr>
                <w:color w:val="000000" w:themeColor="text1"/>
              </w:rPr>
              <w:t>持证承诺</w:t>
            </w:r>
          </w:p>
        </w:tc>
        <w:tc>
          <w:tcPr>
            <w:tcW w:w="3935" w:type="dxa"/>
          </w:tcPr>
          <w:p w14:paraId="488AF47B" w14:textId="77777777" w:rsidR="006D50E3" w:rsidRPr="005F6EA9" w:rsidRDefault="006D50E3" w:rsidP="006616D6">
            <w:pPr>
              <w:rPr>
                <w:color w:val="000000" w:themeColor="text1"/>
              </w:rPr>
            </w:pPr>
            <w:proofErr w:type="gramStart"/>
            <w:r w:rsidRPr="005F6EA9">
              <w:rPr>
                <w:color w:val="000000" w:themeColor="text1"/>
              </w:rPr>
              <w:t>承</w:t>
            </w:r>
            <w:r w:rsidRPr="005F6EA9">
              <w:rPr>
                <w:rFonts w:ascii="宋体" w:hAnsi="宋体" w:cs="宋体" w:hint="eastAsia"/>
                <w:color w:val="000000" w:themeColor="text1"/>
              </w:rPr>
              <w:t>诺</w:t>
            </w:r>
            <w:r w:rsidRPr="005F6EA9">
              <w:rPr>
                <w:color w:val="000000" w:themeColor="text1"/>
              </w:rPr>
              <w:t>消控室</w:t>
            </w:r>
            <w:proofErr w:type="gramEnd"/>
            <w:r w:rsidRPr="005F6EA9">
              <w:rPr>
                <w:color w:val="000000" w:themeColor="text1"/>
              </w:rPr>
              <w:t>保安</w:t>
            </w:r>
            <w:r w:rsidRPr="005F6EA9">
              <w:rPr>
                <w:rFonts w:ascii="宋体" w:hAnsi="宋体" w:cs="宋体" w:hint="eastAsia"/>
                <w:color w:val="000000" w:themeColor="text1"/>
              </w:rPr>
              <w:t>岗</w:t>
            </w:r>
            <w:r w:rsidRPr="005F6EA9">
              <w:rPr>
                <w:rFonts w:ascii="MS Mincho" w:eastAsia="MS Mincho" w:hAnsi="MS Mincho" w:cs="MS Mincho" w:hint="eastAsia"/>
                <w:color w:val="000000" w:themeColor="text1"/>
              </w:rPr>
              <w:t>人</w:t>
            </w:r>
            <w:r w:rsidRPr="005F6EA9">
              <w:rPr>
                <w:rFonts w:ascii="宋体" w:hAnsi="宋体" w:cs="宋体" w:hint="eastAsia"/>
                <w:color w:val="000000" w:themeColor="text1"/>
              </w:rPr>
              <w:t>员</w:t>
            </w:r>
            <w:r w:rsidRPr="005F6EA9">
              <w:rPr>
                <w:rFonts w:ascii="MS Mincho" w:eastAsia="MS Mincho" w:hAnsi="MS Mincho" w:cs="MS Mincho" w:hint="eastAsia"/>
                <w:color w:val="000000" w:themeColor="text1"/>
              </w:rPr>
              <w:t>四</w:t>
            </w:r>
            <w:r w:rsidRPr="005F6EA9">
              <w:rPr>
                <w:rFonts w:ascii="宋体" w:hAnsi="宋体" w:cs="宋体" w:hint="eastAsia"/>
                <w:color w:val="000000" w:themeColor="text1"/>
              </w:rPr>
              <w:t>级</w:t>
            </w:r>
            <w:r w:rsidRPr="005F6EA9">
              <w:rPr>
                <w:rFonts w:ascii="MS Mincho" w:eastAsia="MS Mincho" w:hAnsi="MS Mincho" w:cs="MS Mincho" w:hint="eastAsia"/>
                <w:color w:val="000000" w:themeColor="text1"/>
              </w:rPr>
              <w:t>及以上消防</w:t>
            </w:r>
            <w:r w:rsidRPr="005F6EA9">
              <w:rPr>
                <w:rFonts w:ascii="宋体" w:hAnsi="宋体" w:cs="宋体" w:hint="eastAsia"/>
                <w:color w:val="000000" w:themeColor="text1"/>
              </w:rPr>
              <w:t>设</w:t>
            </w:r>
            <w:r w:rsidRPr="005F6EA9">
              <w:rPr>
                <w:rFonts w:ascii="MS Mincho" w:eastAsia="MS Mincho" w:hAnsi="MS Mincho" w:cs="MS Mincho" w:hint="eastAsia"/>
                <w:color w:val="000000" w:themeColor="text1"/>
              </w:rPr>
              <w:t>施操作</w:t>
            </w:r>
            <w:r w:rsidRPr="005F6EA9">
              <w:rPr>
                <w:rFonts w:ascii="宋体" w:hAnsi="宋体" w:cs="宋体" w:hint="eastAsia"/>
                <w:color w:val="000000" w:themeColor="text1"/>
              </w:rPr>
              <w:t>员证书</w:t>
            </w:r>
            <w:r w:rsidRPr="005F6EA9">
              <w:rPr>
                <w:rFonts w:ascii="MS Mincho" w:eastAsia="MS Mincho" w:hAnsi="MS Mincho" w:cs="MS Mincho" w:hint="eastAsia"/>
                <w:color w:val="000000" w:themeColor="text1"/>
              </w:rPr>
              <w:t>持</w:t>
            </w:r>
            <w:r w:rsidRPr="005F6EA9">
              <w:rPr>
                <w:rFonts w:ascii="宋体" w:hAnsi="宋体" w:cs="宋体" w:hint="eastAsia"/>
                <w:color w:val="000000" w:themeColor="text1"/>
              </w:rPr>
              <w:t>证</w:t>
            </w:r>
            <w:r w:rsidRPr="005F6EA9">
              <w:rPr>
                <w:rFonts w:ascii="MS Mincho" w:eastAsia="MS Mincho" w:hAnsi="MS Mincho" w:cs="MS Mincho" w:hint="eastAsia"/>
                <w:color w:val="000000" w:themeColor="text1"/>
              </w:rPr>
              <w:t>率达</w:t>
            </w:r>
            <w:r w:rsidRPr="005F6EA9">
              <w:rPr>
                <w:color w:val="000000" w:themeColor="text1"/>
              </w:rPr>
              <w:t>100%</w:t>
            </w:r>
          </w:p>
        </w:tc>
        <w:tc>
          <w:tcPr>
            <w:tcW w:w="1728" w:type="dxa"/>
          </w:tcPr>
          <w:p w14:paraId="15D1DF31" w14:textId="77777777" w:rsidR="006D50E3" w:rsidRPr="005F6EA9" w:rsidRDefault="006D50E3" w:rsidP="006616D6">
            <w:pPr>
              <w:rPr>
                <w:color w:val="000000" w:themeColor="text1"/>
              </w:rPr>
            </w:pPr>
            <w:r w:rsidRPr="005F6EA9">
              <w:rPr>
                <w:color w:val="000000" w:themeColor="text1"/>
              </w:rPr>
              <w:t>一票否决，未承诺即不合格</w:t>
            </w:r>
          </w:p>
        </w:tc>
      </w:tr>
      <w:tr w:rsidR="005F6EA9" w:rsidRPr="005F6EA9" w14:paraId="0E222182" w14:textId="77777777" w:rsidTr="006616D6">
        <w:trPr>
          <w:jc w:val="center"/>
        </w:trPr>
        <w:tc>
          <w:tcPr>
            <w:tcW w:w="709" w:type="dxa"/>
            <w:vMerge/>
          </w:tcPr>
          <w:p w14:paraId="5FBD07D8" w14:textId="77777777" w:rsidR="006D50E3" w:rsidRPr="005F6EA9" w:rsidRDefault="006D50E3" w:rsidP="006616D6">
            <w:pPr>
              <w:rPr>
                <w:color w:val="000000" w:themeColor="text1"/>
              </w:rPr>
            </w:pPr>
          </w:p>
        </w:tc>
        <w:tc>
          <w:tcPr>
            <w:tcW w:w="851" w:type="dxa"/>
          </w:tcPr>
          <w:p w14:paraId="71E2C28E" w14:textId="77777777" w:rsidR="006D50E3" w:rsidRPr="005F6EA9" w:rsidRDefault="006D50E3" w:rsidP="006616D6">
            <w:pPr>
              <w:rPr>
                <w:color w:val="000000" w:themeColor="text1"/>
              </w:rPr>
            </w:pPr>
            <w:r w:rsidRPr="005F6EA9">
              <w:rPr>
                <w:rFonts w:hint="eastAsia"/>
                <w:color w:val="000000" w:themeColor="text1"/>
              </w:rPr>
              <w:t>5</w:t>
            </w:r>
          </w:p>
        </w:tc>
        <w:tc>
          <w:tcPr>
            <w:tcW w:w="1417" w:type="dxa"/>
          </w:tcPr>
          <w:p w14:paraId="234EC0AB" w14:textId="77777777" w:rsidR="006D50E3" w:rsidRPr="005F6EA9" w:rsidRDefault="006D50E3" w:rsidP="006616D6">
            <w:pPr>
              <w:rPr>
                <w:color w:val="000000" w:themeColor="text1"/>
              </w:rPr>
            </w:pPr>
            <w:r w:rsidRPr="005F6EA9">
              <w:rPr>
                <w:color w:val="000000" w:themeColor="text1"/>
              </w:rPr>
              <w:t>工程岗位资质</w:t>
            </w:r>
          </w:p>
        </w:tc>
        <w:tc>
          <w:tcPr>
            <w:tcW w:w="3935" w:type="dxa"/>
          </w:tcPr>
          <w:p w14:paraId="1F4215FF" w14:textId="77777777" w:rsidR="006D50E3" w:rsidRPr="005F6EA9" w:rsidRDefault="006D50E3" w:rsidP="006616D6">
            <w:pPr>
              <w:rPr>
                <w:color w:val="000000" w:themeColor="text1"/>
              </w:rPr>
            </w:pPr>
            <w:r w:rsidRPr="005F6EA9">
              <w:rPr>
                <w:color w:val="000000" w:themeColor="text1"/>
              </w:rPr>
              <w:t>工程人员中持有高压电工证，得</w:t>
            </w:r>
            <w:r w:rsidRPr="005F6EA9">
              <w:rPr>
                <w:color w:val="000000" w:themeColor="text1"/>
              </w:rPr>
              <w:t>1</w:t>
            </w:r>
            <w:r w:rsidRPr="005F6EA9">
              <w:rPr>
                <w:color w:val="000000" w:themeColor="text1"/>
              </w:rPr>
              <w:t>分；持有电梯安全管理员证，得</w:t>
            </w:r>
            <w:r w:rsidRPr="005F6EA9">
              <w:rPr>
                <w:color w:val="000000" w:themeColor="text1"/>
              </w:rPr>
              <w:t>1</w:t>
            </w:r>
            <w:r w:rsidRPr="005F6EA9">
              <w:rPr>
                <w:color w:val="000000" w:themeColor="text1"/>
              </w:rPr>
              <w:t>分（提供岗位证书、近</w:t>
            </w:r>
            <w:r w:rsidRPr="005F6EA9">
              <w:rPr>
                <w:color w:val="000000" w:themeColor="text1"/>
              </w:rPr>
              <w:t>3</w:t>
            </w:r>
            <w:r w:rsidRPr="005F6EA9">
              <w:rPr>
                <w:color w:val="000000" w:themeColor="text1"/>
              </w:rPr>
              <w:t>个月</w:t>
            </w:r>
            <w:proofErr w:type="gramStart"/>
            <w:r w:rsidRPr="005F6EA9">
              <w:rPr>
                <w:color w:val="000000" w:themeColor="text1"/>
              </w:rPr>
              <w:t>社保证明</w:t>
            </w:r>
            <w:proofErr w:type="gramEnd"/>
            <w:r w:rsidRPr="005F6EA9">
              <w:rPr>
                <w:color w:val="000000" w:themeColor="text1"/>
              </w:rPr>
              <w:t>）</w:t>
            </w:r>
          </w:p>
        </w:tc>
        <w:tc>
          <w:tcPr>
            <w:tcW w:w="1728" w:type="dxa"/>
          </w:tcPr>
          <w:p w14:paraId="4552A21E" w14:textId="77777777" w:rsidR="006D50E3" w:rsidRPr="005F6EA9" w:rsidRDefault="006D50E3" w:rsidP="006616D6">
            <w:pPr>
              <w:rPr>
                <w:color w:val="000000" w:themeColor="text1"/>
              </w:rPr>
            </w:pPr>
            <w:r w:rsidRPr="005F6EA9">
              <w:rPr>
                <w:color w:val="000000" w:themeColor="text1"/>
              </w:rPr>
              <w:t>2</w:t>
            </w:r>
          </w:p>
        </w:tc>
      </w:tr>
      <w:tr w:rsidR="005F6EA9" w:rsidRPr="005F6EA9" w14:paraId="39EFE92E" w14:textId="77777777" w:rsidTr="006616D6">
        <w:trPr>
          <w:jc w:val="center"/>
        </w:trPr>
        <w:tc>
          <w:tcPr>
            <w:tcW w:w="709" w:type="dxa"/>
            <w:vMerge w:val="restart"/>
          </w:tcPr>
          <w:p w14:paraId="4E6C2C14" w14:textId="77777777" w:rsidR="006D50E3" w:rsidRPr="005F6EA9" w:rsidRDefault="006D50E3" w:rsidP="006616D6">
            <w:pPr>
              <w:rPr>
                <w:color w:val="000000" w:themeColor="text1"/>
              </w:rPr>
            </w:pPr>
            <w:r w:rsidRPr="005F6EA9">
              <w:rPr>
                <w:color w:val="000000" w:themeColor="text1"/>
              </w:rPr>
              <w:t>管理服务方案</w:t>
            </w:r>
          </w:p>
        </w:tc>
        <w:tc>
          <w:tcPr>
            <w:tcW w:w="851" w:type="dxa"/>
          </w:tcPr>
          <w:p w14:paraId="26E3C96B" w14:textId="77777777" w:rsidR="006D50E3" w:rsidRPr="005F6EA9" w:rsidRDefault="006D50E3" w:rsidP="006616D6">
            <w:pPr>
              <w:rPr>
                <w:color w:val="000000" w:themeColor="text1"/>
              </w:rPr>
            </w:pPr>
            <w:r w:rsidRPr="005F6EA9">
              <w:rPr>
                <w:rFonts w:hint="eastAsia"/>
                <w:color w:val="000000" w:themeColor="text1"/>
              </w:rPr>
              <w:t>6</w:t>
            </w:r>
          </w:p>
        </w:tc>
        <w:tc>
          <w:tcPr>
            <w:tcW w:w="1417" w:type="dxa"/>
          </w:tcPr>
          <w:p w14:paraId="0BB2D2A9" w14:textId="77777777" w:rsidR="006D50E3" w:rsidRPr="005F6EA9" w:rsidRDefault="006D50E3" w:rsidP="006616D6">
            <w:pPr>
              <w:rPr>
                <w:color w:val="000000" w:themeColor="text1"/>
              </w:rPr>
            </w:pPr>
            <w:r w:rsidRPr="005F6EA9">
              <w:rPr>
                <w:color w:val="000000" w:themeColor="text1"/>
              </w:rPr>
              <w:t>管理制度体系齐全度</w:t>
            </w:r>
          </w:p>
        </w:tc>
        <w:tc>
          <w:tcPr>
            <w:tcW w:w="3935" w:type="dxa"/>
          </w:tcPr>
          <w:p w14:paraId="66484721" w14:textId="77777777" w:rsidR="006D50E3" w:rsidRPr="005F6EA9" w:rsidRDefault="006D50E3" w:rsidP="006616D6">
            <w:pPr>
              <w:rPr>
                <w:color w:val="000000" w:themeColor="text1"/>
              </w:rPr>
            </w:pPr>
            <w:r w:rsidRPr="005F6EA9">
              <w:rPr>
                <w:color w:val="000000" w:themeColor="text1"/>
              </w:rPr>
              <w:t>完整提供以下</w:t>
            </w:r>
            <w:r w:rsidRPr="005F6EA9">
              <w:rPr>
                <w:color w:val="000000" w:themeColor="text1"/>
              </w:rPr>
              <w:t>10</w:t>
            </w:r>
            <w:r w:rsidRPr="005F6EA9">
              <w:rPr>
                <w:rFonts w:ascii="宋体" w:hAnsi="宋体" w:cs="宋体" w:hint="eastAsia"/>
                <w:color w:val="000000" w:themeColor="text1"/>
              </w:rPr>
              <w:t>项</w:t>
            </w:r>
            <w:r w:rsidRPr="005F6EA9">
              <w:rPr>
                <w:rFonts w:ascii="MS Mincho" w:eastAsia="MS Mincho" w:hAnsi="MS Mincho" w:cs="MS Mincho" w:hint="eastAsia"/>
                <w:color w:val="000000" w:themeColor="text1"/>
              </w:rPr>
              <w:t>制度，得</w:t>
            </w:r>
            <w:r w:rsidRPr="005F6EA9">
              <w:rPr>
                <w:rFonts w:hint="eastAsia"/>
                <w:color w:val="000000" w:themeColor="text1"/>
              </w:rPr>
              <w:t>10</w:t>
            </w:r>
            <w:r w:rsidRPr="005F6EA9">
              <w:rPr>
                <w:color w:val="000000" w:themeColor="text1"/>
              </w:rPr>
              <w:t>分；每缺</w:t>
            </w:r>
            <w:r w:rsidRPr="005F6EA9">
              <w:rPr>
                <w:color w:val="000000" w:themeColor="text1"/>
              </w:rPr>
              <w:t>1</w:t>
            </w:r>
            <w:r w:rsidRPr="005F6EA9">
              <w:rPr>
                <w:rFonts w:ascii="宋体" w:hAnsi="宋体" w:cs="宋体" w:hint="eastAsia"/>
                <w:color w:val="000000" w:themeColor="text1"/>
              </w:rPr>
              <w:t>项</w:t>
            </w:r>
            <w:r w:rsidRPr="005F6EA9">
              <w:rPr>
                <w:rFonts w:ascii="MS Mincho" w:eastAsia="MS Mincho" w:hAnsi="MS Mincho" w:cs="MS Mincho" w:hint="eastAsia"/>
                <w:color w:val="000000" w:themeColor="text1"/>
              </w:rPr>
              <w:t>扣</w:t>
            </w:r>
            <w:r w:rsidRPr="005F6EA9">
              <w:rPr>
                <w:rFonts w:hint="eastAsia"/>
                <w:color w:val="000000" w:themeColor="text1"/>
              </w:rPr>
              <w:t>1</w:t>
            </w:r>
            <w:r w:rsidRPr="005F6EA9">
              <w:rPr>
                <w:color w:val="000000" w:themeColor="text1"/>
              </w:rPr>
              <w:t>分：</w:t>
            </w:r>
            <w:r w:rsidRPr="005F6EA9">
              <w:rPr>
                <w:color w:val="000000" w:themeColor="text1"/>
              </w:rPr>
              <w:br/>
              <w:t>1.</w:t>
            </w:r>
            <w:r w:rsidRPr="005F6EA9">
              <w:rPr>
                <w:rFonts w:ascii="宋体" w:hAnsi="宋体" w:cs="宋体" w:hint="eastAsia"/>
                <w:color w:val="000000" w:themeColor="text1"/>
              </w:rPr>
              <w:t>员</w:t>
            </w:r>
            <w:r w:rsidRPr="005F6EA9">
              <w:rPr>
                <w:rFonts w:ascii="MS Mincho" w:eastAsia="MS Mincho" w:hAnsi="MS Mincho" w:cs="MS Mincho" w:hint="eastAsia"/>
                <w:color w:val="000000" w:themeColor="text1"/>
              </w:rPr>
              <w:t>工行</w:t>
            </w:r>
            <w:r w:rsidRPr="005F6EA9">
              <w:rPr>
                <w:rFonts w:ascii="宋体" w:hAnsi="宋体" w:cs="宋体" w:hint="eastAsia"/>
                <w:color w:val="000000" w:themeColor="text1"/>
              </w:rPr>
              <w:t>为规</w:t>
            </w:r>
            <w:r w:rsidRPr="005F6EA9">
              <w:rPr>
                <w:rFonts w:ascii="MS Mincho" w:eastAsia="MS Mincho" w:hAnsi="MS Mincho" w:cs="MS Mincho" w:hint="eastAsia"/>
                <w:color w:val="000000" w:themeColor="text1"/>
              </w:rPr>
              <w:t>范</w:t>
            </w:r>
            <w:r w:rsidRPr="005F6EA9">
              <w:rPr>
                <w:color w:val="000000" w:themeColor="text1"/>
              </w:rPr>
              <w:t xml:space="preserve"> 2.</w:t>
            </w:r>
            <w:r w:rsidRPr="005F6EA9">
              <w:rPr>
                <w:color w:val="000000" w:themeColor="text1"/>
              </w:rPr>
              <w:t>各部</w:t>
            </w:r>
            <w:r w:rsidRPr="005F6EA9">
              <w:rPr>
                <w:rFonts w:ascii="宋体" w:hAnsi="宋体" w:cs="宋体" w:hint="eastAsia"/>
                <w:color w:val="000000" w:themeColor="text1"/>
              </w:rPr>
              <w:t>门</w:t>
            </w:r>
            <w:r w:rsidRPr="005F6EA9">
              <w:rPr>
                <w:rFonts w:ascii="MS Mincho" w:eastAsia="MS Mincho" w:hAnsi="MS Mincho" w:cs="MS Mincho" w:hint="eastAsia"/>
                <w:color w:val="000000" w:themeColor="text1"/>
              </w:rPr>
              <w:t>工作</w:t>
            </w:r>
            <w:r w:rsidRPr="005F6EA9">
              <w:rPr>
                <w:rFonts w:ascii="宋体" w:hAnsi="宋体" w:cs="宋体" w:hint="eastAsia"/>
                <w:color w:val="000000" w:themeColor="text1"/>
              </w:rPr>
              <w:t>职责</w:t>
            </w:r>
            <w:r w:rsidRPr="005F6EA9">
              <w:rPr>
                <w:color w:val="000000" w:themeColor="text1"/>
              </w:rPr>
              <w:t xml:space="preserve"> 3.</w:t>
            </w:r>
            <w:r w:rsidRPr="005F6EA9">
              <w:rPr>
                <w:color w:val="000000" w:themeColor="text1"/>
              </w:rPr>
              <w:t>各</w:t>
            </w:r>
            <w:proofErr w:type="gramStart"/>
            <w:r w:rsidRPr="005F6EA9">
              <w:rPr>
                <w:rFonts w:ascii="宋体" w:hAnsi="宋体" w:cs="宋体" w:hint="eastAsia"/>
                <w:color w:val="000000" w:themeColor="text1"/>
              </w:rPr>
              <w:t>岗</w:t>
            </w:r>
            <w:r w:rsidRPr="005F6EA9">
              <w:rPr>
                <w:rFonts w:ascii="MS Mincho" w:eastAsia="MS Mincho" w:hAnsi="MS Mincho" w:cs="MS Mincho" w:hint="eastAsia"/>
                <w:color w:val="000000" w:themeColor="text1"/>
              </w:rPr>
              <w:t>位</w:t>
            </w:r>
            <w:r w:rsidRPr="005F6EA9">
              <w:rPr>
                <w:rFonts w:ascii="宋体" w:hAnsi="宋体" w:cs="宋体" w:hint="eastAsia"/>
                <w:color w:val="000000" w:themeColor="text1"/>
              </w:rPr>
              <w:t>岗</w:t>
            </w:r>
            <w:r w:rsidRPr="005F6EA9">
              <w:rPr>
                <w:rFonts w:ascii="MS Mincho" w:eastAsia="MS Mincho" w:hAnsi="MS Mincho" w:cs="MS Mincho" w:hint="eastAsia"/>
                <w:color w:val="000000" w:themeColor="text1"/>
              </w:rPr>
              <w:t>位</w:t>
            </w:r>
            <w:proofErr w:type="gramEnd"/>
            <w:r w:rsidRPr="005F6EA9">
              <w:rPr>
                <w:rFonts w:ascii="宋体" w:hAnsi="宋体" w:cs="宋体" w:hint="eastAsia"/>
                <w:color w:val="000000" w:themeColor="text1"/>
              </w:rPr>
              <w:t>职责</w:t>
            </w:r>
            <w:r w:rsidRPr="005F6EA9">
              <w:rPr>
                <w:color w:val="000000" w:themeColor="text1"/>
              </w:rPr>
              <w:t xml:space="preserve"> 4.</w:t>
            </w:r>
            <w:r w:rsidRPr="005F6EA9">
              <w:rPr>
                <w:color w:val="000000" w:themeColor="text1"/>
              </w:rPr>
              <w:t>人</w:t>
            </w:r>
            <w:r w:rsidRPr="005F6EA9">
              <w:rPr>
                <w:rFonts w:ascii="宋体" w:hAnsi="宋体" w:cs="宋体" w:hint="eastAsia"/>
                <w:color w:val="000000" w:themeColor="text1"/>
              </w:rPr>
              <w:t>员</w:t>
            </w:r>
            <w:r w:rsidRPr="005F6EA9">
              <w:rPr>
                <w:rFonts w:ascii="MS Mincho" w:eastAsia="MS Mincho" w:hAnsi="MS Mincho" w:cs="MS Mincho" w:hint="eastAsia"/>
                <w:color w:val="000000" w:themeColor="text1"/>
              </w:rPr>
              <w:t>培</w:t>
            </w:r>
            <w:r w:rsidRPr="005F6EA9">
              <w:rPr>
                <w:rFonts w:ascii="宋体" w:hAnsi="宋体" w:cs="宋体" w:hint="eastAsia"/>
                <w:color w:val="000000" w:themeColor="text1"/>
              </w:rPr>
              <w:t>训计</w:t>
            </w:r>
            <w:r w:rsidRPr="005F6EA9">
              <w:rPr>
                <w:rFonts w:ascii="MS Mincho" w:eastAsia="MS Mincho" w:hAnsi="MS Mincho" w:cs="MS Mincho" w:hint="eastAsia"/>
                <w:color w:val="000000" w:themeColor="text1"/>
              </w:rPr>
              <w:t>划与考核</w:t>
            </w:r>
            <w:r w:rsidRPr="005F6EA9">
              <w:rPr>
                <w:rFonts w:ascii="宋体" w:hAnsi="宋体" w:cs="宋体" w:hint="eastAsia"/>
                <w:color w:val="000000" w:themeColor="text1"/>
              </w:rPr>
              <w:t>奖惩</w:t>
            </w:r>
            <w:r w:rsidRPr="005F6EA9">
              <w:rPr>
                <w:rFonts w:ascii="MS Mincho" w:eastAsia="MS Mincho" w:hAnsi="MS Mincho" w:cs="MS Mincho" w:hint="eastAsia"/>
                <w:color w:val="000000" w:themeColor="text1"/>
              </w:rPr>
              <w:t>制度</w:t>
            </w:r>
            <w:r w:rsidRPr="005F6EA9">
              <w:rPr>
                <w:color w:val="000000" w:themeColor="text1"/>
              </w:rPr>
              <w:t xml:space="preserve"> 5.</w:t>
            </w:r>
            <w:r w:rsidRPr="005F6EA9">
              <w:rPr>
                <w:rFonts w:ascii="宋体" w:hAnsi="宋体" w:cs="宋体" w:hint="eastAsia"/>
                <w:color w:val="000000" w:themeColor="text1"/>
              </w:rPr>
              <w:t>设备</w:t>
            </w:r>
            <w:r w:rsidRPr="005F6EA9">
              <w:rPr>
                <w:rFonts w:ascii="MS Mincho" w:eastAsia="MS Mincho" w:hAnsi="MS Mincho" w:cs="MS Mincho" w:hint="eastAsia"/>
                <w:color w:val="000000" w:themeColor="text1"/>
              </w:rPr>
              <w:t>运行与</w:t>
            </w:r>
            <w:r w:rsidRPr="005F6EA9">
              <w:rPr>
                <w:rFonts w:ascii="宋体" w:hAnsi="宋体" w:cs="宋体" w:hint="eastAsia"/>
                <w:color w:val="000000" w:themeColor="text1"/>
              </w:rPr>
              <w:t>维</w:t>
            </w:r>
            <w:r w:rsidRPr="005F6EA9">
              <w:rPr>
                <w:rFonts w:ascii="MS Mincho" w:eastAsia="MS Mincho" w:hAnsi="MS Mincho" w:cs="MS Mincho" w:hint="eastAsia"/>
                <w:color w:val="000000" w:themeColor="text1"/>
              </w:rPr>
              <w:t>修制度</w:t>
            </w:r>
            <w:r w:rsidRPr="005F6EA9">
              <w:rPr>
                <w:color w:val="000000" w:themeColor="text1"/>
              </w:rPr>
              <w:t xml:space="preserve"> 6.</w:t>
            </w:r>
            <w:r w:rsidRPr="005F6EA9">
              <w:rPr>
                <w:color w:val="000000" w:themeColor="text1"/>
              </w:rPr>
              <w:t>消防安全制度</w:t>
            </w:r>
            <w:r w:rsidRPr="005F6EA9">
              <w:rPr>
                <w:color w:val="000000" w:themeColor="text1"/>
              </w:rPr>
              <w:t xml:space="preserve"> 7.</w:t>
            </w:r>
            <w:r w:rsidRPr="005F6EA9">
              <w:rPr>
                <w:color w:val="000000" w:themeColor="text1"/>
              </w:rPr>
              <w:t>安全保</w:t>
            </w:r>
            <w:r w:rsidRPr="005F6EA9">
              <w:rPr>
                <w:rFonts w:ascii="宋体" w:hAnsi="宋体" w:cs="宋体" w:hint="eastAsia"/>
                <w:color w:val="000000" w:themeColor="text1"/>
              </w:rPr>
              <w:t>卫</w:t>
            </w:r>
            <w:r w:rsidRPr="005F6EA9">
              <w:rPr>
                <w:rFonts w:ascii="MS Mincho" w:eastAsia="MS Mincho" w:hAnsi="MS Mincho" w:cs="MS Mincho" w:hint="eastAsia"/>
                <w:color w:val="000000" w:themeColor="text1"/>
              </w:rPr>
              <w:t>制度</w:t>
            </w:r>
            <w:r w:rsidRPr="005F6EA9">
              <w:rPr>
                <w:color w:val="000000" w:themeColor="text1"/>
              </w:rPr>
              <w:t xml:space="preserve"> 8.</w:t>
            </w:r>
            <w:r w:rsidRPr="005F6EA9">
              <w:rPr>
                <w:color w:val="000000" w:themeColor="text1"/>
              </w:rPr>
              <w:t>会</w:t>
            </w:r>
            <w:r w:rsidRPr="005F6EA9">
              <w:rPr>
                <w:rFonts w:ascii="宋体" w:hAnsi="宋体" w:cs="宋体" w:hint="eastAsia"/>
                <w:color w:val="000000" w:themeColor="text1"/>
              </w:rPr>
              <w:t>议</w:t>
            </w:r>
            <w:r w:rsidRPr="005F6EA9">
              <w:rPr>
                <w:rFonts w:ascii="MS Mincho" w:eastAsia="MS Mincho" w:hAnsi="MS Mincho" w:cs="MS Mincho" w:hint="eastAsia"/>
                <w:color w:val="000000" w:themeColor="text1"/>
              </w:rPr>
              <w:t>服</w:t>
            </w:r>
            <w:r w:rsidRPr="005F6EA9">
              <w:rPr>
                <w:rFonts w:ascii="宋体" w:hAnsi="宋体" w:cs="宋体" w:hint="eastAsia"/>
                <w:color w:val="000000" w:themeColor="text1"/>
              </w:rPr>
              <w:t>务</w:t>
            </w:r>
            <w:r w:rsidRPr="005F6EA9">
              <w:rPr>
                <w:rFonts w:ascii="MS Mincho" w:eastAsia="MS Mincho" w:hAnsi="MS Mincho" w:cs="MS Mincho" w:hint="eastAsia"/>
                <w:color w:val="000000" w:themeColor="text1"/>
              </w:rPr>
              <w:t>制度</w:t>
            </w:r>
            <w:r w:rsidRPr="005F6EA9">
              <w:rPr>
                <w:color w:val="000000" w:themeColor="text1"/>
              </w:rPr>
              <w:t xml:space="preserve"> 9.</w:t>
            </w:r>
            <w:r w:rsidRPr="005F6EA9">
              <w:rPr>
                <w:color w:val="000000" w:themeColor="text1"/>
              </w:rPr>
              <w:t>档案管理制度</w:t>
            </w:r>
            <w:r w:rsidRPr="005F6EA9">
              <w:rPr>
                <w:color w:val="000000" w:themeColor="text1"/>
              </w:rPr>
              <w:t xml:space="preserve"> 10.</w:t>
            </w:r>
            <w:r w:rsidRPr="005F6EA9">
              <w:rPr>
                <w:rFonts w:ascii="宋体" w:hAnsi="宋体" w:cs="宋体" w:hint="eastAsia"/>
                <w:color w:val="000000" w:themeColor="text1"/>
              </w:rPr>
              <w:t>应</w:t>
            </w:r>
            <w:r w:rsidRPr="005F6EA9">
              <w:rPr>
                <w:rFonts w:ascii="MS Mincho" w:eastAsia="MS Mincho" w:hAnsi="MS Mincho" w:cs="MS Mincho" w:hint="eastAsia"/>
                <w:color w:val="000000" w:themeColor="text1"/>
              </w:rPr>
              <w:t>急管理制度</w:t>
            </w:r>
          </w:p>
        </w:tc>
        <w:tc>
          <w:tcPr>
            <w:tcW w:w="1728" w:type="dxa"/>
          </w:tcPr>
          <w:p w14:paraId="7DDD9D7E" w14:textId="77777777" w:rsidR="006D50E3" w:rsidRPr="005F6EA9" w:rsidRDefault="006D50E3" w:rsidP="006616D6">
            <w:pPr>
              <w:rPr>
                <w:color w:val="000000" w:themeColor="text1"/>
              </w:rPr>
            </w:pPr>
            <w:r w:rsidRPr="005F6EA9">
              <w:rPr>
                <w:rFonts w:hint="eastAsia"/>
                <w:color w:val="000000" w:themeColor="text1"/>
              </w:rPr>
              <w:t>10</w:t>
            </w:r>
          </w:p>
        </w:tc>
      </w:tr>
      <w:tr w:rsidR="005F6EA9" w:rsidRPr="005F6EA9" w14:paraId="4D8259DC" w14:textId="77777777" w:rsidTr="006616D6">
        <w:trPr>
          <w:jc w:val="center"/>
        </w:trPr>
        <w:tc>
          <w:tcPr>
            <w:tcW w:w="709" w:type="dxa"/>
            <w:vMerge/>
          </w:tcPr>
          <w:p w14:paraId="43D14DAC" w14:textId="77777777" w:rsidR="006D50E3" w:rsidRPr="005F6EA9" w:rsidRDefault="006D50E3" w:rsidP="006616D6">
            <w:pPr>
              <w:rPr>
                <w:color w:val="000000" w:themeColor="text1"/>
              </w:rPr>
            </w:pPr>
          </w:p>
        </w:tc>
        <w:tc>
          <w:tcPr>
            <w:tcW w:w="851" w:type="dxa"/>
          </w:tcPr>
          <w:p w14:paraId="4F9D8FA8" w14:textId="77777777" w:rsidR="006D50E3" w:rsidRPr="005F6EA9" w:rsidRDefault="006D50E3" w:rsidP="006616D6">
            <w:pPr>
              <w:rPr>
                <w:color w:val="000000" w:themeColor="text1"/>
              </w:rPr>
            </w:pPr>
            <w:r w:rsidRPr="005F6EA9">
              <w:rPr>
                <w:rFonts w:hint="eastAsia"/>
                <w:color w:val="000000" w:themeColor="text1"/>
              </w:rPr>
              <w:t>7</w:t>
            </w:r>
          </w:p>
        </w:tc>
        <w:tc>
          <w:tcPr>
            <w:tcW w:w="1417" w:type="dxa"/>
          </w:tcPr>
          <w:p w14:paraId="6A9D0781" w14:textId="77777777" w:rsidR="006D50E3" w:rsidRPr="005F6EA9" w:rsidRDefault="006D50E3" w:rsidP="006616D6">
            <w:pPr>
              <w:rPr>
                <w:color w:val="000000" w:themeColor="text1"/>
              </w:rPr>
            </w:pPr>
            <w:r w:rsidRPr="005F6EA9">
              <w:rPr>
                <w:color w:val="000000" w:themeColor="text1"/>
              </w:rPr>
              <w:t>专业服务方案覆盖度</w:t>
            </w:r>
          </w:p>
        </w:tc>
        <w:tc>
          <w:tcPr>
            <w:tcW w:w="3935" w:type="dxa"/>
          </w:tcPr>
          <w:p w14:paraId="2535DA26" w14:textId="77777777" w:rsidR="006D50E3" w:rsidRPr="005F6EA9" w:rsidRDefault="006D50E3" w:rsidP="006616D6">
            <w:pPr>
              <w:rPr>
                <w:color w:val="000000" w:themeColor="text1"/>
              </w:rPr>
            </w:pPr>
            <w:r w:rsidRPr="005F6EA9">
              <w:rPr>
                <w:color w:val="000000" w:themeColor="text1"/>
              </w:rPr>
              <w:t>完整覆盖以下</w:t>
            </w:r>
            <w:r w:rsidRPr="005F6EA9">
              <w:rPr>
                <w:color w:val="000000" w:themeColor="text1"/>
              </w:rPr>
              <w:t>12</w:t>
            </w:r>
            <w:r w:rsidRPr="005F6EA9">
              <w:rPr>
                <w:color w:val="000000" w:themeColor="text1"/>
              </w:rPr>
              <w:t>类专业服务方案，得</w:t>
            </w:r>
            <w:r w:rsidRPr="005F6EA9">
              <w:rPr>
                <w:color w:val="000000" w:themeColor="text1"/>
              </w:rPr>
              <w:t>12</w:t>
            </w:r>
            <w:r w:rsidRPr="005F6EA9">
              <w:rPr>
                <w:color w:val="000000" w:themeColor="text1"/>
              </w:rPr>
              <w:t>分；每缺</w:t>
            </w:r>
            <w:r w:rsidRPr="005F6EA9">
              <w:rPr>
                <w:color w:val="000000" w:themeColor="text1"/>
              </w:rPr>
              <w:t>1</w:t>
            </w:r>
            <w:r w:rsidRPr="005F6EA9">
              <w:rPr>
                <w:color w:val="000000" w:themeColor="text1"/>
              </w:rPr>
              <w:t>类扣</w:t>
            </w:r>
            <w:r w:rsidRPr="005F6EA9">
              <w:rPr>
                <w:color w:val="000000" w:themeColor="text1"/>
              </w:rPr>
              <w:t>1</w:t>
            </w:r>
            <w:r w:rsidRPr="005F6EA9">
              <w:rPr>
                <w:color w:val="000000" w:themeColor="text1"/>
              </w:rPr>
              <w:t>分：</w:t>
            </w:r>
            <w:r w:rsidRPr="005F6EA9">
              <w:rPr>
                <w:color w:val="000000" w:themeColor="text1"/>
              </w:rPr>
              <w:br/>
            </w:r>
            <w:r w:rsidRPr="005F6EA9">
              <w:rPr>
                <w:color w:val="000000" w:themeColor="text1"/>
              </w:rPr>
              <w:lastRenderedPageBreak/>
              <w:t>1.</w:t>
            </w:r>
            <w:r w:rsidRPr="005F6EA9">
              <w:rPr>
                <w:color w:val="000000" w:themeColor="text1"/>
              </w:rPr>
              <w:t>治安保卫方案（含</w:t>
            </w:r>
            <w:r w:rsidRPr="005F6EA9">
              <w:rPr>
                <w:color w:val="000000" w:themeColor="text1"/>
              </w:rPr>
              <w:t>24h</w:t>
            </w:r>
            <w:r w:rsidRPr="005F6EA9">
              <w:rPr>
                <w:color w:val="000000" w:themeColor="text1"/>
              </w:rPr>
              <w:t>值班、出入管理、物品放行、巡视制度、培训机制）</w:t>
            </w:r>
            <w:r w:rsidRPr="005F6EA9">
              <w:rPr>
                <w:color w:val="000000" w:themeColor="text1"/>
              </w:rPr>
              <w:br/>
              <w:t>2.</w:t>
            </w:r>
            <w:r w:rsidRPr="005F6EA9">
              <w:rPr>
                <w:color w:val="000000" w:themeColor="text1"/>
              </w:rPr>
              <w:t>卫生保洁方案（含循环保洁频次、卫生间标准、垃圾清运、排水清理、消杀计划）</w:t>
            </w:r>
            <w:r w:rsidRPr="005F6EA9">
              <w:rPr>
                <w:color w:val="000000" w:themeColor="text1"/>
              </w:rPr>
              <w:br/>
              <w:t>3.</w:t>
            </w:r>
            <w:r w:rsidRPr="005F6EA9">
              <w:rPr>
                <w:color w:val="000000" w:themeColor="text1"/>
              </w:rPr>
              <w:t>会务与前台接待方案（含会务流程、访客登记、信件收发、仪容规范）</w:t>
            </w:r>
            <w:r w:rsidRPr="005F6EA9">
              <w:rPr>
                <w:color w:val="000000" w:themeColor="text1"/>
              </w:rPr>
              <w:br/>
              <w:t>4.</w:t>
            </w:r>
            <w:r w:rsidRPr="005F6EA9">
              <w:rPr>
                <w:color w:val="000000" w:themeColor="text1"/>
              </w:rPr>
              <w:t>弱电及水电空调系统运维方案（含设备台账、巡检制度、维保计划、节能措施）</w:t>
            </w:r>
            <w:r w:rsidRPr="005F6EA9">
              <w:rPr>
                <w:color w:val="000000" w:themeColor="text1"/>
              </w:rPr>
              <w:br/>
              <w:t>5.</w:t>
            </w:r>
            <w:r w:rsidRPr="005F6EA9">
              <w:rPr>
                <w:color w:val="000000" w:themeColor="text1"/>
              </w:rPr>
              <w:t>电气与给排水设备维护方案（含高低压配电、照明、水泵、污水池运维频次）</w:t>
            </w:r>
            <w:r w:rsidRPr="005F6EA9">
              <w:rPr>
                <w:color w:val="000000" w:themeColor="text1"/>
              </w:rPr>
              <w:br/>
              <w:t>6.</w:t>
            </w:r>
            <w:r w:rsidRPr="005F6EA9">
              <w:rPr>
                <w:color w:val="000000" w:themeColor="text1"/>
              </w:rPr>
              <w:t>空调系统运维方案（</w:t>
            </w:r>
            <w:proofErr w:type="gramStart"/>
            <w:r w:rsidRPr="005F6EA9">
              <w:rPr>
                <w:color w:val="000000" w:themeColor="text1"/>
              </w:rPr>
              <w:t>含运行</w:t>
            </w:r>
            <w:proofErr w:type="gramEnd"/>
            <w:r w:rsidRPr="005F6EA9">
              <w:rPr>
                <w:color w:val="000000" w:themeColor="text1"/>
              </w:rPr>
              <w:t>制度、故障响应、第三方维保监督）</w:t>
            </w:r>
            <w:r w:rsidRPr="005F6EA9">
              <w:rPr>
                <w:color w:val="000000" w:themeColor="text1"/>
              </w:rPr>
              <w:br/>
              <w:t>7.</w:t>
            </w:r>
            <w:r w:rsidRPr="005F6EA9">
              <w:rPr>
                <w:color w:val="000000" w:themeColor="text1"/>
              </w:rPr>
              <w:t>电梯管理方案（含安全制度、维保监督、困人应急、年检管理）</w:t>
            </w:r>
            <w:r w:rsidRPr="005F6EA9">
              <w:rPr>
                <w:color w:val="000000" w:themeColor="text1"/>
              </w:rPr>
              <w:br/>
              <w:t>8.</w:t>
            </w:r>
            <w:r w:rsidRPr="005F6EA9">
              <w:rPr>
                <w:color w:val="000000" w:themeColor="text1"/>
              </w:rPr>
              <w:t>消防管理方案（含</w:t>
            </w:r>
            <w:r w:rsidRPr="005F6EA9">
              <w:rPr>
                <w:color w:val="000000" w:themeColor="text1"/>
              </w:rPr>
              <w:t>24h</w:t>
            </w:r>
            <w:proofErr w:type="gramStart"/>
            <w:r w:rsidRPr="005F6EA9">
              <w:rPr>
                <w:color w:val="000000" w:themeColor="text1"/>
              </w:rPr>
              <w:t>消控值班</w:t>
            </w:r>
            <w:proofErr w:type="gramEnd"/>
            <w:r w:rsidRPr="005F6EA9">
              <w:rPr>
                <w:color w:val="000000" w:themeColor="text1"/>
              </w:rPr>
              <w:t>、月度巡检、年度演练、义务消防队、器材管理）</w:t>
            </w:r>
            <w:r w:rsidRPr="005F6EA9">
              <w:rPr>
                <w:color w:val="000000" w:themeColor="text1"/>
              </w:rPr>
              <w:br/>
              <w:t>9.</w:t>
            </w:r>
            <w:r w:rsidRPr="005F6EA9">
              <w:rPr>
                <w:color w:val="000000" w:themeColor="text1"/>
              </w:rPr>
              <w:t>车辆及停车场管理方案（含分区停放、消防通道管控）</w:t>
            </w:r>
            <w:r w:rsidRPr="005F6EA9">
              <w:rPr>
                <w:color w:val="000000" w:themeColor="text1"/>
              </w:rPr>
              <w:br/>
              <w:t>10.</w:t>
            </w:r>
            <w:r w:rsidRPr="005F6EA9">
              <w:rPr>
                <w:color w:val="000000" w:themeColor="text1"/>
              </w:rPr>
              <w:t>绿化与石材养护监管方案（含第三方监管流程、更换</w:t>
            </w:r>
            <w:r w:rsidRPr="005F6EA9">
              <w:rPr>
                <w:color w:val="000000" w:themeColor="text1"/>
              </w:rPr>
              <w:t>/</w:t>
            </w:r>
            <w:r w:rsidRPr="005F6EA9">
              <w:rPr>
                <w:color w:val="000000" w:themeColor="text1"/>
              </w:rPr>
              <w:t>养护监督机制）</w:t>
            </w:r>
            <w:r w:rsidRPr="005F6EA9">
              <w:rPr>
                <w:color w:val="000000" w:themeColor="text1"/>
              </w:rPr>
              <w:br/>
              <w:t>11.</w:t>
            </w:r>
            <w:r w:rsidRPr="005F6EA9">
              <w:rPr>
                <w:color w:val="000000" w:themeColor="text1"/>
              </w:rPr>
              <w:t>房屋设施养护维修方案（含巡查频次、维修响应时限、第三方工程监督）</w:t>
            </w:r>
            <w:r w:rsidRPr="005F6EA9">
              <w:rPr>
                <w:color w:val="000000" w:themeColor="text1"/>
              </w:rPr>
              <w:br/>
              <w:t>12.</w:t>
            </w:r>
            <w:r w:rsidRPr="005F6EA9">
              <w:rPr>
                <w:color w:val="000000" w:themeColor="text1"/>
              </w:rPr>
              <w:t>重大活动服务保障方案</w:t>
            </w:r>
          </w:p>
        </w:tc>
        <w:tc>
          <w:tcPr>
            <w:tcW w:w="1728" w:type="dxa"/>
          </w:tcPr>
          <w:p w14:paraId="1DFEA811" w14:textId="77777777" w:rsidR="006D50E3" w:rsidRPr="005F6EA9" w:rsidRDefault="006D50E3" w:rsidP="006616D6">
            <w:pPr>
              <w:rPr>
                <w:color w:val="000000" w:themeColor="text1"/>
              </w:rPr>
            </w:pPr>
            <w:r w:rsidRPr="005F6EA9">
              <w:rPr>
                <w:rFonts w:hint="eastAsia"/>
                <w:color w:val="000000" w:themeColor="text1"/>
              </w:rPr>
              <w:lastRenderedPageBreak/>
              <w:t>12</w:t>
            </w:r>
          </w:p>
        </w:tc>
      </w:tr>
      <w:tr w:rsidR="005F6EA9" w:rsidRPr="005F6EA9" w14:paraId="3A391D17" w14:textId="77777777" w:rsidTr="006616D6">
        <w:trPr>
          <w:jc w:val="center"/>
        </w:trPr>
        <w:tc>
          <w:tcPr>
            <w:tcW w:w="709" w:type="dxa"/>
            <w:vMerge/>
          </w:tcPr>
          <w:p w14:paraId="1CBE23EB" w14:textId="77777777" w:rsidR="006D50E3" w:rsidRPr="005F6EA9" w:rsidRDefault="006D50E3" w:rsidP="006616D6">
            <w:pPr>
              <w:rPr>
                <w:color w:val="000000" w:themeColor="text1"/>
              </w:rPr>
            </w:pPr>
          </w:p>
        </w:tc>
        <w:tc>
          <w:tcPr>
            <w:tcW w:w="851" w:type="dxa"/>
          </w:tcPr>
          <w:p w14:paraId="45749D6D" w14:textId="77777777" w:rsidR="006D50E3" w:rsidRPr="005F6EA9" w:rsidRDefault="006D50E3" w:rsidP="006616D6">
            <w:pPr>
              <w:rPr>
                <w:color w:val="000000" w:themeColor="text1"/>
              </w:rPr>
            </w:pPr>
            <w:r w:rsidRPr="005F6EA9">
              <w:rPr>
                <w:rFonts w:hint="eastAsia"/>
                <w:color w:val="000000" w:themeColor="text1"/>
              </w:rPr>
              <w:t>8</w:t>
            </w:r>
          </w:p>
        </w:tc>
        <w:tc>
          <w:tcPr>
            <w:tcW w:w="1417" w:type="dxa"/>
          </w:tcPr>
          <w:p w14:paraId="25C83B23" w14:textId="77777777" w:rsidR="006D50E3" w:rsidRPr="005F6EA9" w:rsidRDefault="006D50E3" w:rsidP="006616D6">
            <w:pPr>
              <w:rPr>
                <w:color w:val="000000" w:themeColor="text1"/>
              </w:rPr>
            </w:pPr>
            <w:r w:rsidRPr="005F6EA9">
              <w:rPr>
                <w:color w:val="000000" w:themeColor="text1"/>
              </w:rPr>
              <w:t>第三</w:t>
            </w:r>
            <w:proofErr w:type="gramStart"/>
            <w:r w:rsidRPr="005F6EA9">
              <w:rPr>
                <w:color w:val="000000" w:themeColor="text1"/>
              </w:rPr>
              <w:t>方服务</w:t>
            </w:r>
            <w:proofErr w:type="gramEnd"/>
            <w:r w:rsidRPr="005F6EA9">
              <w:rPr>
                <w:color w:val="000000" w:themeColor="text1"/>
              </w:rPr>
              <w:t>监管方案</w:t>
            </w:r>
          </w:p>
        </w:tc>
        <w:tc>
          <w:tcPr>
            <w:tcW w:w="3935" w:type="dxa"/>
          </w:tcPr>
          <w:p w14:paraId="0D916DB5" w14:textId="77777777" w:rsidR="006D50E3" w:rsidRPr="005F6EA9" w:rsidRDefault="006D50E3" w:rsidP="006616D6">
            <w:pPr>
              <w:rPr>
                <w:color w:val="000000" w:themeColor="text1"/>
              </w:rPr>
            </w:pPr>
            <w:r w:rsidRPr="005F6EA9">
              <w:rPr>
                <w:color w:val="000000" w:themeColor="text1"/>
              </w:rPr>
              <w:t>针对以下</w:t>
            </w:r>
            <w:r w:rsidRPr="005F6EA9">
              <w:rPr>
                <w:color w:val="000000" w:themeColor="text1"/>
              </w:rPr>
              <w:t>6</w:t>
            </w:r>
            <w:r w:rsidRPr="005F6EA9">
              <w:rPr>
                <w:color w:val="000000" w:themeColor="text1"/>
              </w:rPr>
              <w:t>类甲方外包项目，均制定明确监管流程、检查频次、反馈机制、闭环管理要求，得</w:t>
            </w:r>
            <w:r w:rsidRPr="005F6EA9">
              <w:rPr>
                <w:color w:val="000000" w:themeColor="text1"/>
              </w:rPr>
              <w:t>3</w:t>
            </w:r>
            <w:r w:rsidRPr="005F6EA9">
              <w:rPr>
                <w:color w:val="000000" w:themeColor="text1"/>
              </w:rPr>
              <w:t>分；每缺</w:t>
            </w:r>
            <w:r w:rsidRPr="005F6EA9">
              <w:rPr>
                <w:color w:val="000000" w:themeColor="text1"/>
              </w:rPr>
              <w:t>1</w:t>
            </w:r>
            <w:r w:rsidRPr="005F6EA9">
              <w:rPr>
                <w:color w:val="000000" w:themeColor="text1"/>
              </w:rPr>
              <w:t>类扣</w:t>
            </w:r>
            <w:r w:rsidRPr="005F6EA9">
              <w:rPr>
                <w:color w:val="000000" w:themeColor="text1"/>
              </w:rPr>
              <w:t>0.5</w:t>
            </w:r>
            <w:r w:rsidRPr="005F6EA9">
              <w:rPr>
                <w:color w:val="000000" w:themeColor="text1"/>
              </w:rPr>
              <w:t>分：</w:t>
            </w:r>
            <w:r w:rsidRPr="005F6EA9">
              <w:rPr>
                <w:color w:val="000000" w:themeColor="text1"/>
              </w:rPr>
              <w:br/>
            </w:r>
            <w:r w:rsidRPr="005F6EA9">
              <w:rPr>
                <w:color w:val="000000" w:themeColor="text1"/>
              </w:rPr>
              <w:t>空调维保、电梯维保、消防维保、绿化养护、零星维修及装修工程、石材养护</w:t>
            </w:r>
          </w:p>
        </w:tc>
        <w:tc>
          <w:tcPr>
            <w:tcW w:w="1728" w:type="dxa"/>
          </w:tcPr>
          <w:p w14:paraId="1F2A70E1" w14:textId="77777777" w:rsidR="006D50E3" w:rsidRPr="005F6EA9" w:rsidRDefault="006D50E3" w:rsidP="006616D6">
            <w:pPr>
              <w:rPr>
                <w:color w:val="000000" w:themeColor="text1"/>
              </w:rPr>
            </w:pPr>
            <w:r w:rsidRPr="005F6EA9">
              <w:rPr>
                <w:rFonts w:hint="eastAsia"/>
                <w:color w:val="000000" w:themeColor="text1"/>
              </w:rPr>
              <w:t>3</w:t>
            </w:r>
          </w:p>
        </w:tc>
      </w:tr>
      <w:tr w:rsidR="005F6EA9" w:rsidRPr="005F6EA9" w14:paraId="3E1D248E" w14:textId="77777777" w:rsidTr="006616D6">
        <w:trPr>
          <w:jc w:val="center"/>
        </w:trPr>
        <w:tc>
          <w:tcPr>
            <w:tcW w:w="709" w:type="dxa"/>
            <w:vMerge/>
          </w:tcPr>
          <w:p w14:paraId="3C1DBB6B" w14:textId="77777777" w:rsidR="006D50E3" w:rsidRPr="005F6EA9" w:rsidRDefault="006D50E3" w:rsidP="006616D6">
            <w:pPr>
              <w:rPr>
                <w:color w:val="000000" w:themeColor="text1"/>
              </w:rPr>
            </w:pPr>
          </w:p>
        </w:tc>
        <w:tc>
          <w:tcPr>
            <w:tcW w:w="851" w:type="dxa"/>
          </w:tcPr>
          <w:p w14:paraId="5BABDD53" w14:textId="77777777" w:rsidR="006D50E3" w:rsidRPr="005F6EA9" w:rsidRDefault="006D50E3" w:rsidP="006616D6">
            <w:pPr>
              <w:rPr>
                <w:color w:val="000000" w:themeColor="text1"/>
              </w:rPr>
            </w:pPr>
            <w:r w:rsidRPr="005F6EA9">
              <w:rPr>
                <w:rFonts w:hint="eastAsia"/>
                <w:color w:val="000000" w:themeColor="text1"/>
              </w:rPr>
              <w:t>9</w:t>
            </w:r>
          </w:p>
        </w:tc>
        <w:tc>
          <w:tcPr>
            <w:tcW w:w="1417" w:type="dxa"/>
          </w:tcPr>
          <w:p w14:paraId="6B5690BE" w14:textId="77777777" w:rsidR="006D50E3" w:rsidRPr="005F6EA9" w:rsidRDefault="006D50E3" w:rsidP="006616D6">
            <w:pPr>
              <w:rPr>
                <w:color w:val="000000" w:themeColor="text1"/>
              </w:rPr>
            </w:pPr>
            <w:r w:rsidRPr="005F6EA9">
              <w:rPr>
                <w:color w:val="000000" w:themeColor="text1"/>
              </w:rPr>
              <w:t>档案与台</w:t>
            </w:r>
            <w:proofErr w:type="gramStart"/>
            <w:r w:rsidRPr="005F6EA9">
              <w:rPr>
                <w:color w:val="000000" w:themeColor="text1"/>
              </w:rPr>
              <w:t>账管理</w:t>
            </w:r>
            <w:proofErr w:type="gramEnd"/>
            <w:r w:rsidRPr="005F6EA9">
              <w:rPr>
                <w:color w:val="000000" w:themeColor="text1"/>
              </w:rPr>
              <w:t>体系</w:t>
            </w:r>
          </w:p>
        </w:tc>
        <w:tc>
          <w:tcPr>
            <w:tcW w:w="3935" w:type="dxa"/>
          </w:tcPr>
          <w:p w14:paraId="72FBAFD3" w14:textId="77777777" w:rsidR="006D50E3" w:rsidRPr="005F6EA9" w:rsidRDefault="006D50E3" w:rsidP="006616D6">
            <w:pPr>
              <w:rPr>
                <w:color w:val="000000" w:themeColor="text1"/>
              </w:rPr>
            </w:pPr>
            <w:r w:rsidRPr="005F6EA9">
              <w:rPr>
                <w:color w:val="000000" w:themeColor="text1"/>
              </w:rPr>
              <w:t>明确建立以下</w:t>
            </w:r>
            <w:r w:rsidRPr="005F6EA9">
              <w:rPr>
                <w:color w:val="000000" w:themeColor="text1"/>
              </w:rPr>
              <w:t>8</w:t>
            </w:r>
            <w:r w:rsidRPr="005F6EA9">
              <w:rPr>
                <w:color w:val="000000" w:themeColor="text1"/>
              </w:rPr>
              <w:t>类工作台帐与档案，且包含归档、检索、交接流程，得</w:t>
            </w:r>
            <w:r w:rsidRPr="005F6EA9">
              <w:rPr>
                <w:color w:val="000000" w:themeColor="text1"/>
              </w:rPr>
              <w:t>4</w:t>
            </w:r>
            <w:r w:rsidRPr="005F6EA9">
              <w:rPr>
                <w:color w:val="000000" w:themeColor="text1"/>
              </w:rPr>
              <w:t>分；每缺</w:t>
            </w:r>
            <w:r w:rsidRPr="005F6EA9">
              <w:rPr>
                <w:color w:val="000000" w:themeColor="text1"/>
              </w:rPr>
              <w:t>1</w:t>
            </w:r>
            <w:r w:rsidRPr="005F6EA9">
              <w:rPr>
                <w:color w:val="000000" w:themeColor="text1"/>
              </w:rPr>
              <w:t>类扣</w:t>
            </w:r>
            <w:r w:rsidRPr="005F6EA9">
              <w:rPr>
                <w:color w:val="000000" w:themeColor="text1"/>
              </w:rPr>
              <w:t>0.5</w:t>
            </w:r>
            <w:r w:rsidRPr="005F6EA9">
              <w:rPr>
                <w:color w:val="000000" w:themeColor="text1"/>
              </w:rPr>
              <w:t>分：</w:t>
            </w:r>
            <w:r w:rsidRPr="005F6EA9">
              <w:rPr>
                <w:color w:val="000000" w:themeColor="text1"/>
              </w:rPr>
              <w:br/>
              <w:t>1.</w:t>
            </w:r>
            <w:r w:rsidRPr="005F6EA9">
              <w:rPr>
                <w:color w:val="000000" w:themeColor="text1"/>
              </w:rPr>
              <w:t>委托方档案</w:t>
            </w:r>
            <w:r w:rsidRPr="005F6EA9">
              <w:rPr>
                <w:color w:val="000000" w:themeColor="text1"/>
              </w:rPr>
              <w:t xml:space="preserve"> 2.</w:t>
            </w:r>
            <w:r w:rsidRPr="005F6EA9">
              <w:rPr>
                <w:color w:val="000000" w:themeColor="text1"/>
              </w:rPr>
              <w:t>设备设施档案</w:t>
            </w:r>
            <w:r w:rsidRPr="005F6EA9">
              <w:rPr>
                <w:color w:val="000000" w:themeColor="text1"/>
              </w:rPr>
              <w:t xml:space="preserve"> 3.</w:t>
            </w:r>
            <w:r w:rsidRPr="005F6EA9">
              <w:rPr>
                <w:color w:val="000000" w:themeColor="text1"/>
              </w:rPr>
              <w:t>投诉与意见处理档案</w:t>
            </w:r>
            <w:r w:rsidRPr="005F6EA9">
              <w:rPr>
                <w:color w:val="000000" w:themeColor="text1"/>
              </w:rPr>
              <w:t xml:space="preserve"> 4.</w:t>
            </w:r>
            <w:r w:rsidRPr="005F6EA9">
              <w:rPr>
                <w:color w:val="000000" w:themeColor="text1"/>
              </w:rPr>
              <w:t>安全管理记录档案</w:t>
            </w:r>
            <w:r w:rsidRPr="005F6EA9">
              <w:rPr>
                <w:color w:val="000000" w:themeColor="text1"/>
              </w:rPr>
              <w:t xml:space="preserve"> 5.</w:t>
            </w:r>
            <w:r w:rsidRPr="005F6EA9">
              <w:rPr>
                <w:color w:val="000000" w:themeColor="text1"/>
              </w:rPr>
              <w:t>清洁卫生管理档案</w:t>
            </w:r>
            <w:r w:rsidRPr="005F6EA9">
              <w:rPr>
                <w:color w:val="000000" w:themeColor="text1"/>
              </w:rPr>
              <w:t xml:space="preserve"> 6.</w:t>
            </w:r>
            <w:r w:rsidRPr="005F6EA9">
              <w:rPr>
                <w:color w:val="000000" w:themeColor="text1"/>
              </w:rPr>
              <w:t>绿化管理档案</w:t>
            </w:r>
            <w:r w:rsidRPr="005F6EA9">
              <w:rPr>
                <w:color w:val="000000" w:themeColor="text1"/>
              </w:rPr>
              <w:t xml:space="preserve"> 7.</w:t>
            </w:r>
            <w:r w:rsidRPr="005F6EA9">
              <w:rPr>
                <w:color w:val="000000" w:themeColor="text1"/>
              </w:rPr>
              <w:t>人事与培训档案</w:t>
            </w:r>
            <w:r w:rsidRPr="005F6EA9">
              <w:rPr>
                <w:color w:val="000000" w:themeColor="text1"/>
              </w:rPr>
              <w:t xml:space="preserve"> 8.</w:t>
            </w:r>
            <w:r w:rsidRPr="005F6EA9">
              <w:rPr>
                <w:color w:val="000000" w:themeColor="text1"/>
              </w:rPr>
              <w:t>服务工作计划与总结档案</w:t>
            </w:r>
          </w:p>
        </w:tc>
        <w:tc>
          <w:tcPr>
            <w:tcW w:w="1728" w:type="dxa"/>
          </w:tcPr>
          <w:p w14:paraId="3C951396" w14:textId="77777777" w:rsidR="006D50E3" w:rsidRPr="005F6EA9" w:rsidRDefault="006D50E3" w:rsidP="006616D6">
            <w:pPr>
              <w:rPr>
                <w:color w:val="000000" w:themeColor="text1"/>
              </w:rPr>
            </w:pPr>
            <w:r w:rsidRPr="005F6EA9">
              <w:rPr>
                <w:rFonts w:hint="eastAsia"/>
                <w:color w:val="000000" w:themeColor="text1"/>
              </w:rPr>
              <w:t>4</w:t>
            </w:r>
          </w:p>
        </w:tc>
      </w:tr>
      <w:tr w:rsidR="005F6EA9" w:rsidRPr="005F6EA9" w14:paraId="66B404CB" w14:textId="77777777" w:rsidTr="006616D6">
        <w:trPr>
          <w:jc w:val="center"/>
        </w:trPr>
        <w:tc>
          <w:tcPr>
            <w:tcW w:w="709" w:type="dxa"/>
            <w:vMerge/>
          </w:tcPr>
          <w:p w14:paraId="7F1024DD" w14:textId="77777777" w:rsidR="006D50E3" w:rsidRPr="005F6EA9" w:rsidRDefault="006D50E3" w:rsidP="006616D6">
            <w:pPr>
              <w:rPr>
                <w:color w:val="000000" w:themeColor="text1"/>
              </w:rPr>
            </w:pPr>
          </w:p>
        </w:tc>
        <w:tc>
          <w:tcPr>
            <w:tcW w:w="851" w:type="dxa"/>
          </w:tcPr>
          <w:p w14:paraId="296324DA" w14:textId="77777777" w:rsidR="006D50E3" w:rsidRPr="005F6EA9" w:rsidRDefault="006D50E3" w:rsidP="006616D6">
            <w:pPr>
              <w:rPr>
                <w:color w:val="000000" w:themeColor="text1"/>
              </w:rPr>
            </w:pPr>
            <w:r w:rsidRPr="005F6EA9">
              <w:rPr>
                <w:rFonts w:hint="eastAsia"/>
                <w:color w:val="000000" w:themeColor="text1"/>
              </w:rPr>
              <w:t>10</w:t>
            </w:r>
          </w:p>
        </w:tc>
        <w:tc>
          <w:tcPr>
            <w:tcW w:w="1417" w:type="dxa"/>
          </w:tcPr>
          <w:p w14:paraId="5B898EB1" w14:textId="77777777" w:rsidR="006D50E3" w:rsidRPr="005F6EA9" w:rsidRDefault="006D50E3" w:rsidP="006616D6">
            <w:pPr>
              <w:rPr>
                <w:color w:val="000000" w:themeColor="text1"/>
              </w:rPr>
            </w:pPr>
            <w:r w:rsidRPr="005F6EA9">
              <w:rPr>
                <w:color w:val="000000" w:themeColor="text1"/>
              </w:rPr>
              <w:t>突发事件应急方案</w:t>
            </w:r>
          </w:p>
        </w:tc>
        <w:tc>
          <w:tcPr>
            <w:tcW w:w="3935" w:type="dxa"/>
          </w:tcPr>
          <w:p w14:paraId="473411CA" w14:textId="77777777" w:rsidR="006D50E3" w:rsidRPr="005F6EA9" w:rsidRDefault="006D50E3" w:rsidP="006616D6">
            <w:pPr>
              <w:rPr>
                <w:color w:val="000000" w:themeColor="text1"/>
              </w:rPr>
            </w:pPr>
            <w:r w:rsidRPr="005F6EA9">
              <w:rPr>
                <w:color w:val="000000" w:themeColor="text1"/>
              </w:rPr>
              <w:t>针对以下</w:t>
            </w:r>
            <w:r w:rsidRPr="005F6EA9">
              <w:rPr>
                <w:color w:val="000000" w:themeColor="text1"/>
              </w:rPr>
              <w:t>8</w:t>
            </w:r>
            <w:r w:rsidRPr="005F6EA9">
              <w:rPr>
                <w:color w:val="000000" w:themeColor="text1"/>
              </w:rPr>
              <w:t>类突发事件均制定专项预案，明确响应时限、处置流程、人员职责，得</w:t>
            </w:r>
            <w:r w:rsidRPr="005F6EA9">
              <w:rPr>
                <w:color w:val="000000" w:themeColor="text1"/>
              </w:rPr>
              <w:t>4</w:t>
            </w:r>
            <w:r w:rsidRPr="005F6EA9">
              <w:rPr>
                <w:color w:val="000000" w:themeColor="text1"/>
              </w:rPr>
              <w:t>分；每缺</w:t>
            </w:r>
            <w:r w:rsidRPr="005F6EA9">
              <w:rPr>
                <w:color w:val="000000" w:themeColor="text1"/>
              </w:rPr>
              <w:t>1</w:t>
            </w:r>
            <w:r w:rsidRPr="005F6EA9">
              <w:rPr>
                <w:color w:val="000000" w:themeColor="text1"/>
              </w:rPr>
              <w:t>类扣</w:t>
            </w:r>
            <w:r w:rsidRPr="005F6EA9">
              <w:rPr>
                <w:color w:val="000000" w:themeColor="text1"/>
              </w:rPr>
              <w:t>0.5</w:t>
            </w:r>
            <w:r w:rsidRPr="005F6EA9">
              <w:rPr>
                <w:color w:val="000000" w:themeColor="text1"/>
              </w:rPr>
              <w:t>分：</w:t>
            </w:r>
            <w:r w:rsidRPr="005F6EA9">
              <w:rPr>
                <w:color w:val="000000" w:themeColor="text1"/>
              </w:rPr>
              <w:br/>
            </w:r>
            <w:r w:rsidRPr="005F6EA9">
              <w:rPr>
                <w:color w:val="000000" w:themeColor="text1"/>
              </w:rPr>
              <w:t>火灾、电梯困人、停水停电、设备故障、治安事件、暴雨防汛、公共卫生事件、人员伤亡</w:t>
            </w:r>
          </w:p>
        </w:tc>
        <w:tc>
          <w:tcPr>
            <w:tcW w:w="1728" w:type="dxa"/>
          </w:tcPr>
          <w:p w14:paraId="339B4508" w14:textId="77777777" w:rsidR="006D50E3" w:rsidRPr="005F6EA9" w:rsidRDefault="006D50E3" w:rsidP="006616D6">
            <w:pPr>
              <w:rPr>
                <w:color w:val="000000" w:themeColor="text1"/>
              </w:rPr>
            </w:pPr>
            <w:r w:rsidRPr="005F6EA9">
              <w:rPr>
                <w:rFonts w:hint="eastAsia"/>
                <w:color w:val="000000" w:themeColor="text1"/>
              </w:rPr>
              <w:t>4</w:t>
            </w:r>
          </w:p>
        </w:tc>
      </w:tr>
      <w:tr w:rsidR="005F6EA9" w:rsidRPr="005F6EA9" w14:paraId="0818965C" w14:textId="77777777" w:rsidTr="006616D6">
        <w:trPr>
          <w:jc w:val="center"/>
        </w:trPr>
        <w:tc>
          <w:tcPr>
            <w:tcW w:w="709" w:type="dxa"/>
            <w:vMerge/>
          </w:tcPr>
          <w:p w14:paraId="2328C520" w14:textId="77777777" w:rsidR="006D50E3" w:rsidRPr="005F6EA9" w:rsidRDefault="006D50E3" w:rsidP="006616D6">
            <w:pPr>
              <w:rPr>
                <w:color w:val="000000" w:themeColor="text1"/>
              </w:rPr>
            </w:pPr>
          </w:p>
        </w:tc>
        <w:tc>
          <w:tcPr>
            <w:tcW w:w="851" w:type="dxa"/>
          </w:tcPr>
          <w:p w14:paraId="6E1F2D3F" w14:textId="77777777" w:rsidR="006D50E3" w:rsidRPr="005F6EA9" w:rsidRDefault="006D50E3" w:rsidP="006616D6">
            <w:pPr>
              <w:rPr>
                <w:color w:val="000000" w:themeColor="text1"/>
              </w:rPr>
            </w:pPr>
            <w:r w:rsidRPr="005F6EA9">
              <w:rPr>
                <w:rFonts w:hint="eastAsia"/>
                <w:color w:val="000000" w:themeColor="text1"/>
              </w:rPr>
              <w:t>11</w:t>
            </w:r>
          </w:p>
        </w:tc>
        <w:tc>
          <w:tcPr>
            <w:tcW w:w="1417" w:type="dxa"/>
          </w:tcPr>
          <w:p w14:paraId="3D17B4CF" w14:textId="77777777" w:rsidR="006D50E3" w:rsidRPr="005F6EA9" w:rsidRDefault="006D50E3" w:rsidP="006616D6">
            <w:pPr>
              <w:rPr>
                <w:color w:val="000000" w:themeColor="text1"/>
              </w:rPr>
            </w:pPr>
            <w:r w:rsidRPr="005F6EA9">
              <w:rPr>
                <w:color w:val="000000" w:themeColor="text1"/>
              </w:rPr>
              <w:t>服务运行保障机制</w:t>
            </w:r>
          </w:p>
        </w:tc>
        <w:tc>
          <w:tcPr>
            <w:tcW w:w="3935" w:type="dxa"/>
          </w:tcPr>
          <w:p w14:paraId="51804AD4" w14:textId="77777777" w:rsidR="006D50E3" w:rsidRPr="005F6EA9" w:rsidRDefault="006D50E3" w:rsidP="006616D6">
            <w:pPr>
              <w:rPr>
                <w:color w:val="000000" w:themeColor="text1"/>
              </w:rPr>
            </w:pPr>
            <w:r w:rsidRPr="005F6EA9">
              <w:rPr>
                <w:color w:val="000000" w:themeColor="text1"/>
              </w:rPr>
              <w:t>同时满足以下</w:t>
            </w:r>
            <w:r w:rsidRPr="005F6EA9">
              <w:rPr>
                <w:color w:val="000000" w:themeColor="text1"/>
              </w:rPr>
              <w:t>3</w:t>
            </w:r>
            <w:r w:rsidRPr="005F6EA9">
              <w:rPr>
                <w:color w:val="000000" w:themeColor="text1"/>
              </w:rPr>
              <w:t>项得</w:t>
            </w:r>
            <w:r w:rsidRPr="005F6EA9">
              <w:rPr>
                <w:color w:val="000000" w:themeColor="text1"/>
              </w:rPr>
              <w:t>3</w:t>
            </w:r>
            <w:r w:rsidRPr="005F6EA9">
              <w:rPr>
                <w:color w:val="000000" w:themeColor="text1"/>
              </w:rPr>
              <w:t>分，缺</w:t>
            </w:r>
            <w:r w:rsidRPr="005F6EA9">
              <w:rPr>
                <w:color w:val="000000" w:themeColor="text1"/>
              </w:rPr>
              <w:t>1</w:t>
            </w:r>
            <w:r w:rsidRPr="005F6EA9">
              <w:rPr>
                <w:color w:val="000000" w:themeColor="text1"/>
              </w:rPr>
              <w:t>项扣</w:t>
            </w:r>
            <w:r w:rsidRPr="005F6EA9">
              <w:rPr>
                <w:color w:val="000000" w:themeColor="text1"/>
              </w:rPr>
              <w:t>1</w:t>
            </w:r>
            <w:r w:rsidRPr="005F6EA9">
              <w:rPr>
                <w:color w:val="000000" w:themeColor="text1"/>
              </w:rPr>
              <w:t>分：</w:t>
            </w:r>
            <w:r w:rsidRPr="005F6EA9">
              <w:rPr>
                <w:color w:val="000000" w:themeColor="text1"/>
              </w:rPr>
              <w:br/>
              <w:t>1.</w:t>
            </w:r>
            <w:r w:rsidRPr="005F6EA9">
              <w:rPr>
                <w:color w:val="000000" w:themeColor="text1"/>
              </w:rPr>
              <w:t>建立服务热线并配备</w:t>
            </w:r>
            <w:r w:rsidRPr="005F6EA9">
              <w:rPr>
                <w:color w:val="000000" w:themeColor="text1"/>
              </w:rPr>
              <w:t>AB</w:t>
            </w:r>
            <w:r w:rsidRPr="005F6EA9">
              <w:rPr>
                <w:color w:val="000000" w:themeColor="text1"/>
              </w:rPr>
              <w:t>角专职接听人员，明确登记</w:t>
            </w:r>
            <w:r w:rsidRPr="005F6EA9">
              <w:rPr>
                <w:color w:val="000000" w:themeColor="text1"/>
              </w:rPr>
              <w:t>-</w:t>
            </w:r>
            <w:r w:rsidRPr="005F6EA9">
              <w:rPr>
                <w:color w:val="000000" w:themeColor="text1"/>
              </w:rPr>
              <w:t>交办</w:t>
            </w:r>
            <w:r w:rsidRPr="005F6EA9">
              <w:rPr>
                <w:color w:val="000000" w:themeColor="text1"/>
              </w:rPr>
              <w:t>-</w:t>
            </w:r>
            <w:r w:rsidRPr="005F6EA9">
              <w:rPr>
                <w:color w:val="000000" w:themeColor="text1"/>
              </w:rPr>
              <w:t>催办</w:t>
            </w:r>
            <w:r w:rsidRPr="005F6EA9">
              <w:rPr>
                <w:color w:val="000000" w:themeColor="text1"/>
              </w:rPr>
              <w:t>-</w:t>
            </w:r>
            <w:r w:rsidRPr="005F6EA9">
              <w:rPr>
                <w:color w:val="000000" w:themeColor="text1"/>
              </w:rPr>
              <w:t>回访闭环流程</w:t>
            </w:r>
            <w:r w:rsidRPr="005F6EA9">
              <w:rPr>
                <w:color w:val="000000" w:themeColor="text1"/>
              </w:rPr>
              <w:br/>
              <w:t>2.</w:t>
            </w:r>
            <w:r w:rsidRPr="005F6EA9">
              <w:rPr>
                <w:color w:val="000000" w:themeColor="text1"/>
              </w:rPr>
              <w:t>建立人员变动备案机制，明确人员更换需提前征得甲方同意、交接期不少于一周</w:t>
            </w:r>
            <w:r w:rsidRPr="005F6EA9">
              <w:rPr>
                <w:color w:val="000000" w:themeColor="text1"/>
              </w:rPr>
              <w:br/>
              <w:t>3.</w:t>
            </w:r>
            <w:r w:rsidRPr="005F6EA9">
              <w:rPr>
                <w:color w:val="000000" w:themeColor="text1"/>
              </w:rPr>
              <w:t>建立月度书面反馈制度，明确每月报送服务执行情况及合理化建议</w:t>
            </w:r>
          </w:p>
        </w:tc>
        <w:tc>
          <w:tcPr>
            <w:tcW w:w="1728" w:type="dxa"/>
          </w:tcPr>
          <w:p w14:paraId="41C39ADB" w14:textId="77777777" w:rsidR="006D50E3" w:rsidRPr="005F6EA9" w:rsidRDefault="006D50E3" w:rsidP="006616D6">
            <w:pPr>
              <w:rPr>
                <w:color w:val="000000" w:themeColor="text1"/>
              </w:rPr>
            </w:pPr>
            <w:r w:rsidRPr="005F6EA9">
              <w:rPr>
                <w:rFonts w:hint="eastAsia"/>
                <w:color w:val="000000" w:themeColor="text1"/>
              </w:rPr>
              <w:t>3</w:t>
            </w:r>
          </w:p>
        </w:tc>
      </w:tr>
      <w:tr w:rsidR="005F6EA9" w:rsidRPr="005F6EA9" w14:paraId="527CB8B0" w14:textId="77777777" w:rsidTr="006616D6">
        <w:trPr>
          <w:jc w:val="center"/>
        </w:trPr>
        <w:tc>
          <w:tcPr>
            <w:tcW w:w="709" w:type="dxa"/>
            <w:vMerge/>
          </w:tcPr>
          <w:p w14:paraId="324CEFE2" w14:textId="77777777" w:rsidR="006D50E3" w:rsidRPr="005F6EA9" w:rsidRDefault="006D50E3" w:rsidP="006616D6">
            <w:pPr>
              <w:rPr>
                <w:color w:val="000000" w:themeColor="text1"/>
              </w:rPr>
            </w:pPr>
          </w:p>
        </w:tc>
        <w:tc>
          <w:tcPr>
            <w:tcW w:w="851" w:type="dxa"/>
          </w:tcPr>
          <w:p w14:paraId="4C9B8E3D" w14:textId="77777777" w:rsidR="006D50E3" w:rsidRPr="005F6EA9" w:rsidRDefault="006D50E3" w:rsidP="006616D6">
            <w:pPr>
              <w:rPr>
                <w:color w:val="000000" w:themeColor="text1"/>
              </w:rPr>
            </w:pPr>
            <w:r w:rsidRPr="005F6EA9">
              <w:rPr>
                <w:rFonts w:hint="eastAsia"/>
                <w:color w:val="000000" w:themeColor="text1"/>
              </w:rPr>
              <w:t>12</w:t>
            </w:r>
          </w:p>
        </w:tc>
        <w:tc>
          <w:tcPr>
            <w:tcW w:w="1417" w:type="dxa"/>
          </w:tcPr>
          <w:p w14:paraId="06AC8B89" w14:textId="77777777" w:rsidR="006D50E3" w:rsidRPr="005F6EA9" w:rsidRDefault="006D50E3" w:rsidP="006616D6">
            <w:pPr>
              <w:rPr>
                <w:color w:val="000000" w:themeColor="text1"/>
              </w:rPr>
            </w:pPr>
            <w:r w:rsidRPr="005F6EA9">
              <w:rPr>
                <w:color w:val="000000" w:themeColor="text1"/>
              </w:rPr>
              <w:t>共用设施专项管理方案</w:t>
            </w:r>
          </w:p>
        </w:tc>
        <w:tc>
          <w:tcPr>
            <w:tcW w:w="3935" w:type="dxa"/>
          </w:tcPr>
          <w:p w14:paraId="2471C44A" w14:textId="77777777" w:rsidR="006D50E3" w:rsidRPr="005F6EA9" w:rsidRDefault="006D50E3" w:rsidP="006616D6">
            <w:pPr>
              <w:rPr>
                <w:color w:val="000000" w:themeColor="text1"/>
              </w:rPr>
            </w:pPr>
            <w:r w:rsidRPr="005F6EA9">
              <w:rPr>
                <w:color w:val="000000" w:themeColor="text1"/>
              </w:rPr>
              <w:t>同时满足以下</w:t>
            </w:r>
            <w:r w:rsidRPr="005F6EA9">
              <w:rPr>
                <w:color w:val="000000" w:themeColor="text1"/>
              </w:rPr>
              <w:t>3</w:t>
            </w:r>
            <w:r w:rsidRPr="005F6EA9">
              <w:rPr>
                <w:color w:val="000000" w:themeColor="text1"/>
              </w:rPr>
              <w:t>项得</w:t>
            </w:r>
            <w:r w:rsidRPr="005F6EA9">
              <w:rPr>
                <w:color w:val="000000" w:themeColor="text1"/>
              </w:rPr>
              <w:t>3</w:t>
            </w:r>
            <w:r w:rsidRPr="005F6EA9">
              <w:rPr>
                <w:color w:val="000000" w:themeColor="text1"/>
              </w:rPr>
              <w:t>分，缺</w:t>
            </w:r>
            <w:r w:rsidRPr="005F6EA9">
              <w:rPr>
                <w:color w:val="000000" w:themeColor="text1"/>
              </w:rPr>
              <w:t>1</w:t>
            </w:r>
            <w:r w:rsidRPr="005F6EA9">
              <w:rPr>
                <w:color w:val="000000" w:themeColor="text1"/>
              </w:rPr>
              <w:t>项扣</w:t>
            </w:r>
            <w:r w:rsidRPr="005F6EA9">
              <w:rPr>
                <w:color w:val="000000" w:themeColor="text1"/>
              </w:rPr>
              <w:t>1</w:t>
            </w:r>
            <w:r w:rsidRPr="005F6EA9">
              <w:rPr>
                <w:color w:val="000000" w:themeColor="text1"/>
              </w:rPr>
              <w:t>分：</w:t>
            </w:r>
            <w:r w:rsidRPr="005F6EA9">
              <w:rPr>
                <w:color w:val="000000" w:themeColor="text1"/>
              </w:rPr>
              <w:br/>
              <w:t>1.</w:t>
            </w:r>
            <w:r w:rsidRPr="005F6EA9">
              <w:rPr>
                <w:color w:val="000000" w:themeColor="text1"/>
              </w:rPr>
              <w:t>针对</w:t>
            </w:r>
            <w:r w:rsidRPr="005F6EA9">
              <w:rPr>
                <w:color w:val="000000" w:themeColor="text1"/>
              </w:rPr>
              <w:t>3/4</w:t>
            </w:r>
            <w:r w:rsidRPr="005F6EA9">
              <w:rPr>
                <w:color w:val="000000" w:themeColor="text1"/>
              </w:rPr>
              <w:t>号楼水电共用、地下车库相通制定专项协同管理方案</w:t>
            </w:r>
            <w:r w:rsidRPr="005F6EA9">
              <w:rPr>
                <w:color w:val="000000" w:themeColor="text1"/>
              </w:rPr>
              <w:br/>
              <w:t>2.</w:t>
            </w:r>
            <w:r w:rsidRPr="005F6EA9">
              <w:rPr>
                <w:color w:val="000000" w:themeColor="text1"/>
              </w:rPr>
              <w:t>针对环卫合同、人防责任书、岗亭保安费用分摊制定具体协商对接方案</w:t>
            </w:r>
            <w:r w:rsidRPr="005F6EA9">
              <w:rPr>
                <w:color w:val="000000" w:themeColor="text1"/>
              </w:rPr>
              <w:br/>
              <w:t>3.</w:t>
            </w:r>
            <w:r w:rsidRPr="005F6EA9">
              <w:rPr>
                <w:color w:val="000000" w:themeColor="text1"/>
              </w:rPr>
              <w:t>针对代收电费业务制定抄表、对账、收缴、垫付全流程操作细则</w:t>
            </w:r>
          </w:p>
        </w:tc>
        <w:tc>
          <w:tcPr>
            <w:tcW w:w="1728" w:type="dxa"/>
          </w:tcPr>
          <w:p w14:paraId="3B84033B" w14:textId="77777777" w:rsidR="006D50E3" w:rsidRPr="005F6EA9" w:rsidRDefault="006D50E3" w:rsidP="006616D6">
            <w:pPr>
              <w:rPr>
                <w:color w:val="000000" w:themeColor="text1"/>
              </w:rPr>
            </w:pPr>
            <w:r w:rsidRPr="005F6EA9">
              <w:rPr>
                <w:rFonts w:hint="eastAsia"/>
                <w:color w:val="000000" w:themeColor="text1"/>
              </w:rPr>
              <w:t>3</w:t>
            </w:r>
          </w:p>
        </w:tc>
      </w:tr>
      <w:tr w:rsidR="005F6EA9" w:rsidRPr="005F6EA9" w14:paraId="703D56F4" w14:textId="77777777" w:rsidTr="006616D6">
        <w:trPr>
          <w:jc w:val="center"/>
        </w:trPr>
        <w:tc>
          <w:tcPr>
            <w:tcW w:w="709" w:type="dxa"/>
            <w:vMerge w:val="restart"/>
          </w:tcPr>
          <w:p w14:paraId="15C61201" w14:textId="77777777" w:rsidR="006D50E3" w:rsidRPr="005F6EA9" w:rsidRDefault="006D50E3" w:rsidP="006616D6">
            <w:pPr>
              <w:rPr>
                <w:color w:val="000000" w:themeColor="text1"/>
              </w:rPr>
            </w:pPr>
            <w:r w:rsidRPr="005F6EA9">
              <w:rPr>
                <w:color w:val="000000" w:themeColor="text1"/>
              </w:rPr>
              <w:t>企业业绩</w:t>
            </w:r>
            <w:r w:rsidRPr="005F6EA9">
              <w:rPr>
                <w:rFonts w:hint="eastAsia"/>
                <w:color w:val="000000" w:themeColor="text1"/>
              </w:rPr>
              <w:t>及信誉</w:t>
            </w:r>
          </w:p>
        </w:tc>
        <w:tc>
          <w:tcPr>
            <w:tcW w:w="851" w:type="dxa"/>
          </w:tcPr>
          <w:p w14:paraId="6AAD7093" w14:textId="77777777" w:rsidR="006D50E3" w:rsidRPr="005F6EA9" w:rsidRDefault="006D50E3" w:rsidP="006616D6">
            <w:pPr>
              <w:rPr>
                <w:color w:val="000000" w:themeColor="text1"/>
              </w:rPr>
            </w:pPr>
            <w:r w:rsidRPr="005F6EA9">
              <w:rPr>
                <w:rFonts w:hint="eastAsia"/>
                <w:color w:val="000000" w:themeColor="text1"/>
              </w:rPr>
              <w:t>13</w:t>
            </w:r>
          </w:p>
        </w:tc>
        <w:tc>
          <w:tcPr>
            <w:tcW w:w="1417" w:type="dxa"/>
          </w:tcPr>
          <w:p w14:paraId="1AC4AACB" w14:textId="77777777" w:rsidR="006D50E3" w:rsidRPr="005F6EA9" w:rsidRDefault="006D50E3" w:rsidP="006616D6">
            <w:pPr>
              <w:rPr>
                <w:color w:val="000000" w:themeColor="text1"/>
              </w:rPr>
            </w:pPr>
            <w:r w:rsidRPr="005F6EA9">
              <w:rPr>
                <w:color w:val="000000" w:themeColor="text1"/>
              </w:rPr>
              <w:t>非住宅物业同类业绩</w:t>
            </w:r>
          </w:p>
        </w:tc>
        <w:tc>
          <w:tcPr>
            <w:tcW w:w="3935" w:type="dxa"/>
          </w:tcPr>
          <w:p w14:paraId="57A0837E" w14:textId="434ED0AF" w:rsidR="003C2713" w:rsidRDefault="003C2713" w:rsidP="006616D6">
            <w:pPr>
              <w:rPr>
                <w:color w:val="000000" w:themeColor="text1"/>
              </w:rPr>
            </w:pPr>
            <w:r>
              <w:rPr>
                <w:rFonts w:hint="eastAsia"/>
                <w:color w:val="000000" w:themeColor="text1"/>
              </w:rPr>
              <w:t>1</w:t>
            </w:r>
            <w:r>
              <w:rPr>
                <w:rFonts w:hint="eastAsia"/>
                <w:color w:val="000000" w:themeColor="text1"/>
              </w:rPr>
              <w:t>、</w:t>
            </w:r>
            <w:r w:rsidR="006D50E3" w:rsidRPr="005F6EA9">
              <w:rPr>
                <w:color w:val="000000" w:themeColor="text1"/>
              </w:rPr>
              <w:t>2020</w:t>
            </w:r>
            <w:r w:rsidR="006D50E3" w:rsidRPr="005F6EA9">
              <w:rPr>
                <w:color w:val="000000" w:themeColor="text1"/>
              </w:rPr>
              <w:t>年</w:t>
            </w:r>
            <w:r w:rsidR="006D50E3" w:rsidRPr="005F6EA9">
              <w:rPr>
                <w:color w:val="000000" w:themeColor="text1"/>
              </w:rPr>
              <w:t>1</w:t>
            </w:r>
            <w:r w:rsidR="006D50E3" w:rsidRPr="005F6EA9">
              <w:rPr>
                <w:color w:val="000000" w:themeColor="text1"/>
              </w:rPr>
              <w:t>月至今，每提供</w:t>
            </w:r>
            <w:r w:rsidR="006D50E3" w:rsidRPr="005F6EA9">
              <w:rPr>
                <w:color w:val="000000" w:themeColor="text1"/>
              </w:rPr>
              <w:t>1</w:t>
            </w:r>
            <w:r w:rsidR="006D50E3" w:rsidRPr="005F6EA9">
              <w:rPr>
                <w:color w:val="000000" w:themeColor="text1"/>
              </w:rPr>
              <w:t>份建筑面积</w:t>
            </w:r>
            <w:r w:rsidR="006D50E3" w:rsidRPr="005F6EA9">
              <w:rPr>
                <w:color w:val="000000" w:themeColor="text1"/>
              </w:rPr>
              <w:t>≥3</w:t>
            </w:r>
            <w:r w:rsidR="006D50E3" w:rsidRPr="005F6EA9">
              <w:rPr>
                <w:color w:val="000000" w:themeColor="text1"/>
              </w:rPr>
              <w:t>万㎡的政府机关</w:t>
            </w:r>
            <w:r w:rsidR="006D50E3" w:rsidRPr="005F6EA9">
              <w:rPr>
                <w:color w:val="000000" w:themeColor="text1"/>
              </w:rPr>
              <w:t>/</w:t>
            </w:r>
            <w:r w:rsidR="006D50E3" w:rsidRPr="005F6EA9">
              <w:rPr>
                <w:color w:val="000000" w:themeColor="text1"/>
              </w:rPr>
              <w:t>公众物业等非住宅同类项目业绩，得</w:t>
            </w:r>
            <w:r>
              <w:rPr>
                <w:rFonts w:hint="eastAsia"/>
                <w:color w:val="000000" w:themeColor="text1"/>
              </w:rPr>
              <w:t>1</w:t>
            </w:r>
            <w:r w:rsidR="006D50E3" w:rsidRPr="005F6EA9">
              <w:rPr>
                <w:color w:val="000000" w:themeColor="text1"/>
              </w:rPr>
              <w:t>分，最高得</w:t>
            </w:r>
            <w:r>
              <w:rPr>
                <w:rFonts w:hint="eastAsia"/>
                <w:color w:val="000000" w:themeColor="text1"/>
              </w:rPr>
              <w:t>3</w:t>
            </w:r>
            <w:r w:rsidR="006D50E3" w:rsidRPr="005F6EA9">
              <w:rPr>
                <w:color w:val="000000" w:themeColor="text1"/>
              </w:rPr>
              <w:t>分。</w:t>
            </w:r>
          </w:p>
          <w:p w14:paraId="05D8FD19" w14:textId="6BCF6D1D" w:rsidR="006D50E3" w:rsidRPr="005F6EA9" w:rsidRDefault="003C2713" w:rsidP="006616D6">
            <w:pPr>
              <w:rPr>
                <w:color w:val="000000" w:themeColor="text1"/>
              </w:rPr>
            </w:pPr>
            <w:r>
              <w:rPr>
                <w:rFonts w:hint="eastAsia"/>
                <w:color w:val="000000" w:themeColor="text1"/>
              </w:rPr>
              <w:t>2</w:t>
            </w:r>
            <w:r>
              <w:rPr>
                <w:rFonts w:hint="eastAsia"/>
                <w:color w:val="000000" w:themeColor="text1"/>
              </w:rPr>
              <w:t>、其中如上述案列为银行类的</w:t>
            </w:r>
            <w:proofErr w:type="gramStart"/>
            <w:r>
              <w:rPr>
                <w:rFonts w:hint="eastAsia"/>
                <w:color w:val="000000" w:themeColor="text1"/>
              </w:rPr>
              <w:t>项目案列</w:t>
            </w:r>
            <w:proofErr w:type="gramEnd"/>
            <w:r>
              <w:rPr>
                <w:rFonts w:hint="eastAsia"/>
                <w:color w:val="000000" w:themeColor="text1"/>
              </w:rPr>
              <w:t>，额外得</w:t>
            </w:r>
            <w:r>
              <w:rPr>
                <w:rFonts w:hint="eastAsia"/>
                <w:color w:val="000000" w:themeColor="text1"/>
              </w:rPr>
              <w:t>1</w:t>
            </w:r>
            <w:r>
              <w:rPr>
                <w:rFonts w:hint="eastAsia"/>
                <w:color w:val="000000" w:themeColor="text1"/>
              </w:rPr>
              <w:t>分，最高得</w:t>
            </w:r>
            <w:r>
              <w:rPr>
                <w:rFonts w:hint="eastAsia"/>
                <w:color w:val="000000" w:themeColor="text1"/>
              </w:rPr>
              <w:t>3</w:t>
            </w:r>
            <w:r>
              <w:rPr>
                <w:rFonts w:hint="eastAsia"/>
                <w:color w:val="000000" w:themeColor="text1"/>
              </w:rPr>
              <w:t>分。</w:t>
            </w:r>
            <w:r w:rsidR="006D50E3" w:rsidRPr="005F6EA9">
              <w:rPr>
                <w:color w:val="000000" w:themeColor="text1"/>
              </w:rPr>
              <w:br/>
            </w:r>
            <w:r w:rsidR="006D50E3" w:rsidRPr="005F6EA9">
              <w:rPr>
                <w:color w:val="000000" w:themeColor="text1"/>
              </w:rPr>
              <w:t>（提供合同复印件</w:t>
            </w:r>
            <w:r w:rsidR="00B2528B" w:rsidRPr="005F6EA9">
              <w:rPr>
                <w:rFonts w:hint="eastAsia"/>
                <w:color w:val="000000" w:themeColor="text1"/>
              </w:rPr>
              <w:t>及付款发票</w:t>
            </w:r>
            <w:r w:rsidR="006D50E3" w:rsidRPr="005F6EA9">
              <w:rPr>
                <w:color w:val="000000" w:themeColor="text1"/>
              </w:rPr>
              <w:t>加盖公章，以合同签订时间为准，同一项目不同年限合同</w:t>
            </w:r>
            <w:proofErr w:type="gramStart"/>
            <w:r w:rsidR="006D50E3" w:rsidRPr="005F6EA9">
              <w:rPr>
                <w:color w:val="000000" w:themeColor="text1"/>
              </w:rPr>
              <w:t>不</w:t>
            </w:r>
            <w:proofErr w:type="gramEnd"/>
            <w:r w:rsidR="006D50E3" w:rsidRPr="005F6EA9">
              <w:rPr>
                <w:color w:val="000000" w:themeColor="text1"/>
              </w:rPr>
              <w:t>累计得分）</w:t>
            </w:r>
          </w:p>
        </w:tc>
        <w:tc>
          <w:tcPr>
            <w:tcW w:w="1728" w:type="dxa"/>
          </w:tcPr>
          <w:p w14:paraId="70726944" w14:textId="77777777" w:rsidR="006D50E3" w:rsidRPr="005F6EA9" w:rsidRDefault="006D50E3" w:rsidP="006616D6">
            <w:pPr>
              <w:rPr>
                <w:color w:val="000000" w:themeColor="text1"/>
              </w:rPr>
            </w:pPr>
            <w:r w:rsidRPr="005F6EA9">
              <w:rPr>
                <w:color w:val="000000" w:themeColor="text1"/>
              </w:rPr>
              <w:t>6</w:t>
            </w:r>
          </w:p>
        </w:tc>
      </w:tr>
      <w:tr w:rsidR="005F6EA9" w:rsidRPr="005F6EA9" w14:paraId="069AD88C" w14:textId="77777777" w:rsidTr="006616D6">
        <w:trPr>
          <w:jc w:val="center"/>
        </w:trPr>
        <w:tc>
          <w:tcPr>
            <w:tcW w:w="709" w:type="dxa"/>
            <w:vMerge/>
          </w:tcPr>
          <w:p w14:paraId="7C3DB537" w14:textId="77777777" w:rsidR="006D50E3" w:rsidRPr="005F6EA9" w:rsidRDefault="006D50E3" w:rsidP="006616D6">
            <w:pPr>
              <w:rPr>
                <w:color w:val="000000" w:themeColor="text1"/>
              </w:rPr>
            </w:pPr>
          </w:p>
        </w:tc>
        <w:tc>
          <w:tcPr>
            <w:tcW w:w="851" w:type="dxa"/>
          </w:tcPr>
          <w:p w14:paraId="665DF271" w14:textId="77777777" w:rsidR="006D50E3" w:rsidRPr="005F6EA9" w:rsidRDefault="006D50E3" w:rsidP="006616D6">
            <w:pPr>
              <w:rPr>
                <w:color w:val="000000" w:themeColor="text1"/>
              </w:rPr>
            </w:pPr>
            <w:r w:rsidRPr="005F6EA9">
              <w:rPr>
                <w:color w:val="000000" w:themeColor="text1"/>
              </w:rPr>
              <w:t>1</w:t>
            </w:r>
            <w:r w:rsidRPr="005F6EA9">
              <w:rPr>
                <w:rFonts w:hint="eastAsia"/>
                <w:color w:val="000000" w:themeColor="text1"/>
              </w:rPr>
              <w:t>4</w:t>
            </w:r>
          </w:p>
        </w:tc>
        <w:tc>
          <w:tcPr>
            <w:tcW w:w="1417" w:type="dxa"/>
          </w:tcPr>
          <w:p w14:paraId="3D2AD5CF" w14:textId="77777777" w:rsidR="006D50E3" w:rsidRPr="005F6EA9" w:rsidRDefault="006D50E3" w:rsidP="006616D6">
            <w:pPr>
              <w:rPr>
                <w:color w:val="000000" w:themeColor="text1"/>
              </w:rPr>
            </w:pPr>
            <w:r w:rsidRPr="005F6EA9">
              <w:rPr>
                <w:color w:val="000000" w:themeColor="text1"/>
              </w:rPr>
              <w:t>管理体系认证</w:t>
            </w:r>
          </w:p>
        </w:tc>
        <w:tc>
          <w:tcPr>
            <w:tcW w:w="3935" w:type="dxa"/>
          </w:tcPr>
          <w:p w14:paraId="2F592A3C" w14:textId="77777777" w:rsidR="006D50E3" w:rsidRPr="005F6EA9" w:rsidRDefault="006D50E3" w:rsidP="006616D6">
            <w:pPr>
              <w:rPr>
                <w:color w:val="000000" w:themeColor="text1"/>
              </w:rPr>
            </w:pPr>
            <w:r w:rsidRPr="005F6EA9">
              <w:rPr>
                <w:color w:val="000000" w:themeColor="text1"/>
              </w:rPr>
              <w:t>投标人具有有效的质量管理体系认证、环境管理体系认证、职业健康安全管理体系认证，每有</w:t>
            </w:r>
            <w:r w:rsidRPr="005F6EA9">
              <w:rPr>
                <w:color w:val="000000" w:themeColor="text1"/>
              </w:rPr>
              <w:t>1</w:t>
            </w:r>
            <w:r w:rsidRPr="005F6EA9">
              <w:rPr>
                <w:color w:val="000000" w:themeColor="text1"/>
              </w:rPr>
              <w:t>项得</w:t>
            </w:r>
            <w:r w:rsidRPr="005F6EA9">
              <w:rPr>
                <w:color w:val="000000" w:themeColor="text1"/>
              </w:rPr>
              <w:t>1</w:t>
            </w:r>
            <w:r w:rsidRPr="005F6EA9">
              <w:rPr>
                <w:color w:val="000000" w:themeColor="text1"/>
              </w:rPr>
              <w:t>分，最高</w:t>
            </w:r>
            <w:r w:rsidRPr="005F6EA9">
              <w:rPr>
                <w:color w:val="000000" w:themeColor="text1"/>
              </w:rPr>
              <w:t>3</w:t>
            </w:r>
            <w:r w:rsidRPr="005F6EA9">
              <w:rPr>
                <w:color w:val="000000" w:themeColor="text1"/>
              </w:rPr>
              <w:t>分。</w:t>
            </w:r>
            <w:r w:rsidRPr="005F6EA9">
              <w:rPr>
                <w:color w:val="000000" w:themeColor="text1"/>
              </w:rPr>
              <w:br/>
            </w:r>
            <w:r w:rsidRPr="005F6EA9">
              <w:rPr>
                <w:color w:val="000000" w:themeColor="text1"/>
              </w:rPr>
              <w:t>（提供证书有效期内复印件，原件备查）</w:t>
            </w:r>
          </w:p>
        </w:tc>
        <w:tc>
          <w:tcPr>
            <w:tcW w:w="1728" w:type="dxa"/>
          </w:tcPr>
          <w:p w14:paraId="0AB616F1" w14:textId="77777777" w:rsidR="006D50E3" w:rsidRPr="005F6EA9" w:rsidRDefault="006D50E3" w:rsidP="006616D6">
            <w:pPr>
              <w:rPr>
                <w:color w:val="000000" w:themeColor="text1"/>
              </w:rPr>
            </w:pPr>
            <w:r w:rsidRPr="005F6EA9">
              <w:rPr>
                <w:color w:val="000000" w:themeColor="text1"/>
              </w:rPr>
              <w:t>3</w:t>
            </w:r>
          </w:p>
        </w:tc>
      </w:tr>
    </w:tbl>
    <w:p w14:paraId="76AA4B1D" w14:textId="3E5DC33B" w:rsidR="003834B2" w:rsidRPr="00BF7031" w:rsidRDefault="006616D6" w:rsidP="00BF7031">
      <w:pPr>
        <w:spacing w:line="560" w:lineRule="exact"/>
        <w:ind w:firstLineChars="200" w:firstLine="482"/>
        <w:rPr>
          <w:rFonts w:ascii="仿宋_GB2312" w:eastAsia="仿宋_GB2312" w:hAnsi="宋体"/>
          <w:b/>
          <w:color w:val="000000" w:themeColor="text1"/>
          <w:sz w:val="24"/>
        </w:rPr>
      </w:pPr>
      <w:r w:rsidRPr="00BF7031">
        <w:rPr>
          <w:rFonts w:ascii="仿宋_GB2312" w:eastAsia="仿宋_GB2312" w:hAnsi="宋体" w:hint="eastAsia"/>
          <w:b/>
          <w:color w:val="000000" w:themeColor="text1"/>
          <w:sz w:val="24"/>
        </w:rPr>
        <w:t>*请按上表制作索引表</w:t>
      </w:r>
    </w:p>
    <w:p w14:paraId="196B2C2D" w14:textId="118C88B1" w:rsidR="003834B2" w:rsidRPr="005F6EA9" w:rsidRDefault="003834B2"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（五）</w:t>
      </w:r>
      <w:proofErr w:type="gramStart"/>
      <w:r w:rsidRPr="005F6EA9">
        <w:rPr>
          <w:rFonts w:ascii="仿宋_GB2312" w:eastAsia="仿宋_GB2312" w:hAnsi="宋体" w:hint="eastAsia"/>
          <w:color w:val="000000" w:themeColor="text1"/>
          <w:sz w:val="28"/>
        </w:rPr>
        <w:t>拟签订</w:t>
      </w:r>
      <w:proofErr w:type="gramEnd"/>
      <w:r w:rsidRPr="005F6EA9">
        <w:rPr>
          <w:rFonts w:ascii="仿宋_GB2312" w:eastAsia="仿宋_GB2312" w:hAnsi="宋体" w:hint="eastAsia"/>
          <w:color w:val="000000" w:themeColor="text1"/>
          <w:sz w:val="28"/>
        </w:rPr>
        <w:t>的合同文本</w:t>
      </w:r>
    </w:p>
    <w:p w14:paraId="3F8A7491" w14:textId="1BADE59F" w:rsidR="003834B2" w:rsidRPr="005F6EA9" w:rsidRDefault="003834B2"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详见</w:t>
      </w:r>
      <w:r w:rsidR="002211D7" w:rsidRPr="005F6EA9">
        <w:rPr>
          <w:rFonts w:ascii="仿宋_GB2312" w:eastAsia="仿宋_GB2312" w:hAnsi="宋体" w:hint="eastAsia"/>
          <w:color w:val="000000" w:themeColor="text1"/>
          <w:sz w:val="28"/>
        </w:rPr>
        <w:t>第四部分</w:t>
      </w:r>
      <w:r w:rsidRPr="005F6EA9">
        <w:rPr>
          <w:rFonts w:ascii="仿宋_GB2312" w:eastAsia="仿宋_GB2312" w:hAnsi="宋体" w:hint="eastAsia"/>
          <w:color w:val="000000" w:themeColor="text1"/>
          <w:sz w:val="28"/>
        </w:rPr>
        <w:t>附件</w:t>
      </w:r>
      <w:r w:rsidR="00031485" w:rsidRPr="005F6EA9">
        <w:rPr>
          <w:rFonts w:ascii="仿宋_GB2312" w:eastAsia="仿宋_GB2312" w:hAnsi="宋体" w:hint="eastAsia"/>
          <w:color w:val="000000" w:themeColor="text1"/>
          <w:sz w:val="28"/>
        </w:rPr>
        <w:t>6</w:t>
      </w:r>
    </w:p>
    <w:p w14:paraId="478CB056" w14:textId="64FE0F4C" w:rsidR="00C96383" w:rsidRPr="005F6EA9" w:rsidRDefault="00C96383"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（六）其他说明</w:t>
      </w:r>
    </w:p>
    <w:p w14:paraId="5DADFA6E" w14:textId="592407F8" w:rsidR="00031485" w:rsidRPr="005F6EA9" w:rsidRDefault="006616D6" w:rsidP="006616D6">
      <w:pPr>
        <w:spacing w:line="560" w:lineRule="exact"/>
        <w:ind w:firstLineChars="250" w:firstLine="70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1、</w:t>
      </w:r>
      <w:r w:rsidR="00031485" w:rsidRPr="005F6EA9">
        <w:rPr>
          <w:rFonts w:ascii="仿宋_GB2312" w:eastAsia="仿宋_GB2312" w:hAnsi="宋体" w:hint="eastAsia"/>
          <w:color w:val="000000" w:themeColor="text1"/>
          <w:sz w:val="28"/>
        </w:rPr>
        <w:t>本期物业管理服务采购期限为2年，合同一年一签。2年期到期后如物业服务能够满足我行相关考核要求，可再与其续签1年。</w:t>
      </w:r>
    </w:p>
    <w:p w14:paraId="6B5770E8" w14:textId="77777777" w:rsidR="006616D6" w:rsidRPr="005F6EA9" w:rsidRDefault="006616D6" w:rsidP="006616D6">
      <w:pPr>
        <w:spacing w:line="560" w:lineRule="exact"/>
        <w:ind w:firstLineChars="250" w:firstLine="70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2、合同续签条件：</w:t>
      </w:r>
    </w:p>
    <w:p w14:paraId="14936773" w14:textId="77777777" w:rsidR="006616D6" w:rsidRPr="005F6EA9" w:rsidRDefault="006616D6" w:rsidP="006616D6">
      <w:pPr>
        <w:spacing w:line="560" w:lineRule="exact"/>
        <w:ind w:firstLineChars="250" w:firstLine="70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（1）分别于合同1、2年到期后发起服务测评，届时由大楼常</w:t>
      </w:r>
      <w:r w:rsidRPr="005F6EA9">
        <w:rPr>
          <w:rFonts w:ascii="仿宋_GB2312" w:eastAsia="仿宋_GB2312" w:hAnsi="宋体" w:hint="eastAsia"/>
          <w:color w:val="000000" w:themeColor="text1"/>
          <w:sz w:val="28"/>
        </w:rPr>
        <w:lastRenderedPageBreak/>
        <w:t>驻员工参与测评，</w:t>
      </w:r>
      <w:proofErr w:type="gramStart"/>
      <w:r w:rsidRPr="005F6EA9">
        <w:rPr>
          <w:rFonts w:ascii="仿宋_GB2312" w:eastAsia="仿宋_GB2312" w:hAnsi="宋体" w:hint="eastAsia"/>
          <w:color w:val="000000" w:themeColor="text1"/>
          <w:sz w:val="28"/>
        </w:rPr>
        <w:t>拟至少</w:t>
      </w:r>
      <w:proofErr w:type="gramEnd"/>
      <w:r w:rsidRPr="005F6EA9">
        <w:rPr>
          <w:rFonts w:ascii="仿宋_GB2312" w:eastAsia="仿宋_GB2312" w:hAnsi="宋体" w:hint="eastAsia"/>
          <w:color w:val="000000" w:themeColor="text1"/>
          <w:sz w:val="28"/>
        </w:rPr>
        <w:t>80%以上员工参与，平均分90以上为测评合格，合格可再续签1年；</w:t>
      </w:r>
    </w:p>
    <w:p w14:paraId="56529F0B" w14:textId="75F4614B" w:rsidR="006616D6" w:rsidRPr="005F6EA9" w:rsidRDefault="006616D6" w:rsidP="006616D6">
      <w:pPr>
        <w:spacing w:line="560" w:lineRule="exact"/>
        <w:ind w:firstLineChars="250" w:firstLine="70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（2）合同周期内未发生因物业责任导致的消防安全、治安防范、设备运行等重大责任事故，无造成甲方损失的违约行为及监管部门处罚记录，重大有效投诉数量为零。</w:t>
      </w:r>
    </w:p>
    <w:p w14:paraId="3E43592D" w14:textId="39E7F906" w:rsidR="00AE08D8" w:rsidRPr="005F6EA9" w:rsidRDefault="0056149B" w:rsidP="009E23CE">
      <w:pPr>
        <w:pStyle w:val="2"/>
        <w:keepNext w:val="0"/>
        <w:keepLines w:val="0"/>
        <w:spacing w:before="0" w:after="0" w:line="560" w:lineRule="exact"/>
        <w:ind w:firstLineChars="200" w:firstLine="562"/>
        <w:rPr>
          <w:rFonts w:ascii="仿宋" w:eastAsia="仿宋" w:hAnsi="仿宋"/>
          <w:color w:val="000000" w:themeColor="text1"/>
          <w:sz w:val="28"/>
          <w:szCs w:val="28"/>
        </w:rPr>
      </w:pPr>
      <w:r w:rsidRPr="005F6EA9">
        <w:rPr>
          <w:rFonts w:ascii="仿宋" w:eastAsia="仿宋" w:hAnsi="仿宋" w:hint="eastAsia"/>
          <w:color w:val="000000" w:themeColor="text1"/>
          <w:sz w:val="28"/>
          <w:szCs w:val="28"/>
        </w:rPr>
        <w:t>三</w:t>
      </w:r>
      <w:r w:rsidR="00AE08D8" w:rsidRPr="005F6EA9">
        <w:rPr>
          <w:rFonts w:ascii="仿宋" w:eastAsia="仿宋" w:hAnsi="仿宋" w:hint="eastAsia"/>
          <w:color w:val="000000" w:themeColor="text1"/>
          <w:sz w:val="28"/>
          <w:szCs w:val="28"/>
        </w:rPr>
        <w:t>、投标文件说明</w:t>
      </w:r>
    </w:p>
    <w:p w14:paraId="38C0EFE3"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（一）要求</w:t>
      </w:r>
    </w:p>
    <w:p w14:paraId="5CBF9774"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1、投标人应仔细阅读招标文件的所有内容，按招标文件的要求提供投标文件，并保证所提供的全部资料的真实性，以使其投标对招标文件</w:t>
      </w:r>
      <w:proofErr w:type="gramStart"/>
      <w:r w:rsidRPr="005F6EA9">
        <w:rPr>
          <w:rFonts w:ascii="仿宋_GB2312" w:eastAsia="仿宋_GB2312" w:hAnsi="宋体" w:hint="eastAsia"/>
          <w:color w:val="000000" w:themeColor="text1"/>
          <w:sz w:val="28"/>
        </w:rPr>
        <w:t>作出</w:t>
      </w:r>
      <w:proofErr w:type="gramEnd"/>
      <w:r w:rsidRPr="005F6EA9">
        <w:rPr>
          <w:rFonts w:ascii="仿宋_GB2312" w:eastAsia="仿宋_GB2312" w:hAnsi="宋体" w:hint="eastAsia"/>
          <w:color w:val="000000" w:themeColor="text1"/>
          <w:sz w:val="28"/>
        </w:rPr>
        <w:t>实质性响应，否则其投标可能被拒绝；</w:t>
      </w:r>
    </w:p>
    <w:p w14:paraId="3D221BA0"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2、除非有特殊要求，招标文件不单独提供招标设备（系统）或服务使用地的自然环境、气候条件、公用设施等情况，投标人被视为熟悉上述情况。</w:t>
      </w:r>
    </w:p>
    <w:p w14:paraId="608AA4D6"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（二）投标文件的组成</w:t>
      </w:r>
    </w:p>
    <w:p w14:paraId="41E28C2B"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投标文件应包括但不限于下列所列文件：</w:t>
      </w:r>
    </w:p>
    <w:p w14:paraId="2B283313"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1、法定代表人身份证明或法定代表人授权委托书（法定代表人参加投标，不用此委托书）。</w:t>
      </w:r>
    </w:p>
    <w:p w14:paraId="403C377E"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2、投标书</w:t>
      </w:r>
    </w:p>
    <w:p w14:paraId="6129C393"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必须按照本招标文件第四部分附件的格式要求制作，未经招标人书面同意，该格式不允许作任何修改。</w:t>
      </w:r>
    </w:p>
    <w:p w14:paraId="1A40C056"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3、投标价格一览表</w:t>
      </w:r>
      <w:r w:rsidR="00481E2D" w:rsidRPr="005F6EA9">
        <w:rPr>
          <w:rFonts w:ascii="仿宋_GB2312" w:eastAsia="仿宋_GB2312" w:hAnsi="宋体" w:hint="eastAsia"/>
          <w:color w:val="000000" w:themeColor="text1"/>
          <w:sz w:val="28"/>
        </w:rPr>
        <w:t>（须另装，详见“投标文件的签署及规定”）</w:t>
      </w:r>
    </w:p>
    <w:p w14:paraId="411F663A"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应包括投标报价、维护承诺、其他重要补充事项等内容。</w:t>
      </w:r>
    </w:p>
    <w:p w14:paraId="6CA1A7BE"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4、服务内容描述</w:t>
      </w:r>
    </w:p>
    <w:p w14:paraId="10AD1AB7"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投标人必须对“招标项目要求”逐个或分块地</w:t>
      </w:r>
      <w:proofErr w:type="gramStart"/>
      <w:r w:rsidRPr="005F6EA9">
        <w:rPr>
          <w:rFonts w:ascii="仿宋_GB2312" w:eastAsia="仿宋_GB2312" w:hAnsi="宋体" w:hint="eastAsia"/>
          <w:color w:val="000000" w:themeColor="text1"/>
          <w:sz w:val="28"/>
        </w:rPr>
        <w:t>作出</w:t>
      </w:r>
      <w:proofErr w:type="gramEnd"/>
      <w:r w:rsidRPr="005F6EA9">
        <w:rPr>
          <w:rFonts w:ascii="仿宋_GB2312" w:eastAsia="仿宋_GB2312" w:hAnsi="宋体" w:hint="eastAsia"/>
          <w:color w:val="000000" w:themeColor="text1"/>
          <w:sz w:val="28"/>
        </w:rPr>
        <w:t>实质性响应，</w:t>
      </w:r>
      <w:r w:rsidRPr="005F6EA9">
        <w:rPr>
          <w:rFonts w:ascii="仿宋_GB2312" w:eastAsia="仿宋_GB2312" w:hAnsi="宋体" w:hint="eastAsia"/>
          <w:color w:val="000000" w:themeColor="text1"/>
          <w:sz w:val="28"/>
        </w:rPr>
        <w:lastRenderedPageBreak/>
        <w:t>其响应</w:t>
      </w:r>
      <w:proofErr w:type="gramStart"/>
      <w:r w:rsidRPr="005F6EA9">
        <w:rPr>
          <w:rFonts w:ascii="仿宋_GB2312" w:eastAsia="仿宋_GB2312" w:hAnsi="宋体" w:hint="eastAsia"/>
          <w:color w:val="000000" w:themeColor="text1"/>
          <w:sz w:val="28"/>
        </w:rPr>
        <w:t>应</w:t>
      </w:r>
      <w:proofErr w:type="gramEnd"/>
      <w:r w:rsidRPr="005F6EA9">
        <w:rPr>
          <w:rFonts w:ascii="仿宋_GB2312" w:eastAsia="仿宋_GB2312" w:hAnsi="宋体" w:hint="eastAsia"/>
          <w:color w:val="000000" w:themeColor="text1"/>
          <w:sz w:val="28"/>
        </w:rPr>
        <w:t>与招标文件内容采用相同的顺序，对每个需求的响应必须遵循如下规则：</w:t>
      </w:r>
    </w:p>
    <w:p w14:paraId="5BE6872A"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1）重复该需求；</w:t>
      </w:r>
    </w:p>
    <w:p w14:paraId="35DC484D"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2）用“是/否”来表明</w:t>
      </w:r>
      <w:proofErr w:type="gramStart"/>
      <w:r w:rsidRPr="005F6EA9">
        <w:rPr>
          <w:rFonts w:ascii="仿宋_GB2312" w:eastAsia="仿宋_GB2312" w:hAnsi="宋体" w:hint="eastAsia"/>
          <w:color w:val="000000" w:themeColor="text1"/>
          <w:sz w:val="28"/>
        </w:rPr>
        <w:t>该需求</w:t>
      </w:r>
      <w:proofErr w:type="gramEnd"/>
      <w:r w:rsidRPr="005F6EA9">
        <w:rPr>
          <w:rFonts w:ascii="仿宋_GB2312" w:eastAsia="仿宋_GB2312" w:hAnsi="宋体" w:hint="eastAsia"/>
          <w:color w:val="000000" w:themeColor="text1"/>
          <w:sz w:val="28"/>
        </w:rPr>
        <w:t>是否被满足；</w:t>
      </w:r>
    </w:p>
    <w:p w14:paraId="5ECE76FB"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3）简要描述如何满足该需求，如果该响应在投标文件其他部分有详述，可在该处简单应答，但必须给出确切的位置索引；</w:t>
      </w:r>
    </w:p>
    <w:p w14:paraId="31B76030"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4）解释投标文件或投标方案与招标项目需求之间的偏差，用数量来表示的需求，必须用确切的数量单位来响应。</w:t>
      </w:r>
    </w:p>
    <w:p w14:paraId="62F1E595"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5、项目实施计划</w:t>
      </w:r>
    </w:p>
    <w:p w14:paraId="75015E4A"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应根据对项目需求的理解，提出详细、切实可行的项目实施计划及方案。</w:t>
      </w:r>
    </w:p>
    <w:p w14:paraId="508B42EE"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6、售后服务计划</w:t>
      </w:r>
    </w:p>
    <w:p w14:paraId="09937CA8"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应说明售后服务的内容、形式、收费标准；维护单位名称、地点、人员；服务响应时间等，并应包含免费维护期及期外的售后服务计划。</w:t>
      </w:r>
    </w:p>
    <w:p w14:paraId="7A21E47D"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7、投标人情况简介</w:t>
      </w:r>
    </w:p>
    <w:p w14:paraId="014776BE"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应包含投标人基本情况与背景资料、业务经营情况、最近三年类似相关项目实施情况、及投标人最新的经过审计的财务报表、相关内控制度及连续性方案等。</w:t>
      </w:r>
    </w:p>
    <w:p w14:paraId="2DA2F6B8"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8、投标人资格证明文件</w:t>
      </w:r>
    </w:p>
    <w:p w14:paraId="5FDFC450"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1）投标人营业执照复印件；</w:t>
      </w:r>
    </w:p>
    <w:p w14:paraId="267B23BE"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2）若分公司参加投标的，需总公司的正式授权书（即签订合同只与有法人资格的公司签订）；</w:t>
      </w:r>
    </w:p>
    <w:p w14:paraId="5D16F6C1"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3）生产厂商授权函；</w:t>
      </w:r>
    </w:p>
    <w:p w14:paraId="550535EF"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4）其他相关资格证明文件。</w:t>
      </w:r>
    </w:p>
    <w:p w14:paraId="7303B7C6" w14:textId="656F3A69" w:rsidR="001A1ABD" w:rsidRPr="005F6EA9" w:rsidRDefault="001A1ABD"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lastRenderedPageBreak/>
        <w:t>9、供应商反腐败/反贿赂承诺书</w:t>
      </w:r>
    </w:p>
    <w:p w14:paraId="4CDDBC85" w14:textId="59A47B35" w:rsidR="001A1ABD" w:rsidRPr="005F6EA9" w:rsidRDefault="001A1ABD"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必须按照本招标文件第四部分附件</w:t>
      </w:r>
      <w:r w:rsidR="00031485" w:rsidRPr="005F6EA9">
        <w:rPr>
          <w:rFonts w:ascii="仿宋_GB2312" w:eastAsia="仿宋_GB2312" w:hAnsi="宋体" w:hint="eastAsia"/>
          <w:color w:val="000000" w:themeColor="text1"/>
          <w:sz w:val="28"/>
        </w:rPr>
        <w:t>7</w:t>
      </w:r>
      <w:r w:rsidRPr="005F6EA9">
        <w:rPr>
          <w:rFonts w:ascii="仿宋_GB2312" w:eastAsia="仿宋_GB2312" w:hAnsi="宋体" w:hint="eastAsia"/>
          <w:color w:val="000000" w:themeColor="text1"/>
          <w:sz w:val="28"/>
        </w:rPr>
        <w:t>的格式要求制作，未经招标人书面同意，该格式不允许作任何修改。</w:t>
      </w:r>
    </w:p>
    <w:p w14:paraId="43F2FA46" w14:textId="3228ADB1" w:rsidR="00AE08D8" w:rsidRPr="005F6EA9" w:rsidRDefault="001A1ABD"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10</w:t>
      </w:r>
      <w:r w:rsidR="00AE08D8" w:rsidRPr="005F6EA9">
        <w:rPr>
          <w:rFonts w:ascii="仿宋_GB2312" w:eastAsia="仿宋_GB2312" w:hAnsi="宋体" w:hint="eastAsia"/>
          <w:color w:val="000000" w:themeColor="text1"/>
          <w:sz w:val="28"/>
        </w:rPr>
        <w:t>、其他</w:t>
      </w:r>
    </w:p>
    <w:p w14:paraId="5B783136" w14:textId="36D1656C"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1）投标方实施其它银行此产品案例的合同复印件或加盖单位公章的产品定单；</w:t>
      </w:r>
    </w:p>
    <w:p w14:paraId="2D04C008"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2）投标人自愿提供的其他全部文件；</w:t>
      </w:r>
    </w:p>
    <w:p w14:paraId="2A47BD76"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3）优惠条款的说明等。</w:t>
      </w:r>
    </w:p>
    <w:p w14:paraId="1D3C2772"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（三）投标文件的签署及规定</w:t>
      </w:r>
    </w:p>
    <w:p w14:paraId="27C1F025" w14:textId="7AECEB75"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1</w:t>
      </w:r>
      <w:r w:rsidR="0074076E" w:rsidRPr="005F6EA9">
        <w:rPr>
          <w:rFonts w:ascii="仿宋_GB2312" w:eastAsia="仿宋_GB2312" w:hAnsi="宋体" w:hint="eastAsia"/>
          <w:color w:val="000000" w:themeColor="text1"/>
          <w:sz w:val="28"/>
        </w:rPr>
        <w:t>、投标人应准</w:t>
      </w:r>
      <w:r w:rsidR="0021412E" w:rsidRPr="005F6EA9">
        <w:rPr>
          <w:rFonts w:ascii="仿宋_GB2312" w:eastAsia="仿宋_GB2312" w:hAnsi="宋体" w:hint="eastAsia"/>
          <w:color w:val="000000" w:themeColor="text1"/>
          <w:sz w:val="28"/>
        </w:rPr>
        <w:t>备一份正本、</w:t>
      </w:r>
      <w:r w:rsidR="0074076E" w:rsidRPr="005F6EA9">
        <w:rPr>
          <w:rFonts w:ascii="仿宋_GB2312" w:eastAsia="仿宋_GB2312" w:hAnsi="宋体" w:hint="eastAsia"/>
          <w:color w:val="000000" w:themeColor="text1"/>
          <w:sz w:val="28"/>
        </w:rPr>
        <w:t>二</w:t>
      </w:r>
      <w:r w:rsidRPr="005F6EA9">
        <w:rPr>
          <w:rFonts w:ascii="仿宋_GB2312" w:eastAsia="仿宋_GB2312" w:hAnsi="宋体" w:hint="eastAsia"/>
          <w:color w:val="000000" w:themeColor="text1"/>
          <w:sz w:val="28"/>
        </w:rPr>
        <w:t>份副本</w:t>
      </w:r>
      <w:r w:rsidR="003C744F" w:rsidRPr="005F6EA9">
        <w:rPr>
          <w:rFonts w:ascii="仿宋_GB2312" w:eastAsia="仿宋_GB2312" w:hAnsi="宋体" w:hint="eastAsia"/>
          <w:color w:val="000000" w:themeColor="text1"/>
          <w:sz w:val="28"/>
        </w:rPr>
        <w:t>、一份电子档</w:t>
      </w:r>
      <w:r w:rsidR="00963D0C" w:rsidRPr="005F6EA9">
        <w:rPr>
          <w:rFonts w:ascii="仿宋_GB2312" w:eastAsia="仿宋_GB2312" w:hAnsi="宋体" w:hint="eastAsia"/>
          <w:color w:val="000000" w:themeColor="text1"/>
          <w:sz w:val="28"/>
        </w:rPr>
        <w:t>，正副本</w:t>
      </w:r>
      <w:r w:rsidR="00D9170C" w:rsidRPr="005F6EA9">
        <w:rPr>
          <w:rFonts w:ascii="仿宋_GB2312" w:eastAsia="仿宋_GB2312" w:hAnsi="宋体" w:hint="eastAsia"/>
          <w:color w:val="000000" w:themeColor="text1"/>
          <w:sz w:val="28"/>
        </w:rPr>
        <w:t>及电子</w:t>
      </w:r>
      <w:proofErr w:type="gramStart"/>
      <w:r w:rsidR="00D9170C" w:rsidRPr="005F6EA9">
        <w:rPr>
          <w:rFonts w:ascii="仿宋_GB2312" w:eastAsia="仿宋_GB2312" w:hAnsi="宋体" w:hint="eastAsia"/>
          <w:color w:val="000000" w:themeColor="text1"/>
          <w:sz w:val="28"/>
        </w:rPr>
        <w:t>档</w:t>
      </w:r>
      <w:proofErr w:type="gramEnd"/>
      <w:r w:rsidR="00963D0C" w:rsidRPr="005F6EA9">
        <w:rPr>
          <w:rFonts w:ascii="仿宋_GB2312" w:eastAsia="仿宋_GB2312" w:hAnsi="宋体" w:hint="eastAsia"/>
          <w:color w:val="000000" w:themeColor="text1"/>
          <w:sz w:val="28"/>
        </w:rPr>
        <w:t>均不含报价单，</w:t>
      </w:r>
      <w:r w:rsidR="002E4CF7" w:rsidRPr="005F6EA9">
        <w:rPr>
          <w:rFonts w:ascii="仿宋_GB2312" w:eastAsia="仿宋_GB2312" w:hAnsi="宋体" w:hint="eastAsia"/>
          <w:color w:val="000000" w:themeColor="text1"/>
          <w:sz w:val="28"/>
        </w:rPr>
        <w:t>另装</w:t>
      </w:r>
      <w:r w:rsidRPr="005F6EA9">
        <w:rPr>
          <w:rFonts w:ascii="仿宋_GB2312" w:eastAsia="仿宋_GB2312" w:hAnsi="宋体" w:hint="eastAsia"/>
          <w:color w:val="000000" w:themeColor="text1"/>
          <w:sz w:val="28"/>
        </w:rPr>
        <w:t>一份</w:t>
      </w:r>
      <w:r w:rsidR="00FE31F2" w:rsidRPr="005F6EA9">
        <w:rPr>
          <w:rFonts w:ascii="仿宋_GB2312" w:eastAsia="仿宋_GB2312" w:hAnsi="宋体" w:hint="eastAsia"/>
          <w:color w:val="000000" w:themeColor="text1"/>
          <w:sz w:val="28"/>
        </w:rPr>
        <w:t>密封</w:t>
      </w:r>
      <w:r w:rsidR="002E4CF7" w:rsidRPr="005F6EA9">
        <w:rPr>
          <w:rFonts w:ascii="仿宋_GB2312" w:eastAsia="仿宋_GB2312" w:hAnsi="宋体" w:hint="eastAsia"/>
          <w:color w:val="000000" w:themeColor="text1"/>
          <w:sz w:val="28"/>
        </w:rPr>
        <w:t>投标报价单</w:t>
      </w:r>
      <w:r w:rsidR="005143CB" w:rsidRPr="005F6EA9">
        <w:rPr>
          <w:rFonts w:ascii="仿宋_GB2312" w:eastAsia="仿宋_GB2312" w:hAnsi="宋体" w:hint="eastAsia"/>
          <w:color w:val="000000" w:themeColor="text1"/>
          <w:sz w:val="28"/>
        </w:rPr>
        <w:t>和一份投标保证金回执单</w:t>
      </w:r>
      <w:r w:rsidR="004452A0" w:rsidRPr="005F6EA9">
        <w:rPr>
          <w:rFonts w:ascii="仿宋_GB2312" w:eastAsia="仿宋_GB2312" w:hAnsi="宋体" w:hint="eastAsia"/>
          <w:color w:val="000000" w:themeColor="text1"/>
          <w:sz w:val="28"/>
        </w:rPr>
        <w:t>（报价单与保证金回执分装）</w:t>
      </w:r>
      <w:r w:rsidRPr="005F6EA9">
        <w:rPr>
          <w:rFonts w:ascii="仿宋_GB2312" w:eastAsia="仿宋_GB2312" w:hAnsi="宋体" w:hint="eastAsia"/>
          <w:color w:val="000000" w:themeColor="text1"/>
          <w:sz w:val="28"/>
        </w:rPr>
        <w:t>。</w:t>
      </w:r>
      <w:r w:rsidR="0021412E" w:rsidRPr="005F6EA9">
        <w:rPr>
          <w:rFonts w:ascii="仿宋_GB2312" w:eastAsia="仿宋_GB2312" w:hAnsi="宋体" w:hint="eastAsia"/>
          <w:color w:val="000000" w:themeColor="text1"/>
          <w:sz w:val="28"/>
        </w:rPr>
        <w:t>在每一份投标文件上要明确注明“正本”、</w:t>
      </w:r>
      <w:r w:rsidRPr="005F6EA9">
        <w:rPr>
          <w:rFonts w:ascii="仿宋_GB2312" w:eastAsia="仿宋_GB2312" w:hAnsi="宋体" w:hint="eastAsia"/>
          <w:color w:val="000000" w:themeColor="text1"/>
          <w:sz w:val="28"/>
        </w:rPr>
        <w:t>“副本”</w:t>
      </w:r>
      <w:r w:rsidR="001A7267" w:rsidRPr="005F6EA9">
        <w:rPr>
          <w:rFonts w:ascii="仿宋_GB2312" w:eastAsia="仿宋_GB2312" w:hAnsi="宋体" w:hint="eastAsia"/>
          <w:color w:val="000000" w:themeColor="text1"/>
          <w:sz w:val="28"/>
        </w:rPr>
        <w:t>、</w:t>
      </w:r>
      <w:r w:rsidR="00D9170C" w:rsidRPr="005F6EA9">
        <w:rPr>
          <w:rFonts w:ascii="仿宋_GB2312" w:eastAsia="仿宋_GB2312" w:hAnsi="宋体" w:hint="eastAsia"/>
          <w:color w:val="000000" w:themeColor="text1"/>
          <w:sz w:val="28"/>
        </w:rPr>
        <w:t>“电子档”、</w:t>
      </w:r>
      <w:r w:rsidR="001A7267" w:rsidRPr="005F6EA9">
        <w:rPr>
          <w:rFonts w:ascii="仿宋_GB2312" w:eastAsia="仿宋_GB2312" w:hAnsi="宋体" w:hint="eastAsia"/>
          <w:color w:val="000000" w:themeColor="text1"/>
          <w:sz w:val="28"/>
        </w:rPr>
        <w:t>“</w:t>
      </w:r>
      <w:r w:rsidR="0021412E" w:rsidRPr="005F6EA9">
        <w:rPr>
          <w:rFonts w:ascii="仿宋_GB2312" w:eastAsia="仿宋_GB2312" w:hAnsi="宋体" w:hint="eastAsia"/>
          <w:color w:val="000000" w:themeColor="text1"/>
          <w:sz w:val="28"/>
        </w:rPr>
        <w:t>报价单”</w:t>
      </w:r>
      <w:r w:rsidR="001C44DB" w:rsidRPr="005F6EA9">
        <w:rPr>
          <w:rFonts w:ascii="仿宋_GB2312" w:eastAsia="仿宋_GB2312" w:hAnsi="宋体" w:hint="eastAsia"/>
          <w:color w:val="000000" w:themeColor="text1"/>
          <w:sz w:val="28"/>
        </w:rPr>
        <w:t>、“保证金回执单”</w:t>
      </w:r>
      <w:r w:rsidRPr="005F6EA9">
        <w:rPr>
          <w:rFonts w:ascii="仿宋_GB2312" w:eastAsia="仿宋_GB2312" w:hAnsi="宋体" w:hint="eastAsia"/>
          <w:color w:val="000000" w:themeColor="text1"/>
          <w:sz w:val="28"/>
        </w:rPr>
        <w:t>字样，若正本和副本有差异以正本为准；</w:t>
      </w:r>
    </w:p>
    <w:p w14:paraId="562689F7"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2</w:t>
      </w:r>
      <w:r w:rsidR="005C1224" w:rsidRPr="005F6EA9">
        <w:rPr>
          <w:rFonts w:ascii="仿宋_GB2312" w:eastAsia="仿宋_GB2312" w:hAnsi="宋体" w:hint="eastAsia"/>
          <w:color w:val="000000" w:themeColor="text1"/>
          <w:sz w:val="28"/>
        </w:rPr>
        <w:t>、投标文件正本、</w:t>
      </w:r>
      <w:r w:rsidRPr="005F6EA9">
        <w:rPr>
          <w:rFonts w:ascii="仿宋_GB2312" w:eastAsia="仿宋_GB2312" w:hAnsi="宋体" w:hint="eastAsia"/>
          <w:color w:val="000000" w:themeColor="text1"/>
          <w:sz w:val="28"/>
        </w:rPr>
        <w:t>副本</w:t>
      </w:r>
      <w:r w:rsidR="0021412E" w:rsidRPr="005F6EA9">
        <w:rPr>
          <w:rFonts w:ascii="仿宋_GB2312" w:eastAsia="仿宋_GB2312" w:hAnsi="宋体" w:hint="eastAsia"/>
          <w:color w:val="000000" w:themeColor="text1"/>
          <w:sz w:val="28"/>
        </w:rPr>
        <w:t>、</w:t>
      </w:r>
      <w:r w:rsidR="005C1224" w:rsidRPr="005F6EA9">
        <w:rPr>
          <w:rFonts w:ascii="仿宋_GB2312" w:eastAsia="仿宋_GB2312" w:hAnsi="宋体" w:hint="eastAsia"/>
          <w:color w:val="000000" w:themeColor="text1"/>
          <w:sz w:val="28"/>
        </w:rPr>
        <w:t>报价单</w:t>
      </w:r>
      <w:r w:rsidRPr="005F6EA9">
        <w:rPr>
          <w:rFonts w:ascii="仿宋_GB2312" w:eastAsia="仿宋_GB2312" w:hAnsi="宋体" w:hint="eastAsia"/>
          <w:color w:val="000000" w:themeColor="text1"/>
          <w:sz w:val="28"/>
        </w:rPr>
        <w:t>须统一用A4纸打印装订并由投标人法定代表人或授权代理人在正本封面上签章处签字并加盖公章、骑缝章；</w:t>
      </w:r>
      <w:r w:rsidR="00A53458" w:rsidRPr="005F6EA9">
        <w:rPr>
          <w:rFonts w:ascii="仿宋_GB2312" w:eastAsia="仿宋_GB2312" w:hAnsi="宋体" w:hint="eastAsia"/>
          <w:color w:val="000000" w:themeColor="text1"/>
          <w:sz w:val="28"/>
        </w:rPr>
        <w:t xml:space="preserve"> </w:t>
      </w:r>
    </w:p>
    <w:p w14:paraId="1F87B05C" w14:textId="77777777" w:rsidR="00A5345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3、</w:t>
      </w:r>
      <w:r w:rsidR="00A53458" w:rsidRPr="005F6EA9">
        <w:rPr>
          <w:rFonts w:ascii="仿宋_GB2312" w:eastAsia="仿宋_GB2312" w:hAnsi="宋体" w:hint="eastAsia"/>
          <w:color w:val="000000" w:themeColor="text1"/>
          <w:sz w:val="28"/>
        </w:rPr>
        <w:t>投标文件须标注页码，封面后的第一页为标书的目录，整本</w:t>
      </w:r>
      <w:proofErr w:type="gramStart"/>
      <w:r w:rsidR="00A53458" w:rsidRPr="005F6EA9">
        <w:rPr>
          <w:rFonts w:ascii="仿宋_GB2312" w:eastAsia="仿宋_GB2312" w:hAnsi="宋体" w:hint="eastAsia"/>
          <w:color w:val="000000" w:themeColor="text1"/>
          <w:sz w:val="28"/>
        </w:rPr>
        <w:t>标书须</w:t>
      </w:r>
      <w:proofErr w:type="gramEnd"/>
      <w:r w:rsidR="00A53458" w:rsidRPr="005F6EA9">
        <w:rPr>
          <w:rFonts w:ascii="仿宋_GB2312" w:eastAsia="仿宋_GB2312" w:hAnsi="宋体" w:hint="eastAsia"/>
          <w:color w:val="000000" w:themeColor="text1"/>
          <w:sz w:val="28"/>
        </w:rPr>
        <w:t>标注统一的页码，成功案例合同等复印件可以手工填上统一的页码；</w:t>
      </w:r>
    </w:p>
    <w:p w14:paraId="338574EB" w14:textId="77777777" w:rsidR="00371B2D" w:rsidRPr="005F6EA9" w:rsidRDefault="00371B2D"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4、</w:t>
      </w:r>
      <w:r w:rsidR="00A53458" w:rsidRPr="005F6EA9">
        <w:rPr>
          <w:rFonts w:ascii="仿宋_GB2312" w:eastAsia="仿宋_GB2312" w:hAnsi="宋体" w:hint="eastAsia"/>
          <w:color w:val="000000" w:themeColor="text1"/>
          <w:sz w:val="28"/>
        </w:rPr>
        <w:t>除投标人对错漏处作必要修改外，投标文件中不许有加行、涂抹或改写。如有修改错漏处，必须由投标人法定代表人或授权代理人签字并加盖公章</w:t>
      </w:r>
      <w:r w:rsidR="00850A0B" w:rsidRPr="005F6EA9">
        <w:rPr>
          <w:rFonts w:ascii="仿宋_GB2312" w:eastAsia="仿宋_GB2312" w:hAnsi="宋体" w:hint="eastAsia"/>
          <w:color w:val="000000" w:themeColor="text1"/>
          <w:sz w:val="28"/>
        </w:rPr>
        <w:t>。</w:t>
      </w:r>
    </w:p>
    <w:p w14:paraId="21E31764" w14:textId="13491DB8" w:rsidR="00AE08D8" w:rsidRPr="005F6EA9" w:rsidRDefault="0056149B" w:rsidP="009E23CE">
      <w:pPr>
        <w:pStyle w:val="2"/>
        <w:keepNext w:val="0"/>
        <w:keepLines w:val="0"/>
        <w:spacing w:before="0" w:after="0" w:line="560" w:lineRule="exact"/>
        <w:ind w:firstLineChars="200" w:firstLine="562"/>
        <w:rPr>
          <w:rFonts w:ascii="仿宋" w:eastAsia="仿宋" w:hAnsi="仿宋"/>
          <w:color w:val="000000" w:themeColor="text1"/>
          <w:sz w:val="28"/>
          <w:szCs w:val="28"/>
        </w:rPr>
      </w:pPr>
      <w:r w:rsidRPr="005F6EA9">
        <w:rPr>
          <w:rFonts w:ascii="仿宋" w:eastAsia="仿宋" w:hAnsi="仿宋" w:hint="eastAsia"/>
          <w:color w:val="000000" w:themeColor="text1"/>
          <w:sz w:val="28"/>
          <w:szCs w:val="28"/>
        </w:rPr>
        <w:t>四</w:t>
      </w:r>
      <w:r w:rsidR="00AE08D8" w:rsidRPr="005F6EA9">
        <w:rPr>
          <w:rFonts w:ascii="仿宋" w:eastAsia="仿宋" w:hAnsi="仿宋" w:hint="eastAsia"/>
          <w:color w:val="000000" w:themeColor="text1"/>
          <w:sz w:val="28"/>
          <w:szCs w:val="28"/>
        </w:rPr>
        <w:t>、投标文件的递交</w:t>
      </w:r>
    </w:p>
    <w:p w14:paraId="20051DC3"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lastRenderedPageBreak/>
        <w:t>（一）投标文件的密封和递交</w:t>
      </w:r>
    </w:p>
    <w:p w14:paraId="7F5391C9" w14:textId="74F96E5C"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1、</w:t>
      </w:r>
      <w:r w:rsidR="0021412E" w:rsidRPr="005F6EA9">
        <w:rPr>
          <w:rFonts w:ascii="仿宋_GB2312" w:eastAsia="仿宋_GB2312" w:hAnsi="宋体" w:hint="eastAsia"/>
          <w:color w:val="000000" w:themeColor="text1"/>
          <w:sz w:val="28"/>
        </w:rPr>
        <w:t>投标人应将投标文件的正</w:t>
      </w:r>
      <w:r w:rsidR="00FE31F2" w:rsidRPr="005F6EA9">
        <w:rPr>
          <w:rFonts w:ascii="仿宋_GB2312" w:eastAsia="仿宋_GB2312" w:hAnsi="宋体" w:hint="eastAsia"/>
          <w:color w:val="000000" w:themeColor="text1"/>
          <w:sz w:val="28"/>
        </w:rPr>
        <w:t>、</w:t>
      </w:r>
      <w:r w:rsidRPr="005F6EA9">
        <w:rPr>
          <w:rFonts w:ascii="仿宋_GB2312" w:eastAsia="仿宋_GB2312" w:hAnsi="宋体" w:hint="eastAsia"/>
          <w:color w:val="000000" w:themeColor="text1"/>
          <w:sz w:val="28"/>
        </w:rPr>
        <w:t>副本</w:t>
      </w:r>
      <w:r w:rsidR="0085211E" w:rsidRPr="005F6EA9">
        <w:rPr>
          <w:rFonts w:ascii="仿宋_GB2312" w:eastAsia="仿宋_GB2312" w:hAnsi="宋体" w:hint="eastAsia"/>
          <w:color w:val="000000" w:themeColor="text1"/>
          <w:sz w:val="28"/>
        </w:rPr>
        <w:t>、</w:t>
      </w:r>
      <w:r w:rsidR="00FE31F2" w:rsidRPr="005F6EA9">
        <w:rPr>
          <w:rFonts w:ascii="仿宋_GB2312" w:eastAsia="仿宋_GB2312" w:hAnsi="宋体" w:hint="eastAsia"/>
          <w:color w:val="000000" w:themeColor="text1"/>
          <w:sz w:val="28"/>
        </w:rPr>
        <w:t>报价单</w:t>
      </w:r>
      <w:r w:rsidR="0085211E" w:rsidRPr="005F6EA9">
        <w:rPr>
          <w:rFonts w:ascii="仿宋_GB2312" w:eastAsia="仿宋_GB2312" w:hAnsi="宋体" w:hint="eastAsia"/>
          <w:color w:val="000000" w:themeColor="text1"/>
          <w:sz w:val="28"/>
        </w:rPr>
        <w:t>和电子档</w:t>
      </w:r>
      <w:r w:rsidR="005143CB" w:rsidRPr="005F6EA9">
        <w:rPr>
          <w:rFonts w:ascii="仿宋_GB2312" w:eastAsia="仿宋_GB2312" w:hAnsi="宋体" w:hint="eastAsia"/>
          <w:color w:val="000000" w:themeColor="text1"/>
          <w:sz w:val="28"/>
        </w:rPr>
        <w:t>、保证金回执</w:t>
      </w:r>
      <w:proofErr w:type="gramStart"/>
      <w:r w:rsidR="005143CB" w:rsidRPr="005F6EA9">
        <w:rPr>
          <w:rFonts w:ascii="仿宋_GB2312" w:eastAsia="仿宋_GB2312" w:hAnsi="宋体" w:hint="eastAsia"/>
          <w:color w:val="000000" w:themeColor="text1"/>
          <w:sz w:val="28"/>
        </w:rPr>
        <w:t>单</w:t>
      </w:r>
      <w:r w:rsidRPr="005F6EA9">
        <w:rPr>
          <w:rFonts w:ascii="仿宋_GB2312" w:eastAsia="仿宋_GB2312" w:hAnsi="宋体" w:hint="eastAsia"/>
          <w:color w:val="000000" w:themeColor="text1"/>
          <w:sz w:val="28"/>
        </w:rPr>
        <w:t>分别</w:t>
      </w:r>
      <w:proofErr w:type="gramEnd"/>
      <w:r w:rsidRPr="005F6EA9">
        <w:rPr>
          <w:rFonts w:ascii="仿宋_GB2312" w:eastAsia="仿宋_GB2312" w:hAnsi="宋体" w:hint="eastAsia"/>
          <w:color w:val="000000" w:themeColor="text1"/>
          <w:sz w:val="28"/>
        </w:rPr>
        <w:t>用非</w:t>
      </w:r>
      <w:r w:rsidR="00AB5E98" w:rsidRPr="005F6EA9">
        <w:rPr>
          <w:rFonts w:ascii="仿宋_GB2312" w:eastAsia="仿宋_GB2312" w:hAnsi="宋体" w:hint="eastAsia"/>
          <w:color w:val="000000" w:themeColor="text1"/>
          <w:sz w:val="28"/>
        </w:rPr>
        <w:t>透明文件袋密封，在封签处加盖公章，并标明投标人名称、正本</w:t>
      </w:r>
      <w:r w:rsidR="0085211E" w:rsidRPr="005F6EA9">
        <w:rPr>
          <w:rFonts w:ascii="仿宋_GB2312" w:eastAsia="仿宋_GB2312" w:hAnsi="宋体" w:hint="eastAsia"/>
          <w:color w:val="000000" w:themeColor="text1"/>
          <w:sz w:val="28"/>
        </w:rPr>
        <w:t>（或副本、</w:t>
      </w:r>
      <w:r w:rsidR="00AB5E98" w:rsidRPr="005F6EA9">
        <w:rPr>
          <w:rFonts w:ascii="仿宋_GB2312" w:eastAsia="仿宋_GB2312" w:hAnsi="宋体" w:hint="eastAsia"/>
          <w:color w:val="000000" w:themeColor="text1"/>
          <w:sz w:val="28"/>
        </w:rPr>
        <w:t>报价单、</w:t>
      </w:r>
      <w:r w:rsidR="0085211E" w:rsidRPr="005F6EA9">
        <w:rPr>
          <w:rFonts w:ascii="仿宋_GB2312" w:eastAsia="仿宋_GB2312" w:hAnsi="宋体" w:hint="eastAsia"/>
          <w:color w:val="000000" w:themeColor="text1"/>
          <w:sz w:val="28"/>
        </w:rPr>
        <w:t>电子档</w:t>
      </w:r>
      <w:r w:rsidR="002D52CB" w:rsidRPr="005F6EA9">
        <w:rPr>
          <w:rFonts w:ascii="仿宋_GB2312" w:eastAsia="仿宋_GB2312" w:hAnsi="宋体" w:hint="eastAsia"/>
          <w:color w:val="000000" w:themeColor="text1"/>
          <w:sz w:val="28"/>
        </w:rPr>
        <w:t>、回执单</w:t>
      </w:r>
      <w:r w:rsidR="0085211E" w:rsidRPr="005F6EA9">
        <w:rPr>
          <w:rFonts w:ascii="仿宋_GB2312" w:eastAsia="仿宋_GB2312" w:hAnsi="宋体" w:hint="eastAsia"/>
          <w:color w:val="000000" w:themeColor="text1"/>
          <w:sz w:val="28"/>
        </w:rPr>
        <w:t>）</w:t>
      </w:r>
      <w:r w:rsidRPr="005F6EA9">
        <w:rPr>
          <w:rFonts w:ascii="仿宋_GB2312" w:eastAsia="仿宋_GB2312" w:hAnsi="宋体" w:hint="eastAsia"/>
          <w:color w:val="000000" w:themeColor="text1"/>
          <w:sz w:val="28"/>
        </w:rPr>
        <w:t>招标编号、投标产品名称</w:t>
      </w:r>
      <w:r w:rsidR="00B9008D" w:rsidRPr="005F6EA9">
        <w:rPr>
          <w:rFonts w:ascii="仿宋_GB2312" w:eastAsia="仿宋_GB2312" w:hAnsi="宋体" w:hint="eastAsia"/>
          <w:color w:val="000000" w:themeColor="text1"/>
          <w:sz w:val="28"/>
        </w:rPr>
        <w:t>及项目联系人和联系电话</w:t>
      </w:r>
      <w:r w:rsidRPr="005F6EA9">
        <w:rPr>
          <w:rFonts w:ascii="仿宋_GB2312" w:eastAsia="仿宋_GB2312" w:hAnsi="宋体" w:hint="eastAsia"/>
          <w:color w:val="000000" w:themeColor="text1"/>
          <w:sz w:val="28"/>
        </w:rPr>
        <w:t>；</w:t>
      </w:r>
    </w:p>
    <w:p w14:paraId="440CC4F4"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2</w:t>
      </w:r>
      <w:r w:rsidR="00A53458" w:rsidRPr="005F6EA9">
        <w:rPr>
          <w:rFonts w:ascii="仿宋_GB2312" w:eastAsia="仿宋_GB2312" w:hAnsi="宋体" w:hint="eastAsia"/>
          <w:color w:val="000000" w:themeColor="text1"/>
          <w:sz w:val="28"/>
        </w:rPr>
        <w:t>、每一密封袋</w:t>
      </w:r>
      <w:r w:rsidRPr="005F6EA9">
        <w:rPr>
          <w:rFonts w:ascii="仿宋_GB2312" w:eastAsia="仿宋_GB2312" w:hAnsi="宋体" w:hint="eastAsia"/>
          <w:color w:val="000000" w:themeColor="text1"/>
          <w:sz w:val="28"/>
        </w:rPr>
        <w:t>上注明“于开标前不准启封”的字样；</w:t>
      </w:r>
    </w:p>
    <w:p w14:paraId="38ECA513"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3、投标价格表及其它各种承诺</w:t>
      </w:r>
      <w:r w:rsidR="00371B2D" w:rsidRPr="005F6EA9">
        <w:rPr>
          <w:rFonts w:ascii="仿宋_GB2312" w:eastAsia="仿宋_GB2312" w:hAnsi="宋体" w:hint="eastAsia"/>
          <w:color w:val="000000" w:themeColor="text1"/>
          <w:sz w:val="28"/>
        </w:rPr>
        <w:t>均须有法定代表人（或其委托的全权代表人）的签字、日期并加盖公章。</w:t>
      </w:r>
    </w:p>
    <w:p w14:paraId="69859AF9"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（二）投标文件的修改和撤回</w:t>
      </w:r>
    </w:p>
    <w:p w14:paraId="459730D4"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1、投标人在提交投标文件后可对其投标文件进行补充、修改或撤回，但招标人须在投标截止时间之前收到该补充、修改或撤回的书面通知，该通知须经投标人的法定代表人或授权代理人签字并加盖公章；</w:t>
      </w:r>
    </w:p>
    <w:p w14:paraId="5438FDD8"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2、投标人对投标文件进行补充、修改的书面材料或撤回的通知应按本招标文件规定进行编写、密封、标注和递送，并注明“补充/修改投标文件”或“撤回投标”字样；</w:t>
      </w:r>
    </w:p>
    <w:p w14:paraId="296F3697"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3、投标截止时间以后不得对投标文件进行修改或补充。</w:t>
      </w:r>
    </w:p>
    <w:p w14:paraId="2A8E00A5" w14:textId="7705DAB5" w:rsidR="00AE08D8" w:rsidRPr="005F6EA9" w:rsidRDefault="0056149B" w:rsidP="009E23CE">
      <w:pPr>
        <w:pStyle w:val="2"/>
        <w:keepNext w:val="0"/>
        <w:keepLines w:val="0"/>
        <w:spacing w:before="0" w:after="0" w:line="560" w:lineRule="exact"/>
        <w:ind w:firstLineChars="200" w:firstLine="562"/>
        <w:rPr>
          <w:rFonts w:ascii="仿宋" w:eastAsia="仿宋" w:hAnsi="仿宋"/>
          <w:color w:val="000000" w:themeColor="text1"/>
          <w:sz w:val="28"/>
          <w:szCs w:val="28"/>
        </w:rPr>
      </w:pPr>
      <w:r w:rsidRPr="005F6EA9">
        <w:rPr>
          <w:rFonts w:ascii="仿宋" w:eastAsia="仿宋" w:hAnsi="仿宋" w:hint="eastAsia"/>
          <w:color w:val="000000" w:themeColor="text1"/>
          <w:sz w:val="28"/>
          <w:szCs w:val="28"/>
        </w:rPr>
        <w:t>五</w:t>
      </w:r>
      <w:r w:rsidR="00AE08D8" w:rsidRPr="005F6EA9">
        <w:rPr>
          <w:rFonts w:ascii="仿宋" w:eastAsia="仿宋" w:hAnsi="仿宋" w:hint="eastAsia"/>
          <w:color w:val="000000" w:themeColor="text1"/>
          <w:sz w:val="28"/>
          <w:szCs w:val="28"/>
        </w:rPr>
        <w:t>、开标和评标</w:t>
      </w:r>
    </w:p>
    <w:p w14:paraId="24BB7FDA"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（一）开标</w:t>
      </w:r>
    </w:p>
    <w:p w14:paraId="482493BB" w14:textId="77777777" w:rsidR="00AE08D8" w:rsidRPr="005F6EA9" w:rsidRDefault="00E46334"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此次招标采用：</w:t>
      </w:r>
      <w:r w:rsidR="00FF29E1" w:rsidRPr="005F6EA9">
        <w:rPr>
          <w:rFonts w:ascii="仿宋_GB2312" w:eastAsia="仿宋_GB2312" w:hAnsi="宋体" w:hint="eastAsia"/>
          <w:color w:val="000000" w:themeColor="text1"/>
          <w:sz w:val="28"/>
        </w:rPr>
        <w:t>本行评标专家组进行现场开标、评标</w:t>
      </w:r>
      <w:r w:rsidR="00AE08D8" w:rsidRPr="005F6EA9">
        <w:rPr>
          <w:rFonts w:ascii="仿宋_GB2312" w:eastAsia="仿宋_GB2312" w:hAnsi="宋体" w:hint="eastAsia"/>
          <w:color w:val="000000" w:themeColor="text1"/>
          <w:sz w:val="28"/>
        </w:rPr>
        <w:t>。</w:t>
      </w:r>
    </w:p>
    <w:p w14:paraId="3E4435FD"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（二）评标因素</w:t>
      </w:r>
    </w:p>
    <w:p w14:paraId="59D80892"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1、招标人根据具体招标项目分类对每一个投标条件进行比较。对其内容进行分析比较：</w:t>
      </w:r>
    </w:p>
    <w:p w14:paraId="4FCDA4D3"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1）投标价格；</w:t>
      </w:r>
    </w:p>
    <w:p w14:paraId="1F39200D"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lastRenderedPageBreak/>
        <w:t>2）投标</w:t>
      </w:r>
      <w:proofErr w:type="gramStart"/>
      <w:r w:rsidRPr="005F6EA9">
        <w:rPr>
          <w:rFonts w:ascii="仿宋_GB2312" w:eastAsia="仿宋_GB2312" w:hAnsi="宋体" w:hint="eastAsia"/>
          <w:color w:val="000000" w:themeColor="text1"/>
          <w:sz w:val="28"/>
        </w:rPr>
        <w:t>方整体</w:t>
      </w:r>
      <w:proofErr w:type="gramEnd"/>
      <w:r w:rsidRPr="005F6EA9">
        <w:rPr>
          <w:rFonts w:ascii="仿宋_GB2312" w:eastAsia="仿宋_GB2312" w:hAnsi="宋体" w:hint="eastAsia"/>
          <w:color w:val="000000" w:themeColor="text1"/>
          <w:sz w:val="28"/>
        </w:rPr>
        <w:t>实力及成功案例总数；</w:t>
      </w:r>
    </w:p>
    <w:p w14:paraId="6D8F4DB0"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3）投标方技术方案、成功案例分析及产品特制设计；</w:t>
      </w:r>
    </w:p>
    <w:p w14:paraId="2DA45745"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4）投标方技术实力（研发人员、售后服务能力）；</w:t>
      </w:r>
    </w:p>
    <w:p w14:paraId="14B4AF23"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5）投标方的资信情况和履约能力；</w:t>
      </w:r>
    </w:p>
    <w:p w14:paraId="72AF869D"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6）投标方提供的其他优惠条件。</w:t>
      </w:r>
    </w:p>
    <w:p w14:paraId="52CC1804"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（三）投标文件的审查</w:t>
      </w:r>
    </w:p>
    <w:p w14:paraId="7AC22957"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1、开标后，招标人将组织审查投标文件是否完整，是否有计算错误，文件是否恰当地签署；</w:t>
      </w:r>
    </w:p>
    <w:p w14:paraId="05B8F149"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2、在对投标文件进行详细评估之前，招标人将依据投标人提供的资格证明文件审查投标人的财务、技术和生产能力。如果确定投标人无能力提供设备（系统）和技术支持，其投标将被拒绝；</w:t>
      </w:r>
    </w:p>
    <w:p w14:paraId="230D289B"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3、招标人将确定每一投标是否对招标文件的要求</w:t>
      </w:r>
      <w:proofErr w:type="gramStart"/>
      <w:r w:rsidRPr="005F6EA9">
        <w:rPr>
          <w:rFonts w:ascii="仿宋_GB2312" w:eastAsia="仿宋_GB2312" w:hAnsi="宋体" w:hint="eastAsia"/>
          <w:color w:val="000000" w:themeColor="text1"/>
          <w:sz w:val="28"/>
        </w:rPr>
        <w:t>作出</w:t>
      </w:r>
      <w:proofErr w:type="gramEnd"/>
      <w:r w:rsidRPr="005F6EA9">
        <w:rPr>
          <w:rFonts w:ascii="仿宋_GB2312" w:eastAsia="仿宋_GB2312" w:hAnsi="宋体" w:hint="eastAsia"/>
          <w:color w:val="000000" w:themeColor="text1"/>
          <w:sz w:val="28"/>
        </w:rPr>
        <w:t>了实质性的响应，而没有明显的偏离或保留；</w:t>
      </w:r>
    </w:p>
    <w:p w14:paraId="4ADB86CB"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4、招标人判断投标文件的响应性仅基于投标文件本身而不靠外部证据；</w:t>
      </w:r>
    </w:p>
    <w:p w14:paraId="62CEF455"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5、招标人将拒绝被确定为非实质性响应的投标，投标人不能通过修正或撤销不符之处而使其投标成为实质性响应的投标。</w:t>
      </w:r>
    </w:p>
    <w:p w14:paraId="388051DF"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（四）投标文件的澄清</w:t>
      </w:r>
    </w:p>
    <w:p w14:paraId="2DD1AE8E"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1、为有助于对投标文件进行审查、评估和比较，评标期间，投标人法定代表人或授权代理人及其他有关人员应当等候质疑。招标人有权向投标人质疑并请投标人澄清其投标内容。投标人有责任按照招标人通知的时间、地点、方式指派专人进行答疑和澄清；</w:t>
      </w:r>
    </w:p>
    <w:p w14:paraId="60224F8E"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2、澄清应是书面的，并由法定代表人或其授权代理人签字；</w:t>
      </w:r>
    </w:p>
    <w:p w14:paraId="1F52EFDA"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3、投标人的澄清文件是投标文件的组成部分，并取代投标文件</w:t>
      </w:r>
      <w:r w:rsidRPr="005F6EA9">
        <w:rPr>
          <w:rFonts w:ascii="仿宋_GB2312" w:eastAsia="仿宋_GB2312" w:hAnsi="宋体" w:hint="eastAsia"/>
          <w:color w:val="000000" w:themeColor="text1"/>
          <w:sz w:val="28"/>
        </w:rPr>
        <w:lastRenderedPageBreak/>
        <w:t>中被澄清的部分；</w:t>
      </w:r>
    </w:p>
    <w:p w14:paraId="4BC83BF0"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4、投标文件的澄清不得对投标内容进行实质性修改。</w:t>
      </w:r>
    </w:p>
    <w:p w14:paraId="5BB03370"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（五）评标工作</w:t>
      </w:r>
    </w:p>
    <w:p w14:paraId="11B233F2"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1、招标人将按照公开、公平、公正的原则对待所有投标方；</w:t>
      </w:r>
    </w:p>
    <w:p w14:paraId="7C7F7FBC"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2、</w:t>
      </w:r>
      <w:r w:rsidR="002643E7" w:rsidRPr="005F6EA9">
        <w:rPr>
          <w:rFonts w:ascii="仿宋_GB2312" w:eastAsia="仿宋_GB2312" w:hAnsi="宋体" w:hint="eastAsia"/>
          <w:color w:val="000000" w:themeColor="text1"/>
          <w:sz w:val="28"/>
        </w:rPr>
        <w:t xml:space="preserve"> </w:t>
      </w:r>
      <w:r w:rsidRPr="005F6EA9">
        <w:rPr>
          <w:rFonts w:ascii="仿宋_GB2312" w:eastAsia="仿宋_GB2312" w:hAnsi="宋体" w:hint="eastAsia"/>
          <w:color w:val="000000" w:themeColor="text1"/>
          <w:sz w:val="28"/>
        </w:rPr>
        <w:t>评标是招标工作的重要环节，评标工作在招标人内独立进行；</w:t>
      </w:r>
    </w:p>
    <w:p w14:paraId="425451AC"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3、招标人不承诺报价最低者为中标者；</w:t>
      </w:r>
    </w:p>
    <w:p w14:paraId="37CE0F6C"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4、在投标、开标期间，投标人不得向招标人询问情况，不得进行旨在影响评标结果的活动，招标人保留对投标人进行疑问咨询的权力；</w:t>
      </w:r>
    </w:p>
    <w:p w14:paraId="77327733"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5、在投标、评标过程中，如有投标人联合故意抬高报价或其他不正当行为，招标人有权中止投标或评标；</w:t>
      </w:r>
    </w:p>
    <w:p w14:paraId="6613DEFA"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6、江苏昆山农村商业银行股份有限公司保留对本次招标的最终解释权。</w:t>
      </w:r>
    </w:p>
    <w:p w14:paraId="235E1BFA" w14:textId="36A43ACE" w:rsidR="00AE08D8" w:rsidRPr="005F6EA9" w:rsidRDefault="0056149B" w:rsidP="009E23CE">
      <w:pPr>
        <w:pStyle w:val="2"/>
        <w:keepNext w:val="0"/>
        <w:keepLines w:val="0"/>
        <w:spacing w:before="0" w:after="0" w:line="560" w:lineRule="exact"/>
        <w:ind w:firstLineChars="200" w:firstLine="562"/>
        <w:rPr>
          <w:rFonts w:ascii="仿宋" w:eastAsia="仿宋" w:hAnsi="仿宋"/>
          <w:color w:val="000000" w:themeColor="text1"/>
          <w:sz w:val="28"/>
          <w:szCs w:val="28"/>
        </w:rPr>
      </w:pPr>
      <w:r w:rsidRPr="005F6EA9">
        <w:rPr>
          <w:rFonts w:ascii="仿宋" w:eastAsia="仿宋" w:hAnsi="仿宋" w:hint="eastAsia"/>
          <w:color w:val="000000" w:themeColor="text1"/>
          <w:sz w:val="28"/>
          <w:szCs w:val="28"/>
        </w:rPr>
        <w:t>六</w:t>
      </w:r>
      <w:r w:rsidR="00AE08D8" w:rsidRPr="005F6EA9">
        <w:rPr>
          <w:rFonts w:ascii="仿宋" w:eastAsia="仿宋" w:hAnsi="仿宋" w:hint="eastAsia"/>
          <w:color w:val="000000" w:themeColor="text1"/>
          <w:sz w:val="28"/>
          <w:szCs w:val="28"/>
        </w:rPr>
        <w:t>、中标与签署合同</w:t>
      </w:r>
    </w:p>
    <w:p w14:paraId="6C6402A9"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（一）定标原则</w:t>
      </w:r>
    </w:p>
    <w:p w14:paraId="53C6FA1D"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招标人不承诺向投标方披露招标过程中任何细节，包括中标或落标原因。</w:t>
      </w:r>
    </w:p>
    <w:p w14:paraId="137619F5"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（二）中标通知</w:t>
      </w:r>
    </w:p>
    <w:p w14:paraId="34CE834D"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1.定标后，招标人将发出中标通知；</w:t>
      </w:r>
    </w:p>
    <w:p w14:paraId="718FFCC2"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2.对落标的投标人不再另行发出落标通知；</w:t>
      </w:r>
    </w:p>
    <w:p w14:paraId="3BE08BDF"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3.中标通知将作为招标人与中标人签订合同的依据之一。</w:t>
      </w:r>
    </w:p>
    <w:p w14:paraId="3062CB58"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（三）签订合同</w:t>
      </w:r>
    </w:p>
    <w:p w14:paraId="591FC6EF"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1、招标人将按照招标文件和投标人的投标文件与中</w:t>
      </w:r>
      <w:r w:rsidR="00A60D55" w:rsidRPr="005F6EA9">
        <w:rPr>
          <w:rFonts w:ascii="仿宋_GB2312" w:eastAsia="仿宋_GB2312" w:hAnsi="宋体" w:hint="eastAsia"/>
          <w:color w:val="000000" w:themeColor="text1"/>
          <w:sz w:val="28"/>
        </w:rPr>
        <w:t>标人签订书面合同，签订合同之前，双方需对合同的具体细节进行商谈。</w:t>
      </w:r>
    </w:p>
    <w:p w14:paraId="331FA21B" w14:textId="77777777"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lastRenderedPageBreak/>
        <w:t>2、招标人对有关内容有权</w:t>
      </w:r>
      <w:proofErr w:type="gramStart"/>
      <w:r w:rsidRPr="005F6EA9">
        <w:rPr>
          <w:rFonts w:ascii="仿宋_GB2312" w:eastAsia="仿宋_GB2312" w:hAnsi="宋体" w:hint="eastAsia"/>
          <w:color w:val="000000" w:themeColor="text1"/>
          <w:sz w:val="28"/>
        </w:rPr>
        <w:t>作出</w:t>
      </w:r>
      <w:proofErr w:type="gramEnd"/>
      <w:r w:rsidRPr="005F6EA9">
        <w:rPr>
          <w:rFonts w:ascii="仿宋_GB2312" w:eastAsia="仿宋_GB2312" w:hAnsi="宋体" w:hint="eastAsia"/>
          <w:color w:val="000000" w:themeColor="text1"/>
          <w:sz w:val="28"/>
        </w:rPr>
        <w:t>必要的细化</w:t>
      </w:r>
      <w:r w:rsidR="00A60D55" w:rsidRPr="005F6EA9">
        <w:rPr>
          <w:rFonts w:ascii="仿宋_GB2312" w:eastAsia="仿宋_GB2312" w:hAnsi="宋体" w:hint="eastAsia"/>
          <w:color w:val="000000" w:themeColor="text1"/>
          <w:sz w:val="28"/>
        </w:rPr>
        <w:t>和补充，但有关细化和补充不得背离招标文件和投标文件的实质性内容。</w:t>
      </w:r>
    </w:p>
    <w:p w14:paraId="5F9AB322" w14:textId="169AE0D9" w:rsidR="00AE08D8" w:rsidRPr="005F6EA9" w:rsidRDefault="00AE08D8"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3、招标文件、中标方的投标文件及其澄清文件等，均为签订合同的依据。</w:t>
      </w:r>
    </w:p>
    <w:p w14:paraId="30F657FB" w14:textId="2CD13974" w:rsidR="00DF4980" w:rsidRPr="005F6EA9" w:rsidRDefault="006616D6" w:rsidP="009E23CE">
      <w:pPr>
        <w:spacing w:line="560" w:lineRule="exact"/>
        <w:ind w:firstLineChars="200" w:firstLine="56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4</w:t>
      </w:r>
      <w:r w:rsidR="00DF4980" w:rsidRPr="005F6EA9">
        <w:rPr>
          <w:rFonts w:ascii="仿宋_GB2312" w:eastAsia="仿宋_GB2312" w:hAnsi="宋体" w:hint="eastAsia"/>
          <w:color w:val="000000" w:themeColor="text1"/>
          <w:sz w:val="28"/>
        </w:rPr>
        <w:t>、</w:t>
      </w:r>
      <w:r w:rsidR="001C6678" w:rsidRPr="005F6EA9">
        <w:rPr>
          <w:rFonts w:ascii="仿宋_GB2312" w:eastAsia="仿宋_GB2312" w:hAnsi="宋体" w:hint="eastAsia"/>
          <w:color w:val="000000" w:themeColor="text1"/>
          <w:sz w:val="28"/>
        </w:rPr>
        <w:t>投标人同意按招标人</w:t>
      </w:r>
      <w:r w:rsidR="00240D76" w:rsidRPr="005F6EA9">
        <w:rPr>
          <w:rFonts w:ascii="仿宋_GB2312" w:eastAsia="仿宋_GB2312" w:hAnsi="宋体" w:hint="eastAsia"/>
          <w:color w:val="000000" w:themeColor="text1"/>
          <w:sz w:val="28"/>
        </w:rPr>
        <w:t>的要求</w:t>
      </w:r>
      <w:proofErr w:type="gramStart"/>
      <w:r w:rsidR="00240D76" w:rsidRPr="005F6EA9">
        <w:rPr>
          <w:rFonts w:ascii="仿宋_GB2312" w:eastAsia="仿宋_GB2312" w:hAnsi="宋体" w:hint="eastAsia"/>
          <w:color w:val="000000" w:themeColor="text1"/>
          <w:sz w:val="28"/>
        </w:rPr>
        <w:t>签定</w:t>
      </w:r>
      <w:proofErr w:type="gramEnd"/>
      <w:r w:rsidR="00240D76" w:rsidRPr="005F6EA9">
        <w:rPr>
          <w:rFonts w:ascii="仿宋_GB2312" w:eastAsia="仿宋_GB2312" w:hAnsi="宋体" w:hint="eastAsia"/>
          <w:color w:val="000000" w:themeColor="text1"/>
          <w:sz w:val="28"/>
        </w:rPr>
        <w:t>相关合同，</w:t>
      </w:r>
      <w:r w:rsidR="00240D76" w:rsidRPr="005F6EA9">
        <w:rPr>
          <w:rFonts w:ascii="仿宋_GB2312" w:eastAsia="仿宋_GB2312" w:hAnsi="宋体" w:cs="仿宋_GB2312" w:hint="eastAsia"/>
          <w:color w:val="000000" w:themeColor="text1"/>
          <w:sz w:val="28"/>
          <w:szCs w:val="28"/>
        </w:rPr>
        <w:t>具体内容以实际签订的合同内容为准。</w:t>
      </w:r>
    </w:p>
    <w:p w14:paraId="759A10AC" w14:textId="77777777" w:rsidR="00DF4980" w:rsidRPr="005F6EA9" w:rsidRDefault="00DF4980" w:rsidP="00596539">
      <w:pPr>
        <w:spacing w:line="360" w:lineRule="auto"/>
        <w:ind w:firstLineChars="200" w:firstLine="560"/>
        <w:rPr>
          <w:rFonts w:ascii="仿宋_GB2312" w:eastAsia="仿宋_GB2312" w:hAnsi="宋体"/>
          <w:color w:val="000000" w:themeColor="text1"/>
          <w:sz w:val="28"/>
        </w:rPr>
        <w:sectPr w:rsidR="00DF4980" w:rsidRPr="005F6EA9" w:rsidSect="00DE3FC0">
          <w:pgSz w:w="11906" w:h="16838"/>
          <w:pgMar w:top="1440" w:right="1800" w:bottom="1440" w:left="1800" w:header="851" w:footer="992" w:gutter="0"/>
          <w:cols w:space="720"/>
          <w:docGrid w:type="lines" w:linePitch="312"/>
        </w:sectPr>
      </w:pPr>
    </w:p>
    <w:p w14:paraId="327E842E" w14:textId="77777777" w:rsidR="00AE08D8" w:rsidRPr="005F6EA9" w:rsidRDefault="00AE08D8" w:rsidP="00596539">
      <w:pPr>
        <w:pStyle w:val="1"/>
        <w:keepNext w:val="0"/>
        <w:keepLines w:val="0"/>
        <w:jc w:val="center"/>
        <w:rPr>
          <w:rFonts w:ascii="黑体" w:eastAsia="黑体" w:hAnsi="黑体"/>
          <w:color w:val="000000" w:themeColor="text1"/>
          <w:sz w:val="32"/>
          <w:szCs w:val="32"/>
        </w:rPr>
      </w:pPr>
      <w:r w:rsidRPr="005F6EA9">
        <w:rPr>
          <w:rFonts w:ascii="黑体" w:eastAsia="黑体" w:hAnsi="黑体" w:hint="eastAsia"/>
          <w:color w:val="000000" w:themeColor="text1"/>
          <w:sz w:val="32"/>
          <w:szCs w:val="32"/>
        </w:rPr>
        <w:lastRenderedPageBreak/>
        <w:t>第四部分</w:t>
      </w:r>
      <w:r w:rsidRPr="005F6EA9">
        <w:rPr>
          <w:rFonts w:ascii="黑体" w:eastAsia="黑体" w:hAnsi="黑体" w:hint="eastAsia"/>
          <w:color w:val="000000" w:themeColor="text1"/>
          <w:sz w:val="32"/>
          <w:szCs w:val="32"/>
        </w:rPr>
        <w:tab/>
        <w:t>投标文件格式</w:t>
      </w:r>
    </w:p>
    <w:p w14:paraId="3AA1AF8E" w14:textId="77777777" w:rsidR="00AE08D8" w:rsidRPr="005F6EA9" w:rsidRDefault="00AE08D8" w:rsidP="00596539">
      <w:pPr>
        <w:snapToGrid w:val="0"/>
        <w:spacing w:line="360" w:lineRule="auto"/>
        <w:outlineLvl w:val="1"/>
        <w:rPr>
          <w:rFonts w:ascii="仿宋_GB2312" w:eastAsia="仿宋_GB2312" w:hAnsi="宋体"/>
          <w:color w:val="000000" w:themeColor="text1"/>
          <w:sz w:val="28"/>
          <w:szCs w:val="28"/>
        </w:rPr>
      </w:pPr>
      <w:r w:rsidRPr="005F6EA9">
        <w:rPr>
          <w:rFonts w:ascii="仿宋_GB2312" w:eastAsia="仿宋_GB2312" w:hAnsi="宋体" w:hint="eastAsia"/>
          <w:color w:val="000000" w:themeColor="text1"/>
          <w:sz w:val="28"/>
          <w:szCs w:val="28"/>
        </w:rPr>
        <w:t>附件1：《投标书》</w:t>
      </w:r>
    </w:p>
    <w:p w14:paraId="67D8A211" w14:textId="77777777" w:rsidR="00AE08D8" w:rsidRPr="005F6EA9" w:rsidRDefault="00AE08D8" w:rsidP="00596539">
      <w:pPr>
        <w:pStyle w:val="a5"/>
        <w:adjustRightInd w:val="0"/>
        <w:jc w:val="center"/>
        <w:rPr>
          <w:rFonts w:ascii="仿宋_GB2312" w:eastAsia="仿宋_GB2312" w:hAnsi="宋体"/>
          <w:snapToGrid w:val="0"/>
          <w:color w:val="000000" w:themeColor="text1"/>
          <w:sz w:val="28"/>
          <w:szCs w:val="28"/>
        </w:rPr>
      </w:pPr>
      <w:r w:rsidRPr="005F6EA9">
        <w:rPr>
          <w:rFonts w:ascii="仿宋_GB2312" w:eastAsia="仿宋_GB2312" w:hAnsi="宋体"/>
          <w:snapToGrid w:val="0"/>
          <w:color w:val="000000" w:themeColor="text1"/>
          <w:sz w:val="28"/>
          <w:szCs w:val="28"/>
        </w:rPr>
        <w:t>投</w:t>
      </w:r>
      <w:r w:rsidRPr="005F6EA9">
        <w:rPr>
          <w:rFonts w:ascii="仿宋_GB2312" w:eastAsia="仿宋_GB2312" w:hAnsi="宋体" w:hint="eastAsia"/>
          <w:snapToGrid w:val="0"/>
          <w:color w:val="000000" w:themeColor="text1"/>
          <w:sz w:val="28"/>
          <w:szCs w:val="28"/>
        </w:rPr>
        <w:tab/>
      </w:r>
      <w:r w:rsidRPr="005F6EA9">
        <w:rPr>
          <w:rFonts w:ascii="仿宋_GB2312" w:eastAsia="仿宋_GB2312" w:hAnsi="宋体"/>
          <w:snapToGrid w:val="0"/>
          <w:color w:val="000000" w:themeColor="text1"/>
          <w:sz w:val="28"/>
          <w:szCs w:val="28"/>
        </w:rPr>
        <w:t>标</w:t>
      </w:r>
      <w:r w:rsidRPr="005F6EA9">
        <w:rPr>
          <w:rFonts w:ascii="仿宋_GB2312" w:eastAsia="仿宋_GB2312" w:hAnsi="宋体" w:hint="eastAsia"/>
          <w:snapToGrid w:val="0"/>
          <w:color w:val="000000" w:themeColor="text1"/>
          <w:sz w:val="28"/>
          <w:szCs w:val="28"/>
        </w:rPr>
        <w:tab/>
      </w:r>
      <w:r w:rsidRPr="005F6EA9">
        <w:rPr>
          <w:rFonts w:ascii="仿宋_GB2312" w:eastAsia="仿宋_GB2312" w:hAnsi="宋体"/>
          <w:snapToGrid w:val="0"/>
          <w:color w:val="000000" w:themeColor="text1"/>
          <w:sz w:val="28"/>
          <w:szCs w:val="28"/>
        </w:rPr>
        <w:t>书</w:t>
      </w:r>
    </w:p>
    <w:p w14:paraId="7CCE4AF3" w14:textId="77777777" w:rsidR="00AE08D8" w:rsidRPr="005F6EA9" w:rsidRDefault="00AE08D8" w:rsidP="00596539">
      <w:pPr>
        <w:pStyle w:val="a5"/>
        <w:adjustRightInd w:val="0"/>
        <w:rPr>
          <w:rFonts w:ascii="仿宋_GB2312" w:eastAsia="仿宋_GB2312" w:hAnsi="宋体"/>
          <w:b/>
          <w:snapToGrid w:val="0"/>
          <w:color w:val="000000" w:themeColor="text1"/>
          <w:sz w:val="28"/>
          <w:szCs w:val="28"/>
        </w:rPr>
      </w:pPr>
    </w:p>
    <w:p w14:paraId="111E583F" w14:textId="77777777" w:rsidR="00AE08D8" w:rsidRPr="005F6EA9" w:rsidRDefault="00AE08D8" w:rsidP="00596539">
      <w:pPr>
        <w:pStyle w:val="a5"/>
        <w:adjustRightInd w:val="0"/>
        <w:rPr>
          <w:rFonts w:ascii="仿宋_GB2312" w:eastAsia="仿宋_GB2312" w:hAnsi="宋体"/>
          <w:color w:val="000000" w:themeColor="text1"/>
          <w:sz w:val="28"/>
        </w:rPr>
      </w:pPr>
      <w:r w:rsidRPr="005F6EA9">
        <w:rPr>
          <w:rFonts w:ascii="仿宋_GB2312" w:eastAsia="仿宋_GB2312" w:hAnsi="宋体"/>
          <w:color w:val="000000" w:themeColor="text1"/>
          <w:sz w:val="28"/>
        </w:rPr>
        <w:t>致：江苏</w:t>
      </w:r>
      <w:r w:rsidRPr="005F6EA9">
        <w:rPr>
          <w:rFonts w:ascii="仿宋_GB2312" w:eastAsia="仿宋_GB2312" w:hAnsi="宋体" w:hint="eastAsia"/>
          <w:color w:val="000000" w:themeColor="text1"/>
          <w:sz w:val="28"/>
        </w:rPr>
        <w:t>昆山</w:t>
      </w:r>
      <w:r w:rsidRPr="005F6EA9">
        <w:rPr>
          <w:rFonts w:ascii="仿宋_GB2312" w:eastAsia="仿宋_GB2312" w:hAnsi="宋体"/>
          <w:color w:val="000000" w:themeColor="text1"/>
          <w:sz w:val="28"/>
        </w:rPr>
        <w:t>农村商业银行股份有限公司</w:t>
      </w:r>
    </w:p>
    <w:p w14:paraId="542C280D" w14:textId="77777777" w:rsidR="00AE08D8" w:rsidRPr="005F6EA9" w:rsidRDefault="00AE08D8" w:rsidP="00596539">
      <w:pPr>
        <w:autoSpaceDE w:val="0"/>
        <w:autoSpaceDN w:val="0"/>
        <w:adjustRightInd w:val="0"/>
        <w:ind w:firstLine="624"/>
        <w:jc w:val="left"/>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根据贵方       招标书，投标人              （投标人名称）提供相关文件并做出以下承诺：</w:t>
      </w:r>
    </w:p>
    <w:p w14:paraId="3D095948" w14:textId="77777777" w:rsidR="00AE08D8" w:rsidRPr="005F6EA9" w:rsidRDefault="00AE08D8" w:rsidP="00596539">
      <w:pPr>
        <w:numPr>
          <w:ilvl w:val="0"/>
          <w:numId w:val="1"/>
        </w:numPr>
        <w:autoSpaceDE w:val="0"/>
        <w:autoSpaceDN w:val="0"/>
        <w:adjustRightInd w:val="0"/>
        <w:ind w:firstLine="624"/>
        <w:jc w:val="left"/>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招标文件规定的全部文件正本一份，副本</w:t>
      </w:r>
      <w:r w:rsidR="00D56343" w:rsidRPr="005F6EA9">
        <w:rPr>
          <w:rFonts w:ascii="仿宋_GB2312" w:eastAsia="仿宋_GB2312" w:hAnsi="宋体" w:hint="eastAsia"/>
          <w:color w:val="000000" w:themeColor="text1"/>
          <w:sz w:val="28"/>
        </w:rPr>
        <w:t>二</w:t>
      </w:r>
      <w:r w:rsidRPr="005F6EA9">
        <w:rPr>
          <w:rFonts w:ascii="仿宋_GB2312" w:eastAsia="仿宋_GB2312" w:hAnsi="宋体" w:hint="eastAsia"/>
          <w:color w:val="000000" w:themeColor="text1"/>
          <w:sz w:val="28"/>
        </w:rPr>
        <w:t>份，电子文档一份</w:t>
      </w:r>
      <w:r w:rsidR="00D56343" w:rsidRPr="005F6EA9">
        <w:rPr>
          <w:rFonts w:ascii="仿宋_GB2312" w:eastAsia="仿宋_GB2312" w:hAnsi="宋体" w:hint="eastAsia"/>
          <w:color w:val="000000" w:themeColor="text1"/>
          <w:sz w:val="28"/>
        </w:rPr>
        <w:t>、报价单一份</w:t>
      </w:r>
      <w:r w:rsidRPr="005F6EA9">
        <w:rPr>
          <w:rFonts w:ascii="仿宋_GB2312" w:eastAsia="仿宋_GB2312" w:hAnsi="宋体" w:hint="eastAsia"/>
          <w:color w:val="000000" w:themeColor="text1"/>
          <w:sz w:val="28"/>
        </w:rPr>
        <w:t>。</w:t>
      </w:r>
    </w:p>
    <w:p w14:paraId="2AB301D7" w14:textId="77777777" w:rsidR="00AE08D8" w:rsidRPr="005F6EA9" w:rsidRDefault="00AE08D8" w:rsidP="00596539">
      <w:pPr>
        <w:autoSpaceDE w:val="0"/>
        <w:autoSpaceDN w:val="0"/>
        <w:adjustRightInd w:val="0"/>
        <w:ind w:firstLineChars="200" w:firstLine="560"/>
        <w:jc w:val="left"/>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二、投标人同意如下：</w:t>
      </w:r>
    </w:p>
    <w:p w14:paraId="305A510D" w14:textId="77777777" w:rsidR="00AE08D8" w:rsidRPr="005F6EA9" w:rsidRDefault="00AE08D8" w:rsidP="00596539">
      <w:pPr>
        <w:adjustRightInd w:val="0"/>
        <w:ind w:firstLineChars="250" w:firstLine="70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1．投标人完全接受招标文件中的内容，并将按招标文件的规定履行义务，按相关法律法规履行</w:t>
      </w:r>
      <w:r w:rsidR="00052AB8" w:rsidRPr="005F6EA9">
        <w:rPr>
          <w:rFonts w:ascii="仿宋_GB2312" w:eastAsia="仿宋_GB2312" w:hAnsi="宋体" w:hint="eastAsia"/>
          <w:color w:val="000000" w:themeColor="text1"/>
          <w:sz w:val="28"/>
        </w:rPr>
        <w:t>投标人</w:t>
      </w:r>
      <w:r w:rsidRPr="005F6EA9">
        <w:rPr>
          <w:rFonts w:ascii="仿宋_GB2312" w:eastAsia="仿宋_GB2312" w:hAnsi="宋体" w:hint="eastAsia"/>
          <w:color w:val="000000" w:themeColor="text1"/>
          <w:sz w:val="28"/>
        </w:rPr>
        <w:t>的全部责任；</w:t>
      </w:r>
    </w:p>
    <w:p w14:paraId="13E41F31" w14:textId="77777777" w:rsidR="00AE08D8" w:rsidRPr="005F6EA9" w:rsidRDefault="00AE08D8" w:rsidP="00596539">
      <w:pPr>
        <w:adjustRightInd w:val="0"/>
        <w:ind w:firstLineChars="250" w:firstLine="70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2.投标人己详细审查全部招标文件，包括修改文件以及全部参考资料和有关附件，无其他不明事项；</w:t>
      </w:r>
    </w:p>
    <w:p w14:paraId="318D4882" w14:textId="77777777" w:rsidR="00AE08D8" w:rsidRPr="005F6EA9" w:rsidRDefault="00AE08D8" w:rsidP="00596539">
      <w:pPr>
        <w:adjustRightInd w:val="0"/>
        <w:ind w:firstLineChars="250" w:firstLine="70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3.投标人同意招标人要求的相关数据或资料，完全理解招标人在招标文件中确定的评标原则和程序，理解贵方不一定要接受最低报价的投标。</w:t>
      </w:r>
    </w:p>
    <w:p w14:paraId="1423756D" w14:textId="77777777" w:rsidR="00AE08D8" w:rsidRPr="005F6EA9" w:rsidRDefault="00AE08D8" w:rsidP="00596539">
      <w:pPr>
        <w:adjustRightInd w:val="0"/>
        <w:ind w:firstLineChars="250" w:firstLine="700"/>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三、投标方保证投标文件中所有关于投标资格的文件，证明陈述均是真实的、准确的。若有违背，投标方愿意承担由此而产生的一切后果。</w:t>
      </w:r>
    </w:p>
    <w:p w14:paraId="2F5C940A" w14:textId="77777777" w:rsidR="00AE08D8" w:rsidRPr="005F6EA9" w:rsidRDefault="00AE08D8" w:rsidP="00596539">
      <w:pPr>
        <w:adjustRightInd w:val="0"/>
        <w:ind w:firstLine="624"/>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与本投标有关的一切正式信函请使用以下地址：</w:t>
      </w:r>
    </w:p>
    <w:p w14:paraId="0DA81B61" w14:textId="77777777" w:rsidR="00AE08D8" w:rsidRPr="005F6EA9" w:rsidRDefault="00AE08D8" w:rsidP="00596539">
      <w:pPr>
        <w:pStyle w:val="a5"/>
        <w:adjustRightInd w:val="0"/>
        <w:ind w:firstLine="624"/>
        <w:rPr>
          <w:rFonts w:ascii="仿宋_GB2312" w:eastAsia="仿宋_GB2312" w:hAnsi="宋体"/>
          <w:color w:val="000000" w:themeColor="text1"/>
          <w:sz w:val="28"/>
        </w:rPr>
      </w:pPr>
      <w:r w:rsidRPr="005F6EA9">
        <w:rPr>
          <w:rFonts w:ascii="仿宋_GB2312" w:eastAsia="仿宋_GB2312" w:hAnsi="宋体"/>
          <w:color w:val="000000" w:themeColor="text1"/>
          <w:sz w:val="28"/>
        </w:rPr>
        <w:lastRenderedPageBreak/>
        <w:t xml:space="preserve">地址：                           </w:t>
      </w:r>
    </w:p>
    <w:p w14:paraId="052F0041" w14:textId="77777777" w:rsidR="00AE08D8" w:rsidRPr="005F6EA9" w:rsidRDefault="00AE08D8" w:rsidP="00596539">
      <w:pPr>
        <w:pStyle w:val="a5"/>
        <w:adjustRightInd w:val="0"/>
        <w:ind w:firstLine="624"/>
        <w:rPr>
          <w:rFonts w:ascii="仿宋_GB2312" w:eastAsia="仿宋_GB2312" w:hAnsi="宋体"/>
          <w:color w:val="000000" w:themeColor="text1"/>
          <w:sz w:val="28"/>
        </w:rPr>
      </w:pPr>
      <w:r w:rsidRPr="005F6EA9">
        <w:rPr>
          <w:rFonts w:ascii="仿宋_GB2312" w:eastAsia="仿宋_GB2312" w:hAnsi="宋体"/>
          <w:color w:val="000000" w:themeColor="text1"/>
          <w:sz w:val="28"/>
        </w:rPr>
        <w:t xml:space="preserve">邮编：                           </w:t>
      </w:r>
    </w:p>
    <w:p w14:paraId="772970F0" w14:textId="77777777" w:rsidR="00AE08D8" w:rsidRPr="005F6EA9" w:rsidRDefault="00AE08D8" w:rsidP="00596539">
      <w:pPr>
        <w:pStyle w:val="a5"/>
        <w:adjustRightInd w:val="0"/>
        <w:ind w:firstLine="624"/>
        <w:rPr>
          <w:rFonts w:ascii="仿宋_GB2312" w:eastAsia="仿宋_GB2312" w:hAnsi="宋体"/>
          <w:color w:val="000000" w:themeColor="text1"/>
          <w:sz w:val="28"/>
        </w:rPr>
      </w:pPr>
      <w:r w:rsidRPr="005F6EA9">
        <w:rPr>
          <w:rFonts w:ascii="仿宋_GB2312" w:eastAsia="仿宋_GB2312" w:hAnsi="宋体"/>
          <w:color w:val="000000" w:themeColor="text1"/>
          <w:sz w:val="28"/>
        </w:rPr>
        <w:t xml:space="preserve">电话：                           </w:t>
      </w:r>
    </w:p>
    <w:p w14:paraId="0BDE914A" w14:textId="77777777" w:rsidR="00AE08D8" w:rsidRPr="005F6EA9" w:rsidRDefault="00AE08D8" w:rsidP="00596539">
      <w:pPr>
        <w:pStyle w:val="a5"/>
        <w:adjustRightInd w:val="0"/>
        <w:ind w:firstLine="624"/>
        <w:rPr>
          <w:rFonts w:ascii="仿宋_GB2312" w:eastAsia="仿宋_GB2312" w:hAnsi="宋体"/>
          <w:color w:val="000000" w:themeColor="text1"/>
          <w:sz w:val="28"/>
        </w:rPr>
      </w:pPr>
      <w:r w:rsidRPr="005F6EA9">
        <w:rPr>
          <w:rFonts w:ascii="仿宋_GB2312" w:eastAsia="仿宋_GB2312" w:hAnsi="宋体"/>
          <w:color w:val="000000" w:themeColor="text1"/>
          <w:sz w:val="28"/>
        </w:rPr>
        <w:t xml:space="preserve">传真：                           </w:t>
      </w:r>
    </w:p>
    <w:p w14:paraId="74787F26" w14:textId="77777777" w:rsidR="00AE08D8" w:rsidRPr="005F6EA9" w:rsidRDefault="00AE08D8" w:rsidP="00596539">
      <w:pPr>
        <w:pStyle w:val="a5"/>
        <w:adjustRightInd w:val="0"/>
        <w:ind w:firstLine="624"/>
        <w:rPr>
          <w:rFonts w:ascii="仿宋_GB2312" w:eastAsia="仿宋_GB2312" w:hAnsi="宋体"/>
          <w:color w:val="000000" w:themeColor="text1"/>
          <w:sz w:val="28"/>
        </w:rPr>
      </w:pPr>
      <w:r w:rsidRPr="005F6EA9">
        <w:rPr>
          <w:rFonts w:ascii="仿宋_GB2312" w:eastAsia="仿宋_GB2312" w:hAnsi="宋体"/>
          <w:color w:val="000000" w:themeColor="text1"/>
          <w:sz w:val="28"/>
        </w:rPr>
        <w:t xml:space="preserve">投标人法定代表人姓名、职务（印刷体）：             </w:t>
      </w:r>
    </w:p>
    <w:p w14:paraId="4DB2C8A5" w14:textId="77777777" w:rsidR="00AE08D8" w:rsidRPr="005F6EA9" w:rsidRDefault="00AE08D8" w:rsidP="00596539">
      <w:pPr>
        <w:pStyle w:val="a5"/>
        <w:adjustRightInd w:val="0"/>
        <w:ind w:firstLine="624"/>
        <w:rPr>
          <w:rFonts w:ascii="仿宋_GB2312" w:eastAsia="仿宋_GB2312" w:hAnsi="宋体"/>
          <w:color w:val="000000" w:themeColor="text1"/>
          <w:sz w:val="28"/>
        </w:rPr>
      </w:pPr>
      <w:r w:rsidRPr="005F6EA9">
        <w:rPr>
          <w:rFonts w:ascii="仿宋_GB2312" w:eastAsia="仿宋_GB2312" w:hAnsi="宋体"/>
          <w:color w:val="000000" w:themeColor="text1"/>
          <w:sz w:val="28"/>
        </w:rPr>
        <w:t xml:space="preserve">投标人名称：                       </w:t>
      </w:r>
    </w:p>
    <w:p w14:paraId="5EC834E3" w14:textId="77777777" w:rsidR="00AE08D8" w:rsidRPr="005F6EA9" w:rsidRDefault="00AE08D8" w:rsidP="00596539">
      <w:pPr>
        <w:pStyle w:val="a5"/>
        <w:adjustRightInd w:val="0"/>
        <w:ind w:firstLine="624"/>
        <w:rPr>
          <w:rFonts w:ascii="仿宋_GB2312" w:eastAsia="仿宋_GB2312" w:hAnsi="宋体"/>
          <w:color w:val="000000" w:themeColor="text1"/>
          <w:sz w:val="28"/>
        </w:rPr>
      </w:pPr>
      <w:r w:rsidRPr="005F6EA9">
        <w:rPr>
          <w:rFonts w:ascii="仿宋_GB2312" w:eastAsia="仿宋_GB2312" w:hAnsi="宋体"/>
          <w:color w:val="000000" w:themeColor="text1"/>
          <w:sz w:val="28"/>
        </w:rPr>
        <w:t xml:space="preserve">单位公章：                       </w:t>
      </w:r>
    </w:p>
    <w:p w14:paraId="41A1C53A" w14:textId="77777777" w:rsidR="00AE08D8" w:rsidRPr="005F6EA9" w:rsidRDefault="00AE08D8" w:rsidP="00596539">
      <w:pPr>
        <w:pStyle w:val="a5"/>
        <w:adjustRightInd w:val="0"/>
        <w:ind w:firstLine="624"/>
        <w:rPr>
          <w:rFonts w:ascii="仿宋_GB2312" w:eastAsia="仿宋_GB2312" w:hAnsi="宋体"/>
          <w:color w:val="000000" w:themeColor="text1"/>
          <w:sz w:val="28"/>
        </w:rPr>
      </w:pPr>
      <w:r w:rsidRPr="005F6EA9">
        <w:rPr>
          <w:rFonts w:ascii="仿宋_GB2312" w:eastAsia="仿宋_GB2312" w:hAnsi="宋体"/>
          <w:color w:val="000000" w:themeColor="text1"/>
          <w:sz w:val="28"/>
        </w:rPr>
        <w:t xml:space="preserve">法定代表人或授权代理人签字：                    </w:t>
      </w:r>
    </w:p>
    <w:p w14:paraId="761816F6" w14:textId="77777777" w:rsidR="00AE08D8" w:rsidRPr="005F6EA9" w:rsidRDefault="00AE08D8" w:rsidP="00596539">
      <w:pPr>
        <w:autoSpaceDE w:val="0"/>
        <w:autoSpaceDN w:val="0"/>
        <w:adjustRightInd w:val="0"/>
        <w:ind w:firstLine="624"/>
        <w:jc w:val="left"/>
        <w:rPr>
          <w:rFonts w:ascii="仿宋_GB2312" w:eastAsia="仿宋_GB2312" w:hAnsi="宋体"/>
          <w:color w:val="000000" w:themeColor="text1"/>
          <w:sz w:val="28"/>
        </w:rPr>
      </w:pPr>
      <w:r w:rsidRPr="005F6EA9">
        <w:rPr>
          <w:rFonts w:ascii="仿宋_GB2312" w:eastAsia="仿宋_GB2312" w:hAnsi="宋体" w:hint="eastAsia"/>
          <w:color w:val="000000" w:themeColor="text1"/>
          <w:sz w:val="28"/>
        </w:rPr>
        <w:t>日期：      年     月     日</w:t>
      </w:r>
    </w:p>
    <w:p w14:paraId="1535D3DB" w14:textId="77777777" w:rsidR="00AE08D8" w:rsidRPr="005F6EA9" w:rsidRDefault="00AE08D8" w:rsidP="00596539">
      <w:pPr>
        <w:snapToGrid w:val="0"/>
        <w:spacing w:line="360" w:lineRule="auto"/>
        <w:outlineLvl w:val="1"/>
        <w:rPr>
          <w:rFonts w:ascii="仿宋_GB2312" w:eastAsia="仿宋_GB2312" w:hAnsi="宋体"/>
          <w:color w:val="000000" w:themeColor="text1"/>
          <w:sz w:val="28"/>
        </w:rPr>
        <w:sectPr w:rsidR="00AE08D8" w:rsidRPr="005F6EA9" w:rsidSect="00DE3FC0">
          <w:pgSz w:w="11906" w:h="16838"/>
          <w:pgMar w:top="1440" w:right="1800" w:bottom="1440" w:left="1800" w:header="851" w:footer="992" w:gutter="0"/>
          <w:cols w:space="720"/>
          <w:docGrid w:type="lines" w:linePitch="312"/>
        </w:sectPr>
      </w:pPr>
    </w:p>
    <w:p w14:paraId="4D0D2F08" w14:textId="77777777" w:rsidR="00AE08D8" w:rsidRPr="005F6EA9" w:rsidRDefault="00AE08D8" w:rsidP="00596539">
      <w:pPr>
        <w:snapToGrid w:val="0"/>
        <w:spacing w:line="360" w:lineRule="auto"/>
        <w:outlineLvl w:val="1"/>
        <w:rPr>
          <w:rFonts w:ascii="仿宋_GB2312" w:eastAsia="仿宋_GB2312" w:hAnsi="宋体"/>
          <w:color w:val="000000" w:themeColor="text1"/>
          <w:sz w:val="28"/>
          <w:szCs w:val="28"/>
        </w:rPr>
      </w:pPr>
      <w:r w:rsidRPr="005F6EA9">
        <w:rPr>
          <w:rFonts w:ascii="仿宋_GB2312" w:eastAsia="仿宋_GB2312" w:hAnsi="宋体" w:hint="eastAsia"/>
          <w:color w:val="000000" w:themeColor="text1"/>
          <w:sz w:val="28"/>
          <w:szCs w:val="28"/>
        </w:rPr>
        <w:lastRenderedPageBreak/>
        <w:t>附件2：《投标人情况简介》</w:t>
      </w:r>
    </w:p>
    <w:p w14:paraId="0DD221C6" w14:textId="77777777" w:rsidR="00AE08D8" w:rsidRPr="005F6EA9" w:rsidRDefault="00AE08D8" w:rsidP="00596539">
      <w:pPr>
        <w:pStyle w:val="a5"/>
        <w:adjustRightInd w:val="0"/>
        <w:jc w:val="center"/>
        <w:rPr>
          <w:rFonts w:ascii="仿宋_GB2312" w:eastAsia="仿宋_GB2312" w:hAnsi="宋体"/>
          <w:snapToGrid w:val="0"/>
          <w:color w:val="000000" w:themeColor="text1"/>
          <w:sz w:val="28"/>
          <w:szCs w:val="28"/>
        </w:rPr>
      </w:pPr>
      <w:r w:rsidRPr="005F6EA9">
        <w:rPr>
          <w:rFonts w:ascii="仿宋_GB2312" w:eastAsia="仿宋_GB2312" w:hAnsi="宋体"/>
          <w:snapToGrid w:val="0"/>
          <w:color w:val="000000" w:themeColor="text1"/>
          <w:sz w:val="28"/>
          <w:szCs w:val="28"/>
        </w:rPr>
        <w:t>投标人情况简介</w:t>
      </w:r>
    </w:p>
    <w:p w14:paraId="51665091" w14:textId="77777777" w:rsidR="00AE08D8" w:rsidRPr="005F6EA9" w:rsidRDefault="00AE08D8" w:rsidP="00596539">
      <w:pPr>
        <w:pStyle w:val="a5"/>
        <w:adjustRightInd w:val="0"/>
        <w:rPr>
          <w:rFonts w:ascii="仿宋_GB2312" w:eastAsia="仿宋_GB2312" w:hAnsi="宋体"/>
          <w:snapToGrid w:val="0"/>
          <w:color w:val="000000" w:themeColor="text1"/>
          <w:sz w:val="28"/>
          <w:szCs w:val="28"/>
        </w:rPr>
      </w:pPr>
      <w:r w:rsidRPr="005F6EA9">
        <w:rPr>
          <w:rFonts w:ascii="仿宋_GB2312" w:eastAsia="仿宋_GB2312" w:hAnsi="宋体"/>
          <w:snapToGrid w:val="0"/>
          <w:color w:val="000000" w:themeColor="text1"/>
          <w:sz w:val="28"/>
          <w:szCs w:val="28"/>
        </w:rPr>
        <w:t>1.名称和概况</w:t>
      </w:r>
    </w:p>
    <w:p w14:paraId="5D2DA7E3" w14:textId="77777777" w:rsidR="00AE08D8" w:rsidRPr="005F6EA9" w:rsidRDefault="00AE08D8" w:rsidP="00596539">
      <w:pPr>
        <w:pStyle w:val="a5"/>
        <w:adjustRightInd w:val="0"/>
        <w:rPr>
          <w:rFonts w:ascii="仿宋_GB2312" w:eastAsia="仿宋_GB2312" w:hAnsi="宋体"/>
          <w:snapToGrid w:val="0"/>
          <w:color w:val="000000" w:themeColor="text1"/>
          <w:sz w:val="28"/>
          <w:szCs w:val="28"/>
        </w:rPr>
      </w:pPr>
      <w:r w:rsidRPr="005F6EA9">
        <w:rPr>
          <w:rFonts w:ascii="仿宋_GB2312" w:eastAsia="仿宋_GB2312" w:hAnsi="宋体"/>
          <w:snapToGrid w:val="0"/>
          <w:color w:val="000000" w:themeColor="text1"/>
          <w:sz w:val="28"/>
          <w:szCs w:val="28"/>
        </w:rPr>
        <w:t>投标人名称：</w:t>
      </w:r>
    </w:p>
    <w:p w14:paraId="3B8E87CE" w14:textId="77777777" w:rsidR="00AE08D8" w:rsidRPr="005F6EA9" w:rsidRDefault="00AE08D8" w:rsidP="00596539">
      <w:pPr>
        <w:pStyle w:val="a5"/>
        <w:adjustRightInd w:val="0"/>
        <w:rPr>
          <w:rFonts w:ascii="仿宋_GB2312" w:eastAsia="仿宋_GB2312" w:hAnsi="宋体"/>
          <w:snapToGrid w:val="0"/>
          <w:color w:val="000000" w:themeColor="text1"/>
          <w:sz w:val="28"/>
          <w:szCs w:val="28"/>
        </w:rPr>
      </w:pPr>
      <w:r w:rsidRPr="005F6EA9">
        <w:rPr>
          <w:rFonts w:ascii="仿宋_GB2312" w:eastAsia="仿宋_GB2312" w:hAnsi="宋体"/>
          <w:snapToGrid w:val="0"/>
          <w:color w:val="000000" w:themeColor="text1"/>
          <w:sz w:val="28"/>
          <w:szCs w:val="28"/>
        </w:rPr>
        <w:t>地址：邮编：</w:t>
      </w:r>
    </w:p>
    <w:p w14:paraId="65FCC998" w14:textId="77777777" w:rsidR="00AE08D8" w:rsidRPr="005F6EA9" w:rsidRDefault="00AE08D8" w:rsidP="00596539">
      <w:pPr>
        <w:pStyle w:val="a5"/>
        <w:adjustRightInd w:val="0"/>
        <w:rPr>
          <w:rFonts w:ascii="仿宋_GB2312" w:eastAsia="仿宋_GB2312" w:hAnsi="宋体"/>
          <w:snapToGrid w:val="0"/>
          <w:color w:val="000000" w:themeColor="text1"/>
          <w:sz w:val="28"/>
          <w:szCs w:val="28"/>
        </w:rPr>
      </w:pPr>
      <w:r w:rsidRPr="005F6EA9">
        <w:rPr>
          <w:rFonts w:ascii="仿宋_GB2312" w:eastAsia="仿宋_GB2312" w:hAnsi="宋体"/>
          <w:snapToGrid w:val="0"/>
          <w:color w:val="000000" w:themeColor="text1"/>
          <w:sz w:val="28"/>
          <w:szCs w:val="28"/>
        </w:rPr>
        <w:t>传真／电话：</w:t>
      </w:r>
    </w:p>
    <w:p w14:paraId="2DCEAB4E" w14:textId="77777777" w:rsidR="00AE08D8" w:rsidRPr="005F6EA9" w:rsidRDefault="00AE08D8" w:rsidP="00596539">
      <w:pPr>
        <w:pStyle w:val="a5"/>
        <w:adjustRightInd w:val="0"/>
        <w:rPr>
          <w:rFonts w:ascii="仿宋_GB2312" w:eastAsia="仿宋_GB2312" w:hAnsi="宋体"/>
          <w:snapToGrid w:val="0"/>
          <w:color w:val="000000" w:themeColor="text1"/>
          <w:sz w:val="28"/>
          <w:szCs w:val="28"/>
        </w:rPr>
      </w:pPr>
      <w:r w:rsidRPr="005F6EA9">
        <w:rPr>
          <w:rFonts w:ascii="仿宋_GB2312" w:eastAsia="仿宋_GB2312" w:hAnsi="宋体"/>
          <w:snapToGrid w:val="0"/>
          <w:color w:val="000000" w:themeColor="text1"/>
          <w:sz w:val="28"/>
          <w:szCs w:val="28"/>
        </w:rPr>
        <w:t>成立日期或注册日期：</w:t>
      </w:r>
    </w:p>
    <w:p w14:paraId="6C8E9611" w14:textId="77777777" w:rsidR="00AE08D8" w:rsidRPr="005F6EA9" w:rsidRDefault="00AE08D8" w:rsidP="00596539">
      <w:pPr>
        <w:pStyle w:val="a5"/>
        <w:adjustRightInd w:val="0"/>
        <w:rPr>
          <w:rFonts w:ascii="仿宋_GB2312" w:eastAsia="仿宋_GB2312" w:hAnsi="宋体"/>
          <w:snapToGrid w:val="0"/>
          <w:color w:val="000000" w:themeColor="text1"/>
          <w:sz w:val="28"/>
          <w:szCs w:val="28"/>
        </w:rPr>
      </w:pPr>
      <w:r w:rsidRPr="005F6EA9">
        <w:rPr>
          <w:rFonts w:ascii="仿宋_GB2312" w:eastAsia="仿宋_GB2312" w:hAnsi="宋体"/>
          <w:snapToGrid w:val="0"/>
          <w:color w:val="000000" w:themeColor="text1"/>
          <w:sz w:val="28"/>
          <w:szCs w:val="28"/>
        </w:rPr>
        <w:t>法定代表人或主要负责人姓名：</w:t>
      </w:r>
    </w:p>
    <w:p w14:paraId="351FF600" w14:textId="77777777" w:rsidR="00AE08D8" w:rsidRPr="005F6EA9" w:rsidRDefault="00AE08D8" w:rsidP="00596539">
      <w:pPr>
        <w:pStyle w:val="a5"/>
        <w:adjustRightInd w:val="0"/>
        <w:rPr>
          <w:rFonts w:ascii="仿宋_GB2312" w:eastAsia="仿宋_GB2312" w:hAnsi="宋体"/>
          <w:snapToGrid w:val="0"/>
          <w:color w:val="000000" w:themeColor="text1"/>
          <w:sz w:val="28"/>
          <w:szCs w:val="28"/>
        </w:rPr>
      </w:pPr>
      <w:r w:rsidRPr="005F6EA9">
        <w:rPr>
          <w:rFonts w:ascii="仿宋_GB2312" w:eastAsia="仿宋_GB2312" w:hAnsi="宋体"/>
          <w:snapToGrid w:val="0"/>
          <w:color w:val="000000" w:themeColor="text1"/>
          <w:sz w:val="28"/>
          <w:szCs w:val="28"/>
        </w:rPr>
        <w:t>2．财务数据</w:t>
      </w:r>
    </w:p>
    <w:p w14:paraId="262D202A" w14:textId="77777777" w:rsidR="00AE08D8" w:rsidRPr="005F6EA9" w:rsidRDefault="00AE08D8" w:rsidP="00596539">
      <w:pPr>
        <w:pStyle w:val="a5"/>
        <w:adjustRightInd w:val="0"/>
        <w:rPr>
          <w:rFonts w:ascii="仿宋_GB2312" w:eastAsia="仿宋_GB2312" w:hAnsi="宋体"/>
          <w:snapToGrid w:val="0"/>
          <w:color w:val="000000" w:themeColor="text1"/>
          <w:sz w:val="28"/>
          <w:szCs w:val="28"/>
          <w:u w:val="single"/>
        </w:rPr>
      </w:pPr>
      <w:r w:rsidRPr="005F6EA9">
        <w:rPr>
          <w:rFonts w:ascii="仿宋_GB2312" w:eastAsia="仿宋_GB2312" w:hAnsi="宋体"/>
          <w:snapToGrid w:val="0"/>
          <w:color w:val="000000" w:themeColor="text1"/>
          <w:sz w:val="28"/>
          <w:szCs w:val="28"/>
        </w:rPr>
        <w:t>注册资本：</w:t>
      </w:r>
    </w:p>
    <w:p w14:paraId="2C37ADA5" w14:textId="77777777" w:rsidR="00AE08D8" w:rsidRPr="005F6EA9" w:rsidRDefault="00AE08D8" w:rsidP="00596539">
      <w:pPr>
        <w:pStyle w:val="a5"/>
        <w:adjustRightInd w:val="0"/>
        <w:rPr>
          <w:rFonts w:ascii="仿宋_GB2312" w:eastAsia="仿宋_GB2312" w:hAnsi="宋体"/>
          <w:snapToGrid w:val="0"/>
          <w:color w:val="000000" w:themeColor="text1"/>
          <w:sz w:val="28"/>
          <w:szCs w:val="28"/>
        </w:rPr>
      </w:pPr>
      <w:r w:rsidRPr="005F6EA9">
        <w:rPr>
          <w:rFonts w:ascii="仿宋_GB2312" w:eastAsia="仿宋_GB2312" w:hAnsi="宋体"/>
          <w:snapToGrid w:val="0"/>
          <w:color w:val="000000" w:themeColor="text1"/>
          <w:sz w:val="28"/>
          <w:szCs w:val="28"/>
        </w:rPr>
        <w:t>3．业绩或服务的情况</w:t>
      </w:r>
    </w:p>
    <w:p w14:paraId="6F0D6A3B" w14:textId="3D0B6DF2" w:rsidR="00AE08D8" w:rsidRPr="005F6EA9" w:rsidRDefault="00C16328" w:rsidP="003845F5">
      <w:pPr>
        <w:pStyle w:val="a5"/>
        <w:adjustRightInd w:val="0"/>
        <w:ind w:firstLineChars="50" w:firstLine="140"/>
        <w:rPr>
          <w:rFonts w:ascii="仿宋_GB2312" w:eastAsia="仿宋_GB2312" w:hAnsi="宋体"/>
          <w:snapToGrid w:val="0"/>
          <w:color w:val="000000" w:themeColor="text1"/>
          <w:sz w:val="28"/>
          <w:szCs w:val="28"/>
        </w:rPr>
      </w:pPr>
      <w:r w:rsidRPr="005F6EA9">
        <w:rPr>
          <w:rFonts w:ascii="仿宋_GB2312" w:eastAsia="仿宋_GB2312" w:hAnsi="宋体" w:hint="eastAsia"/>
          <w:snapToGrid w:val="0"/>
          <w:color w:val="000000" w:themeColor="text1"/>
          <w:sz w:val="28"/>
          <w:szCs w:val="28"/>
          <w:u w:val="single"/>
        </w:rPr>
        <w:t>2020</w:t>
      </w:r>
      <w:r w:rsidR="00AE08D8" w:rsidRPr="005F6EA9">
        <w:rPr>
          <w:rFonts w:ascii="仿宋_GB2312" w:eastAsia="仿宋_GB2312" w:hAnsi="宋体"/>
          <w:snapToGrid w:val="0"/>
          <w:color w:val="000000" w:themeColor="text1"/>
          <w:sz w:val="28"/>
          <w:szCs w:val="28"/>
        </w:rPr>
        <w:t>年</w:t>
      </w:r>
      <w:r w:rsidR="00664E9E" w:rsidRPr="005F6EA9">
        <w:rPr>
          <w:rFonts w:ascii="仿宋_GB2312" w:eastAsia="仿宋_GB2312" w:hAnsi="宋体" w:hint="eastAsia"/>
          <w:snapToGrid w:val="0"/>
          <w:color w:val="000000" w:themeColor="text1"/>
          <w:sz w:val="28"/>
          <w:szCs w:val="28"/>
        </w:rPr>
        <w:t>（含）</w:t>
      </w:r>
      <w:r w:rsidR="00AE08D8" w:rsidRPr="005F6EA9">
        <w:rPr>
          <w:rFonts w:ascii="仿宋_GB2312" w:eastAsia="仿宋_GB2312" w:hAnsi="宋体"/>
          <w:snapToGrid w:val="0"/>
          <w:color w:val="000000" w:themeColor="text1"/>
          <w:sz w:val="28"/>
          <w:szCs w:val="28"/>
        </w:rPr>
        <w:t xml:space="preserve">至今国内外主要用户的名称和地址： </w:t>
      </w:r>
    </w:p>
    <w:p w14:paraId="70B14AB9" w14:textId="77777777" w:rsidR="00AE08D8" w:rsidRPr="005F6EA9" w:rsidRDefault="00AE08D8" w:rsidP="00596539">
      <w:pPr>
        <w:pStyle w:val="a5"/>
        <w:tabs>
          <w:tab w:val="left" w:pos="360"/>
        </w:tabs>
        <w:adjustRightInd w:val="0"/>
        <w:rPr>
          <w:rFonts w:ascii="仿宋_GB2312" w:eastAsia="仿宋_GB2312" w:hAnsi="宋体"/>
          <w:snapToGrid w:val="0"/>
          <w:color w:val="000000" w:themeColor="text1"/>
          <w:sz w:val="28"/>
          <w:szCs w:val="28"/>
        </w:rPr>
      </w:pPr>
      <w:r w:rsidRPr="005F6EA9">
        <w:rPr>
          <w:rFonts w:ascii="仿宋_GB2312" w:eastAsia="仿宋_GB2312" w:hAnsi="宋体"/>
          <w:snapToGrid w:val="0"/>
          <w:color w:val="000000" w:themeColor="text1"/>
          <w:sz w:val="28"/>
          <w:szCs w:val="28"/>
        </w:rPr>
        <w:t>本次投标或服务在国内金融行业的应用情况（如有的话）：</w:t>
      </w:r>
    </w:p>
    <w:p w14:paraId="5C8C8D9F" w14:textId="78796367" w:rsidR="00AE08D8" w:rsidRPr="005F6EA9" w:rsidRDefault="00AE08D8" w:rsidP="00596539">
      <w:pPr>
        <w:pStyle w:val="a5"/>
        <w:tabs>
          <w:tab w:val="left" w:pos="0"/>
        </w:tabs>
        <w:adjustRightInd w:val="0"/>
        <w:rPr>
          <w:rFonts w:ascii="仿宋_GB2312" w:eastAsia="仿宋_GB2312" w:hAnsi="宋体"/>
          <w:snapToGrid w:val="0"/>
          <w:color w:val="000000" w:themeColor="text1"/>
          <w:sz w:val="28"/>
          <w:szCs w:val="28"/>
        </w:rPr>
      </w:pPr>
      <w:r w:rsidRPr="005F6EA9">
        <w:rPr>
          <w:rFonts w:ascii="仿宋_GB2312" w:eastAsia="仿宋_GB2312" w:hAnsi="宋体"/>
          <w:snapToGrid w:val="0"/>
          <w:color w:val="000000" w:themeColor="text1"/>
          <w:sz w:val="28"/>
          <w:szCs w:val="28"/>
        </w:rPr>
        <w:t>4.</w:t>
      </w:r>
      <w:r w:rsidR="00941B68" w:rsidRPr="005F6EA9">
        <w:rPr>
          <w:rFonts w:ascii="仿宋_GB2312" w:eastAsia="仿宋_GB2312" w:hAnsi="宋体" w:hint="eastAsia"/>
          <w:snapToGrid w:val="0"/>
          <w:color w:val="000000" w:themeColor="text1"/>
          <w:sz w:val="28"/>
          <w:szCs w:val="28"/>
          <w:u w:val="single"/>
        </w:rPr>
        <w:t>2020</w:t>
      </w:r>
      <w:r w:rsidRPr="005F6EA9">
        <w:rPr>
          <w:rFonts w:ascii="仿宋_GB2312" w:eastAsia="仿宋_GB2312" w:hAnsi="宋体"/>
          <w:snapToGrid w:val="0"/>
          <w:color w:val="000000" w:themeColor="text1"/>
          <w:sz w:val="28"/>
          <w:szCs w:val="28"/>
        </w:rPr>
        <w:t>年</w:t>
      </w:r>
      <w:r w:rsidR="00664E9E" w:rsidRPr="005F6EA9">
        <w:rPr>
          <w:rFonts w:ascii="仿宋_GB2312" w:eastAsia="仿宋_GB2312" w:hAnsi="宋体" w:hint="eastAsia"/>
          <w:snapToGrid w:val="0"/>
          <w:color w:val="000000" w:themeColor="text1"/>
          <w:sz w:val="28"/>
          <w:szCs w:val="28"/>
        </w:rPr>
        <w:t>（含）</w:t>
      </w:r>
      <w:r w:rsidRPr="005F6EA9">
        <w:rPr>
          <w:rFonts w:ascii="仿宋_GB2312" w:eastAsia="仿宋_GB2312" w:hAnsi="宋体"/>
          <w:snapToGrid w:val="0"/>
          <w:color w:val="000000" w:themeColor="text1"/>
          <w:sz w:val="28"/>
          <w:szCs w:val="28"/>
        </w:rPr>
        <w:t>至今投标人是否受到过监管机关的处罚？是否有重大涉</w:t>
      </w:r>
      <w:proofErr w:type="gramStart"/>
      <w:r w:rsidRPr="005F6EA9">
        <w:rPr>
          <w:rFonts w:ascii="仿宋_GB2312" w:eastAsia="仿宋_GB2312" w:hAnsi="宋体"/>
          <w:snapToGrid w:val="0"/>
          <w:color w:val="000000" w:themeColor="text1"/>
          <w:sz w:val="28"/>
          <w:szCs w:val="28"/>
        </w:rPr>
        <w:t>诉法律</w:t>
      </w:r>
      <w:proofErr w:type="gramEnd"/>
      <w:r w:rsidRPr="005F6EA9">
        <w:rPr>
          <w:rFonts w:ascii="仿宋_GB2312" w:eastAsia="仿宋_GB2312" w:hAnsi="宋体"/>
          <w:snapToGrid w:val="0"/>
          <w:color w:val="000000" w:themeColor="text1"/>
          <w:sz w:val="28"/>
          <w:szCs w:val="28"/>
        </w:rPr>
        <w:t>纠纷？如有，请列明原因及相关情况。</w:t>
      </w:r>
    </w:p>
    <w:p w14:paraId="1721F4B1" w14:textId="77777777" w:rsidR="00CA213B" w:rsidRPr="005F6EA9" w:rsidRDefault="00AE08D8" w:rsidP="00596539">
      <w:pPr>
        <w:pStyle w:val="a5"/>
        <w:tabs>
          <w:tab w:val="left" w:pos="360"/>
        </w:tabs>
        <w:adjustRightInd w:val="0"/>
        <w:rPr>
          <w:rFonts w:ascii="仿宋_GB2312" w:eastAsia="仿宋_GB2312" w:hAnsi="宋体"/>
          <w:snapToGrid w:val="0"/>
          <w:color w:val="000000" w:themeColor="text1"/>
          <w:sz w:val="28"/>
          <w:szCs w:val="28"/>
          <w:u w:val="single"/>
        </w:rPr>
      </w:pPr>
      <w:r w:rsidRPr="005F6EA9">
        <w:rPr>
          <w:rFonts w:ascii="仿宋_GB2312" w:eastAsia="仿宋_GB2312" w:hAnsi="宋体"/>
          <w:snapToGrid w:val="0"/>
          <w:color w:val="000000" w:themeColor="text1"/>
          <w:sz w:val="28"/>
          <w:szCs w:val="28"/>
        </w:rPr>
        <w:t>5.所属集团（如有的话）：</w:t>
      </w:r>
    </w:p>
    <w:p w14:paraId="0CB4DB4F" w14:textId="77777777" w:rsidR="00AE08D8" w:rsidRPr="005F6EA9" w:rsidRDefault="00CA213B" w:rsidP="00596539">
      <w:pPr>
        <w:pStyle w:val="a5"/>
        <w:tabs>
          <w:tab w:val="left" w:pos="360"/>
        </w:tabs>
        <w:adjustRightInd w:val="0"/>
        <w:rPr>
          <w:rFonts w:ascii="仿宋_GB2312" w:eastAsia="仿宋_GB2312" w:hAnsi="宋体"/>
          <w:snapToGrid w:val="0"/>
          <w:color w:val="000000" w:themeColor="text1"/>
          <w:sz w:val="28"/>
          <w:szCs w:val="28"/>
        </w:rPr>
      </w:pPr>
      <w:r w:rsidRPr="005F6EA9">
        <w:rPr>
          <w:rFonts w:ascii="仿宋_GB2312" w:eastAsia="仿宋_GB2312" w:hAnsi="宋体" w:hint="eastAsia"/>
          <w:snapToGrid w:val="0"/>
          <w:color w:val="000000" w:themeColor="text1"/>
          <w:sz w:val="28"/>
          <w:szCs w:val="28"/>
        </w:rPr>
        <w:t>6.其它情况</w:t>
      </w:r>
      <w:r w:rsidR="00AE08D8" w:rsidRPr="005F6EA9">
        <w:rPr>
          <w:rFonts w:ascii="仿宋_GB2312" w:eastAsia="仿宋_GB2312" w:hAnsi="宋体"/>
          <w:snapToGrid w:val="0"/>
          <w:color w:val="000000" w:themeColor="text1"/>
          <w:sz w:val="28"/>
          <w:szCs w:val="28"/>
        </w:rPr>
        <w:t>（组织、机构、技术力量、参与本产品的实施人员情况等）</w:t>
      </w:r>
    </w:p>
    <w:p w14:paraId="114E113C" w14:textId="77777777" w:rsidR="00AE08D8" w:rsidRPr="005F6EA9" w:rsidRDefault="00AE08D8" w:rsidP="00596539">
      <w:pPr>
        <w:snapToGrid w:val="0"/>
        <w:spacing w:line="360" w:lineRule="auto"/>
        <w:outlineLvl w:val="1"/>
        <w:rPr>
          <w:rFonts w:ascii="仿宋_GB2312" w:eastAsia="仿宋_GB2312" w:hAnsi="宋体"/>
          <w:color w:val="000000" w:themeColor="text1"/>
          <w:sz w:val="28"/>
          <w:szCs w:val="28"/>
        </w:rPr>
        <w:sectPr w:rsidR="00AE08D8" w:rsidRPr="005F6EA9" w:rsidSect="00DE3FC0">
          <w:pgSz w:w="11906" w:h="16838"/>
          <w:pgMar w:top="1440" w:right="1800" w:bottom="1440" w:left="1800" w:header="851" w:footer="992" w:gutter="0"/>
          <w:cols w:space="720"/>
          <w:docGrid w:type="lines" w:linePitch="312"/>
        </w:sectPr>
      </w:pPr>
    </w:p>
    <w:p w14:paraId="7AF7F2BA" w14:textId="77777777" w:rsidR="001D0CED" w:rsidRPr="005F6EA9" w:rsidRDefault="00AE08D8" w:rsidP="00596539">
      <w:pPr>
        <w:snapToGrid w:val="0"/>
        <w:spacing w:line="360" w:lineRule="auto"/>
        <w:outlineLvl w:val="1"/>
        <w:rPr>
          <w:rFonts w:ascii="仿宋_GB2312" w:eastAsia="仿宋_GB2312" w:hAnsi="宋体"/>
          <w:color w:val="000000" w:themeColor="text1"/>
          <w:sz w:val="28"/>
          <w:szCs w:val="28"/>
        </w:rPr>
      </w:pPr>
      <w:r w:rsidRPr="005F6EA9">
        <w:rPr>
          <w:rFonts w:ascii="仿宋_GB2312" w:eastAsia="仿宋_GB2312" w:hAnsi="宋体" w:hint="eastAsia"/>
          <w:color w:val="000000" w:themeColor="text1"/>
          <w:sz w:val="28"/>
          <w:szCs w:val="28"/>
        </w:rPr>
        <w:lastRenderedPageBreak/>
        <w:t>附件3：</w:t>
      </w:r>
      <w:r w:rsidR="001D0CED" w:rsidRPr="005F6EA9">
        <w:rPr>
          <w:rFonts w:ascii="仿宋_GB2312" w:eastAsia="仿宋_GB2312" w:hAnsi="宋体" w:hint="eastAsia"/>
          <w:color w:val="000000" w:themeColor="text1"/>
          <w:sz w:val="28"/>
          <w:szCs w:val="28"/>
        </w:rPr>
        <w:t>《法定代表人委托书》</w:t>
      </w:r>
    </w:p>
    <w:p w14:paraId="1527B1CC" w14:textId="77777777" w:rsidR="001D0CED" w:rsidRPr="005F6EA9" w:rsidRDefault="001D0CED" w:rsidP="00596539">
      <w:pPr>
        <w:tabs>
          <w:tab w:val="left" w:pos="8280"/>
        </w:tabs>
        <w:spacing w:line="360" w:lineRule="auto"/>
        <w:rPr>
          <w:rFonts w:ascii="仿宋_GB2312" w:eastAsia="仿宋_GB2312"/>
          <w:color w:val="000000" w:themeColor="text1"/>
          <w:sz w:val="28"/>
          <w:szCs w:val="28"/>
        </w:rPr>
      </w:pPr>
      <w:r w:rsidRPr="005F6EA9">
        <w:rPr>
          <w:rFonts w:ascii="仿宋_GB2312" w:eastAsia="仿宋_GB2312" w:hAnsi="宋体" w:hint="eastAsia"/>
          <w:snapToGrid w:val="0"/>
          <w:color w:val="000000" w:themeColor="text1"/>
          <w:sz w:val="28"/>
        </w:rPr>
        <w:t>江苏昆山农村商业银行股份有限公司</w:t>
      </w:r>
      <w:r w:rsidRPr="005F6EA9">
        <w:rPr>
          <w:rFonts w:ascii="仿宋_GB2312" w:eastAsia="仿宋_GB2312" w:hint="eastAsia"/>
          <w:color w:val="000000" w:themeColor="text1"/>
          <w:sz w:val="28"/>
          <w:szCs w:val="28"/>
        </w:rPr>
        <w:t>：</w:t>
      </w:r>
    </w:p>
    <w:p w14:paraId="2EDCAC10" w14:textId="77777777" w:rsidR="001D0CED" w:rsidRPr="005F6EA9" w:rsidRDefault="001D0CED" w:rsidP="00596539">
      <w:pPr>
        <w:tabs>
          <w:tab w:val="left" w:pos="8280"/>
        </w:tabs>
        <w:spacing w:line="360" w:lineRule="auto"/>
        <w:ind w:firstLine="48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 xml:space="preserve"> 兹委托</w:t>
      </w:r>
      <w:r w:rsidRPr="005F6EA9">
        <w:rPr>
          <w:rFonts w:ascii="仿宋_GB2312" w:eastAsia="仿宋_GB2312" w:hint="eastAsia"/>
          <w:color w:val="000000" w:themeColor="text1"/>
          <w:sz w:val="28"/>
          <w:szCs w:val="28"/>
          <w:u w:val="single"/>
        </w:rPr>
        <w:t xml:space="preserve">         (代理人姓名)</w:t>
      </w:r>
      <w:r w:rsidRPr="005F6EA9">
        <w:rPr>
          <w:rFonts w:ascii="仿宋_GB2312" w:eastAsia="仿宋_GB2312" w:hint="eastAsia"/>
          <w:color w:val="000000" w:themeColor="text1"/>
          <w:sz w:val="28"/>
          <w:szCs w:val="28"/>
        </w:rPr>
        <w:t>参加贵单位组织的招标活动，全权代表我单位处理投标的有关事宜。</w:t>
      </w:r>
    </w:p>
    <w:p w14:paraId="62C1AA31" w14:textId="77777777" w:rsidR="001D0CED" w:rsidRPr="005F6EA9" w:rsidRDefault="001D0CED" w:rsidP="00596539">
      <w:pPr>
        <w:tabs>
          <w:tab w:val="left" w:pos="8280"/>
        </w:tabs>
        <w:spacing w:line="360" w:lineRule="auto"/>
        <w:ind w:firstLine="48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 xml:space="preserve"> 附全权代表情况：</w:t>
      </w:r>
    </w:p>
    <w:p w14:paraId="3AAB0579" w14:textId="202314C1" w:rsidR="001D0CED" w:rsidRPr="005F6EA9" w:rsidRDefault="001D0CED" w:rsidP="00596539">
      <w:pPr>
        <w:tabs>
          <w:tab w:val="left" w:pos="8280"/>
        </w:tabs>
        <w:spacing w:line="360" w:lineRule="auto"/>
        <w:ind w:firstLine="480"/>
        <w:rPr>
          <w:rFonts w:ascii="仿宋_GB2312" w:eastAsia="仿宋_GB2312"/>
          <w:color w:val="000000" w:themeColor="text1"/>
          <w:sz w:val="28"/>
          <w:szCs w:val="28"/>
          <w:u w:val="single"/>
        </w:rPr>
      </w:pPr>
      <w:r w:rsidRPr="005F6EA9">
        <w:rPr>
          <w:rFonts w:ascii="仿宋_GB2312" w:eastAsia="仿宋_GB2312" w:hint="eastAsia"/>
          <w:color w:val="000000" w:themeColor="text1"/>
          <w:sz w:val="28"/>
          <w:szCs w:val="28"/>
        </w:rPr>
        <w:t xml:space="preserve"> 姓名： </w:t>
      </w:r>
      <w:r w:rsidR="00473E92" w:rsidRPr="005F6EA9">
        <w:rPr>
          <w:rFonts w:ascii="仿宋_GB2312" w:eastAsia="仿宋_GB2312" w:hint="eastAsia"/>
          <w:color w:val="000000" w:themeColor="text1"/>
          <w:sz w:val="28"/>
          <w:szCs w:val="28"/>
        </w:rPr>
        <w:t xml:space="preserve">    </w:t>
      </w:r>
      <w:r w:rsidRPr="005F6EA9">
        <w:rPr>
          <w:rFonts w:ascii="仿宋_GB2312" w:eastAsia="仿宋_GB2312" w:hint="eastAsia"/>
          <w:color w:val="000000" w:themeColor="text1"/>
          <w:sz w:val="28"/>
          <w:szCs w:val="28"/>
        </w:rPr>
        <w:t>性别：</w:t>
      </w:r>
      <w:r w:rsidR="00473E92" w:rsidRPr="005F6EA9">
        <w:rPr>
          <w:rFonts w:ascii="仿宋_GB2312" w:eastAsia="仿宋_GB2312" w:hint="eastAsia"/>
          <w:color w:val="000000" w:themeColor="text1"/>
          <w:sz w:val="28"/>
          <w:szCs w:val="28"/>
        </w:rPr>
        <w:t xml:space="preserve">        </w:t>
      </w:r>
      <w:r w:rsidRPr="005F6EA9">
        <w:rPr>
          <w:rFonts w:ascii="仿宋_GB2312" w:eastAsia="仿宋_GB2312" w:hint="eastAsia"/>
          <w:color w:val="000000" w:themeColor="text1"/>
          <w:sz w:val="28"/>
          <w:szCs w:val="28"/>
        </w:rPr>
        <w:t>年龄：</w:t>
      </w:r>
      <w:r w:rsidR="00473E92" w:rsidRPr="005F6EA9">
        <w:rPr>
          <w:rFonts w:ascii="仿宋_GB2312" w:eastAsia="仿宋_GB2312" w:hint="eastAsia"/>
          <w:color w:val="000000" w:themeColor="text1"/>
          <w:sz w:val="28"/>
          <w:szCs w:val="28"/>
        </w:rPr>
        <w:t xml:space="preserve">       </w:t>
      </w:r>
      <w:r w:rsidRPr="005F6EA9">
        <w:rPr>
          <w:rFonts w:ascii="仿宋_GB2312" w:eastAsia="仿宋_GB2312" w:hint="eastAsia"/>
          <w:color w:val="000000" w:themeColor="text1"/>
          <w:sz w:val="28"/>
          <w:szCs w:val="28"/>
        </w:rPr>
        <w:t>职务：</w:t>
      </w:r>
    </w:p>
    <w:p w14:paraId="4DFDCD78" w14:textId="77777777" w:rsidR="001D0CED" w:rsidRPr="005F6EA9" w:rsidRDefault="001D0CED" w:rsidP="00596539">
      <w:pPr>
        <w:tabs>
          <w:tab w:val="left" w:pos="8280"/>
        </w:tabs>
        <w:spacing w:line="360" w:lineRule="auto"/>
        <w:ind w:firstLine="48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 xml:space="preserve"> 身份证号码：</w:t>
      </w:r>
    </w:p>
    <w:p w14:paraId="1CC05E9F" w14:textId="77777777" w:rsidR="001D0CED" w:rsidRPr="005F6EA9" w:rsidRDefault="001D0CED" w:rsidP="00596539">
      <w:pPr>
        <w:tabs>
          <w:tab w:val="left" w:pos="8280"/>
        </w:tabs>
        <w:spacing w:line="360" w:lineRule="auto"/>
        <w:ind w:firstLine="48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 xml:space="preserve"> 详细通讯地址： </w:t>
      </w:r>
    </w:p>
    <w:p w14:paraId="1AFAAE10" w14:textId="77777777" w:rsidR="001D0CED" w:rsidRPr="005F6EA9" w:rsidRDefault="001D0CED" w:rsidP="00596539">
      <w:pPr>
        <w:tabs>
          <w:tab w:val="left" w:pos="8280"/>
        </w:tabs>
        <w:spacing w:line="360" w:lineRule="auto"/>
        <w:ind w:firstLine="48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 xml:space="preserve"> 电话：传真：</w:t>
      </w:r>
    </w:p>
    <w:p w14:paraId="1DF46D69" w14:textId="77777777" w:rsidR="001D0CED" w:rsidRPr="005F6EA9" w:rsidRDefault="001D0CED" w:rsidP="00596539">
      <w:pPr>
        <w:tabs>
          <w:tab w:val="left" w:pos="8280"/>
        </w:tabs>
        <w:spacing w:line="360" w:lineRule="auto"/>
        <w:ind w:firstLine="48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 xml:space="preserve"> 邮政编码：</w:t>
      </w:r>
    </w:p>
    <w:p w14:paraId="45162791" w14:textId="77777777" w:rsidR="001D0CED" w:rsidRPr="005F6EA9" w:rsidRDefault="001D0CED" w:rsidP="00596539">
      <w:pPr>
        <w:tabs>
          <w:tab w:val="left" w:pos="8280"/>
        </w:tabs>
        <w:spacing w:line="360" w:lineRule="auto"/>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 xml:space="preserve">    单位名称（公章）                        法定代表人（签字）</w:t>
      </w:r>
    </w:p>
    <w:p w14:paraId="7DF8B805" w14:textId="77777777" w:rsidR="001D0CED" w:rsidRPr="005F6EA9" w:rsidRDefault="001D0CED" w:rsidP="00596539">
      <w:pPr>
        <w:tabs>
          <w:tab w:val="left" w:pos="8280"/>
        </w:tabs>
        <w:spacing w:line="360" w:lineRule="auto"/>
        <w:ind w:firstLine="57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 xml:space="preserve">    年   月   日                         年   月    日     </w:t>
      </w:r>
    </w:p>
    <w:p w14:paraId="49B8898F" w14:textId="77777777" w:rsidR="001D0CED" w:rsidRPr="005F6EA9" w:rsidRDefault="001D0CED" w:rsidP="00596539">
      <w:pPr>
        <w:tabs>
          <w:tab w:val="left" w:pos="8280"/>
        </w:tabs>
        <w:rPr>
          <w:rFonts w:ascii="仿宋_GB2312" w:eastAsia="仿宋_GB2312" w:hAnsi="宋体"/>
          <w:color w:val="000000" w:themeColor="text1"/>
          <w:sz w:val="28"/>
          <w:szCs w:val="28"/>
        </w:rPr>
      </w:pPr>
      <w:r w:rsidRPr="005F6EA9">
        <w:rPr>
          <w:rFonts w:ascii="仿宋_GB2312" w:eastAsia="仿宋_GB2312" w:hint="eastAsia"/>
          <w:color w:val="000000" w:themeColor="text1"/>
          <w:sz w:val="28"/>
          <w:szCs w:val="28"/>
        </w:rPr>
        <w:t>（说明：法定代表人参加投标，不用此委托书）</w:t>
      </w:r>
    </w:p>
    <w:p w14:paraId="47820299" w14:textId="77777777" w:rsidR="00AE08D8" w:rsidRPr="005F6EA9" w:rsidRDefault="00AE08D8" w:rsidP="00596539">
      <w:pPr>
        <w:rPr>
          <w:color w:val="000000" w:themeColor="text1"/>
        </w:rPr>
        <w:sectPr w:rsidR="00AE08D8" w:rsidRPr="005F6EA9" w:rsidSect="00DE3FC0">
          <w:pgSz w:w="11906" w:h="16838"/>
          <w:pgMar w:top="1440" w:right="1800" w:bottom="1440" w:left="1800" w:header="851" w:footer="992" w:gutter="0"/>
          <w:cols w:space="720"/>
          <w:docGrid w:type="lines" w:linePitch="312"/>
        </w:sectPr>
      </w:pPr>
    </w:p>
    <w:p w14:paraId="65AF7858" w14:textId="44159FCB" w:rsidR="001D0CED" w:rsidRPr="005F6EA9" w:rsidRDefault="00AE08D8" w:rsidP="009E23CE">
      <w:pPr>
        <w:snapToGrid w:val="0"/>
        <w:spacing w:line="360" w:lineRule="auto"/>
        <w:outlineLvl w:val="1"/>
        <w:rPr>
          <w:rFonts w:ascii="仿宋_GB2312" w:eastAsia="仿宋_GB2312"/>
          <w:b/>
          <w:color w:val="000000" w:themeColor="text1"/>
          <w:sz w:val="30"/>
          <w:szCs w:val="30"/>
          <w:u w:val="single"/>
        </w:rPr>
      </w:pPr>
      <w:r w:rsidRPr="005F6EA9">
        <w:rPr>
          <w:rFonts w:ascii="仿宋_GB2312" w:eastAsia="仿宋_GB2312" w:hAnsi="宋体" w:hint="eastAsia"/>
          <w:color w:val="000000" w:themeColor="text1"/>
          <w:sz w:val="28"/>
          <w:szCs w:val="28"/>
        </w:rPr>
        <w:lastRenderedPageBreak/>
        <w:t>附件4：</w:t>
      </w:r>
      <w:r w:rsidR="001D0CED" w:rsidRPr="005F6EA9">
        <w:rPr>
          <w:rFonts w:ascii="仿宋_GB2312" w:eastAsia="仿宋_GB2312" w:hAnsi="宋体" w:hint="eastAsia"/>
          <w:color w:val="000000" w:themeColor="text1"/>
          <w:sz w:val="28"/>
          <w:szCs w:val="28"/>
        </w:rPr>
        <w:t>《投标价格一览表》</w:t>
      </w:r>
      <w:r w:rsidR="001D0CED" w:rsidRPr="005F6EA9">
        <w:rPr>
          <w:rFonts w:ascii="仿宋" w:eastAsia="仿宋" w:hAnsi="仿宋" w:hint="eastAsia"/>
          <w:color w:val="000000" w:themeColor="text1"/>
          <w:sz w:val="28"/>
          <w:szCs w:val="28"/>
        </w:rPr>
        <w:t xml:space="preserve"> </w:t>
      </w:r>
    </w:p>
    <w:p w14:paraId="3D739B6E" w14:textId="0C9FFEA0" w:rsidR="001D0CED" w:rsidRPr="005F6EA9" w:rsidRDefault="001D0CED" w:rsidP="00596539">
      <w:pPr>
        <w:jc w:val="center"/>
        <w:rPr>
          <w:rFonts w:ascii="仿宋_GB2312" w:eastAsia="仿宋_GB2312" w:hAnsi="仿宋"/>
          <w:b/>
          <w:color w:val="000000" w:themeColor="text1"/>
          <w:sz w:val="32"/>
          <w:szCs w:val="28"/>
        </w:rPr>
      </w:pPr>
      <w:r w:rsidRPr="005F6EA9">
        <w:rPr>
          <w:rFonts w:ascii="仿宋_GB2312" w:eastAsia="仿宋_GB2312" w:hAnsi="仿宋" w:hint="eastAsia"/>
          <w:b/>
          <w:color w:val="000000" w:themeColor="text1"/>
          <w:sz w:val="32"/>
          <w:szCs w:val="28"/>
        </w:rPr>
        <w:t>投标价格一览表</w:t>
      </w:r>
    </w:p>
    <w:p w14:paraId="43588EE9" w14:textId="5B0A31E3" w:rsidR="00C16328" w:rsidRPr="005F6EA9" w:rsidRDefault="00C16328" w:rsidP="00941B68">
      <w:pPr>
        <w:spacing w:line="500" w:lineRule="exact"/>
        <w:rPr>
          <w:rFonts w:ascii="仿宋_GB2312" w:eastAsia="仿宋_GB2312" w:hAnsi="宋体"/>
          <w:color w:val="000000" w:themeColor="text1"/>
          <w:sz w:val="32"/>
          <w:szCs w:val="24"/>
          <w:u w:val="single"/>
        </w:rPr>
      </w:pPr>
      <w:r w:rsidRPr="005F6EA9">
        <w:rPr>
          <w:rFonts w:ascii="仿宋_GB2312" w:eastAsia="仿宋_GB2312" w:hAnsi="宋体" w:hint="eastAsia"/>
          <w:color w:val="000000" w:themeColor="text1"/>
          <w:sz w:val="32"/>
          <w:szCs w:val="24"/>
        </w:rPr>
        <w:t>1、投标单位名称：</w:t>
      </w:r>
      <w:r w:rsidRPr="005F6EA9">
        <w:rPr>
          <w:rFonts w:ascii="仿宋_GB2312" w:eastAsia="仿宋_GB2312" w:hAnsi="宋体" w:hint="eastAsia"/>
          <w:color w:val="000000" w:themeColor="text1"/>
          <w:sz w:val="32"/>
          <w:szCs w:val="24"/>
          <w:u w:val="single"/>
        </w:rPr>
        <w:t xml:space="preserve">                     </w:t>
      </w:r>
      <w:r w:rsidR="00941B68" w:rsidRPr="005F6EA9">
        <w:rPr>
          <w:rFonts w:ascii="仿宋_GB2312" w:eastAsia="仿宋_GB2312" w:hAnsi="宋体" w:hint="eastAsia"/>
          <w:color w:val="000000" w:themeColor="text1"/>
          <w:sz w:val="32"/>
          <w:szCs w:val="24"/>
          <w:u w:val="single"/>
        </w:rPr>
        <w:t xml:space="preserve">   </w:t>
      </w:r>
      <w:r w:rsidRPr="005F6EA9">
        <w:rPr>
          <w:rFonts w:ascii="仿宋_GB2312" w:eastAsia="仿宋_GB2312" w:hAnsi="宋体" w:hint="eastAsia"/>
          <w:color w:val="000000" w:themeColor="text1"/>
          <w:sz w:val="32"/>
          <w:szCs w:val="24"/>
          <w:u w:val="single"/>
        </w:rPr>
        <w:t xml:space="preserve">          </w:t>
      </w:r>
    </w:p>
    <w:p w14:paraId="376F4CFF" w14:textId="54C31505" w:rsidR="00C16328" w:rsidRPr="005F6EA9" w:rsidRDefault="00C16328" w:rsidP="00941B68">
      <w:pPr>
        <w:spacing w:line="500" w:lineRule="exact"/>
        <w:rPr>
          <w:rFonts w:ascii="仿宋_GB2312" w:eastAsia="仿宋_GB2312"/>
          <w:b/>
          <w:color w:val="000000" w:themeColor="text1"/>
          <w:sz w:val="32"/>
          <w:szCs w:val="24"/>
          <w:u w:val="single"/>
        </w:rPr>
      </w:pPr>
      <w:r w:rsidRPr="005F6EA9">
        <w:rPr>
          <w:rFonts w:ascii="仿宋_GB2312" w:eastAsia="仿宋_GB2312" w:hAnsi="宋体" w:hint="eastAsia"/>
          <w:color w:val="000000" w:themeColor="text1"/>
          <w:sz w:val="32"/>
          <w:szCs w:val="24"/>
        </w:rPr>
        <w:t>2、投标项目名称：</w:t>
      </w:r>
      <w:r w:rsidRPr="005F6EA9">
        <w:rPr>
          <w:rFonts w:ascii="仿宋_GB2312" w:eastAsia="仿宋_GB2312" w:hint="eastAsia"/>
          <w:color w:val="000000" w:themeColor="text1"/>
          <w:sz w:val="32"/>
          <w:szCs w:val="24"/>
          <w:u w:val="single"/>
        </w:rPr>
        <w:t xml:space="preserve">                        </w:t>
      </w:r>
      <w:r w:rsidR="00941B68" w:rsidRPr="005F6EA9">
        <w:rPr>
          <w:rFonts w:ascii="仿宋_GB2312" w:eastAsia="仿宋_GB2312" w:hint="eastAsia"/>
          <w:color w:val="000000" w:themeColor="text1"/>
          <w:sz w:val="32"/>
          <w:szCs w:val="24"/>
          <w:u w:val="single"/>
        </w:rPr>
        <w:t xml:space="preserve">    </w:t>
      </w:r>
      <w:r w:rsidRPr="005F6EA9">
        <w:rPr>
          <w:rFonts w:ascii="仿宋_GB2312" w:eastAsia="仿宋_GB2312" w:hint="eastAsia"/>
          <w:color w:val="000000" w:themeColor="text1"/>
          <w:sz w:val="32"/>
          <w:szCs w:val="24"/>
          <w:u w:val="single"/>
        </w:rPr>
        <w:t xml:space="preserve">       </w:t>
      </w:r>
    </w:p>
    <w:p w14:paraId="43E9AFFF" w14:textId="19C9750A" w:rsidR="00C16328" w:rsidRPr="005F6EA9" w:rsidRDefault="00C16328" w:rsidP="00941B68">
      <w:pPr>
        <w:adjustRightInd w:val="0"/>
        <w:spacing w:line="500" w:lineRule="exact"/>
        <w:rPr>
          <w:rFonts w:ascii="仿宋_GB2312" w:eastAsia="仿宋_GB2312" w:hAnsi="宋体"/>
          <w:color w:val="000000" w:themeColor="text1"/>
          <w:sz w:val="32"/>
          <w:szCs w:val="24"/>
          <w:u w:val="single"/>
        </w:rPr>
      </w:pPr>
      <w:r w:rsidRPr="005F6EA9">
        <w:rPr>
          <w:rFonts w:ascii="仿宋_GB2312" w:eastAsia="仿宋_GB2312" w:hAnsi="宋体" w:hint="eastAsia"/>
          <w:color w:val="000000" w:themeColor="text1"/>
          <w:sz w:val="32"/>
          <w:szCs w:val="24"/>
        </w:rPr>
        <w:t>3、本项目报价：（大写）人民币</w:t>
      </w:r>
      <w:r w:rsidRPr="005F6EA9">
        <w:rPr>
          <w:rFonts w:ascii="仿宋_GB2312" w:eastAsia="仿宋_GB2312" w:hAnsi="宋体"/>
          <w:color w:val="000000" w:themeColor="text1"/>
          <w:sz w:val="32"/>
          <w:szCs w:val="24"/>
          <w:u w:val="single"/>
        </w:rPr>
        <w:t xml:space="preserve">     </w:t>
      </w:r>
      <w:r w:rsidR="00941B68" w:rsidRPr="005F6EA9">
        <w:rPr>
          <w:rFonts w:ascii="仿宋_GB2312" w:eastAsia="仿宋_GB2312" w:hAnsi="宋体" w:hint="eastAsia"/>
          <w:color w:val="000000" w:themeColor="text1"/>
          <w:sz w:val="32"/>
          <w:szCs w:val="24"/>
          <w:u w:val="single"/>
        </w:rPr>
        <w:t xml:space="preserve">       </w:t>
      </w:r>
      <w:r w:rsidRPr="005F6EA9">
        <w:rPr>
          <w:rFonts w:ascii="仿宋_GB2312" w:eastAsia="仿宋_GB2312" w:hAnsi="宋体"/>
          <w:color w:val="000000" w:themeColor="text1"/>
          <w:sz w:val="32"/>
          <w:szCs w:val="24"/>
          <w:u w:val="single"/>
        </w:rPr>
        <w:t xml:space="preserve">          </w:t>
      </w:r>
    </w:p>
    <w:p w14:paraId="7711AFE9" w14:textId="609BD18E" w:rsidR="00C16328" w:rsidRPr="005F6EA9" w:rsidRDefault="00C16328" w:rsidP="00941B68">
      <w:pPr>
        <w:adjustRightInd w:val="0"/>
        <w:spacing w:line="500" w:lineRule="exact"/>
        <w:rPr>
          <w:rFonts w:ascii="仿宋_GB2312" w:eastAsia="仿宋_GB2312" w:hAnsi="宋体"/>
          <w:color w:val="000000" w:themeColor="text1"/>
          <w:sz w:val="32"/>
          <w:szCs w:val="24"/>
          <w:u w:val="single"/>
        </w:rPr>
      </w:pPr>
      <w:r w:rsidRPr="005F6EA9">
        <w:rPr>
          <w:rFonts w:ascii="仿宋_GB2312" w:eastAsia="仿宋_GB2312" w:hAnsi="宋体" w:hint="eastAsia"/>
          <w:color w:val="000000" w:themeColor="text1"/>
          <w:sz w:val="32"/>
          <w:szCs w:val="24"/>
        </w:rPr>
        <w:t xml:space="preserve"> </w:t>
      </w:r>
      <w:r w:rsidRPr="005F6EA9">
        <w:rPr>
          <w:rFonts w:ascii="仿宋_GB2312" w:eastAsia="仿宋_GB2312" w:hAnsi="宋体"/>
          <w:color w:val="000000" w:themeColor="text1"/>
          <w:sz w:val="32"/>
          <w:szCs w:val="24"/>
        </w:rPr>
        <w:t xml:space="preserve">              </w:t>
      </w:r>
      <w:r w:rsidRPr="005F6EA9">
        <w:rPr>
          <w:rFonts w:ascii="仿宋_GB2312" w:eastAsia="仿宋_GB2312" w:hAnsi="宋体" w:hint="eastAsia"/>
          <w:color w:val="000000" w:themeColor="text1"/>
          <w:sz w:val="32"/>
          <w:szCs w:val="24"/>
        </w:rPr>
        <w:t>（小写）</w:t>
      </w:r>
      <w:r w:rsidRPr="005F6EA9">
        <w:rPr>
          <w:rFonts w:ascii="仿宋_GB2312" w:eastAsia="仿宋_GB2312" w:hAnsi="宋体" w:hint="eastAsia"/>
          <w:color w:val="000000" w:themeColor="text1"/>
          <w:sz w:val="32"/>
          <w:szCs w:val="24"/>
          <w:u w:val="single"/>
        </w:rPr>
        <w:t xml:space="preserve"> </w:t>
      </w:r>
      <w:r w:rsidRPr="005F6EA9">
        <w:rPr>
          <w:rFonts w:ascii="仿宋_GB2312" w:eastAsia="仿宋_GB2312" w:hAnsi="宋体"/>
          <w:color w:val="000000" w:themeColor="text1"/>
          <w:sz w:val="32"/>
          <w:szCs w:val="24"/>
          <w:u w:val="single"/>
        </w:rPr>
        <w:t xml:space="preserve">           </w:t>
      </w:r>
      <w:r w:rsidR="00941B68" w:rsidRPr="005F6EA9">
        <w:rPr>
          <w:rFonts w:ascii="仿宋_GB2312" w:eastAsia="仿宋_GB2312" w:hAnsi="宋体" w:hint="eastAsia"/>
          <w:color w:val="000000" w:themeColor="text1"/>
          <w:sz w:val="32"/>
          <w:szCs w:val="24"/>
          <w:u w:val="single"/>
        </w:rPr>
        <w:t xml:space="preserve">           </w:t>
      </w:r>
      <w:r w:rsidRPr="005F6EA9">
        <w:rPr>
          <w:rFonts w:ascii="仿宋_GB2312" w:eastAsia="仿宋_GB2312" w:hAnsi="宋体"/>
          <w:color w:val="000000" w:themeColor="text1"/>
          <w:sz w:val="32"/>
          <w:szCs w:val="24"/>
          <w:u w:val="single"/>
        </w:rPr>
        <w:t xml:space="preserve">      </w:t>
      </w:r>
    </w:p>
    <w:p w14:paraId="7C967B85" w14:textId="7BB9E8E0" w:rsidR="00C16328" w:rsidRPr="005F6EA9" w:rsidRDefault="00C16328" w:rsidP="00941B68">
      <w:pPr>
        <w:spacing w:line="500" w:lineRule="exact"/>
        <w:rPr>
          <w:rFonts w:ascii="仿宋_GB2312" w:eastAsia="仿宋_GB2312" w:hAnsi="宋体"/>
          <w:color w:val="000000" w:themeColor="text1"/>
          <w:sz w:val="32"/>
          <w:szCs w:val="24"/>
        </w:rPr>
      </w:pPr>
      <w:r w:rsidRPr="005F6EA9">
        <w:rPr>
          <w:rFonts w:ascii="仿宋_GB2312" w:eastAsia="仿宋_GB2312" w:hAnsi="宋体"/>
          <w:color w:val="000000" w:themeColor="text1"/>
          <w:sz w:val="32"/>
          <w:szCs w:val="24"/>
        </w:rPr>
        <w:t>4</w:t>
      </w:r>
      <w:r w:rsidRPr="005F6EA9">
        <w:rPr>
          <w:rFonts w:ascii="仿宋_GB2312" w:eastAsia="仿宋_GB2312" w:hAnsi="宋体" w:hint="eastAsia"/>
          <w:color w:val="000000" w:themeColor="text1"/>
          <w:sz w:val="32"/>
          <w:szCs w:val="24"/>
        </w:rPr>
        <w:t>、付款方式：</w:t>
      </w:r>
      <w:r w:rsidR="00941B68" w:rsidRPr="005F6EA9">
        <w:rPr>
          <w:rFonts w:ascii="仿宋_GB2312" w:eastAsia="仿宋_GB2312" w:hAnsi="宋体" w:hint="eastAsia"/>
          <w:color w:val="000000" w:themeColor="text1"/>
          <w:sz w:val="32"/>
          <w:szCs w:val="24"/>
        </w:rPr>
        <w:t>双方每季度（开始后每联系三个月为一个季度）的月初支付上季度的费用。经采购方依据考核细则考核后，中标方出具合格、有效的发票和经双方确认的服务合同履约报告，支付相应费用</w:t>
      </w:r>
      <w:r w:rsidRPr="005F6EA9">
        <w:rPr>
          <w:rFonts w:ascii="仿宋_GB2312" w:eastAsia="仿宋_GB2312" w:hAnsi="宋体" w:hint="eastAsia"/>
          <w:color w:val="000000" w:themeColor="text1"/>
          <w:sz w:val="32"/>
          <w:szCs w:val="24"/>
        </w:rPr>
        <w:t>。</w:t>
      </w:r>
    </w:p>
    <w:p w14:paraId="340DA384" w14:textId="77777777" w:rsidR="00C16328" w:rsidRPr="005F6EA9" w:rsidRDefault="00C16328" w:rsidP="00941B68">
      <w:pPr>
        <w:spacing w:line="500" w:lineRule="exact"/>
        <w:rPr>
          <w:rFonts w:ascii="仿宋_GB2312" w:eastAsia="仿宋_GB2312"/>
          <w:color w:val="000000" w:themeColor="text1"/>
          <w:sz w:val="28"/>
          <w:szCs w:val="24"/>
        </w:rPr>
      </w:pPr>
      <w:r w:rsidRPr="005F6EA9">
        <w:rPr>
          <w:rFonts w:ascii="仿宋_GB2312" w:eastAsia="仿宋_GB2312" w:hAnsi="宋体" w:hint="eastAsia"/>
          <w:color w:val="000000" w:themeColor="text1"/>
          <w:sz w:val="32"/>
          <w:szCs w:val="24"/>
        </w:rPr>
        <w:t>5、</w:t>
      </w:r>
      <w:r w:rsidRPr="005F6EA9">
        <w:rPr>
          <w:rFonts w:ascii="仿宋_GB2312" w:eastAsia="仿宋_GB2312" w:hint="eastAsia"/>
          <w:color w:val="000000" w:themeColor="text1"/>
          <w:sz w:val="28"/>
          <w:szCs w:val="24"/>
        </w:rPr>
        <w:t>下列费用将由采购人承担，不计入本次投标报价中。</w:t>
      </w:r>
    </w:p>
    <w:p w14:paraId="0A46BEB9" w14:textId="77777777" w:rsidR="00C16328" w:rsidRPr="005F6EA9" w:rsidRDefault="00C16328" w:rsidP="00941B68">
      <w:pPr>
        <w:spacing w:line="500" w:lineRule="exact"/>
        <w:rPr>
          <w:rFonts w:ascii="仿宋_GB2312" w:eastAsia="仿宋_GB2312"/>
          <w:color w:val="000000" w:themeColor="text1"/>
          <w:sz w:val="28"/>
          <w:szCs w:val="24"/>
        </w:rPr>
      </w:pPr>
      <w:r w:rsidRPr="005F6EA9">
        <w:rPr>
          <w:rFonts w:ascii="仿宋_GB2312" w:eastAsia="仿宋_GB2312" w:hint="eastAsia"/>
          <w:color w:val="000000" w:themeColor="text1"/>
          <w:sz w:val="28"/>
          <w:szCs w:val="24"/>
        </w:rPr>
        <w:t>（1）110治安联防、119消防联防、消防宣传演习、灭火器（溶剂）更换。</w:t>
      </w:r>
    </w:p>
    <w:p w14:paraId="570F626C" w14:textId="77777777" w:rsidR="00C16328" w:rsidRPr="005F6EA9" w:rsidRDefault="00C16328" w:rsidP="00941B68">
      <w:pPr>
        <w:spacing w:line="500" w:lineRule="exact"/>
        <w:rPr>
          <w:rFonts w:ascii="仿宋_GB2312" w:eastAsia="仿宋_GB2312"/>
          <w:color w:val="000000" w:themeColor="text1"/>
          <w:sz w:val="28"/>
          <w:szCs w:val="24"/>
        </w:rPr>
      </w:pPr>
      <w:r w:rsidRPr="005F6EA9">
        <w:rPr>
          <w:rFonts w:ascii="仿宋_GB2312" w:eastAsia="仿宋_GB2312" w:hint="eastAsia"/>
          <w:color w:val="000000" w:themeColor="text1"/>
          <w:sz w:val="28"/>
          <w:szCs w:val="24"/>
        </w:rPr>
        <w:t>（2）办公／生活垃圾清运、外墙清洗（2米以上）、公众责任险、广场绿化养护。</w:t>
      </w:r>
    </w:p>
    <w:p w14:paraId="043FB150" w14:textId="77777777" w:rsidR="00C16328" w:rsidRPr="005F6EA9" w:rsidRDefault="00C16328" w:rsidP="00941B68">
      <w:pPr>
        <w:spacing w:line="500" w:lineRule="exact"/>
        <w:rPr>
          <w:rFonts w:ascii="仿宋_GB2312" w:eastAsia="仿宋_GB2312"/>
          <w:color w:val="000000" w:themeColor="text1"/>
          <w:sz w:val="28"/>
          <w:szCs w:val="24"/>
        </w:rPr>
      </w:pPr>
      <w:r w:rsidRPr="005F6EA9">
        <w:rPr>
          <w:rFonts w:ascii="仿宋_GB2312" w:eastAsia="仿宋_GB2312" w:hint="eastAsia"/>
          <w:color w:val="000000" w:themeColor="text1"/>
          <w:sz w:val="28"/>
          <w:szCs w:val="24"/>
        </w:rPr>
        <w:t>（3）设施设备的检测和年检费用（法定）。</w:t>
      </w:r>
    </w:p>
    <w:p w14:paraId="1A820901" w14:textId="77777777" w:rsidR="00C16328" w:rsidRPr="005F6EA9" w:rsidRDefault="00C16328" w:rsidP="00941B68">
      <w:pPr>
        <w:spacing w:line="500" w:lineRule="exact"/>
        <w:rPr>
          <w:rFonts w:ascii="仿宋_GB2312" w:eastAsia="仿宋_GB2312"/>
          <w:color w:val="000000" w:themeColor="text1"/>
          <w:sz w:val="28"/>
          <w:szCs w:val="24"/>
        </w:rPr>
      </w:pPr>
      <w:r w:rsidRPr="005F6EA9">
        <w:rPr>
          <w:rFonts w:ascii="仿宋_GB2312" w:eastAsia="仿宋_GB2312" w:hint="eastAsia"/>
          <w:color w:val="000000" w:themeColor="text1"/>
          <w:sz w:val="28"/>
          <w:szCs w:val="24"/>
        </w:rPr>
        <w:t>（4）设施设备的专项养护费用(专项外包）。</w:t>
      </w:r>
    </w:p>
    <w:p w14:paraId="68DA5FB4" w14:textId="621EC97F" w:rsidR="009E23CE" w:rsidRPr="005F6EA9" w:rsidRDefault="00C16328" w:rsidP="00941B68">
      <w:pPr>
        <w:adjustRightInd w:val="0"/>
        <w:spacing w:line="500" w:lineRule="exact"/>
        <w:rPr>
          <w:rFonts w:ascii="仿宋_GB2312" w:eastAsia="仿宋_GB2312" w:hAnsi="宋体"/>
          <w:color w:val="000000" w:themeColor="text1"/>
          <w:sz w:val="28"/>
          <w:szCs w:val="24"/>
        </w:rPr>
      </w:pPr>
      <w:r w:rsidRPr="005F6EA9">
        <w:rPr>
          <w:rFonts w:ascii="仿宋_GB2312" w:eastAsia="仿宋_GB2312" w:hAnsi="宋体" w:hint="eastAsia"/>
          <w:color w:val="000000" w:themeColor="text1"/>
          <w:sz w:val="28"/>
          <w:szCs w:val="24"/>
        </w:rPr>
        <w:t>6、 其他优惠条件（如有请列明）</w:t>
      </w:r>
    </w:p>
    <w:p w14:paraId="1C96715B" w14:textId="77777777" w:rsidR="009E23CE" w:rsidRPr="005F6EA9" w:rsidRDefault="009E23CE" w:rsidP="00596539">
      <w:pPr>
        <w:adjustRightInd w:val="0"/>
        <w:spacing w:line="640" w:lineRule="exact"/>
        <w:rPr>
          <w:rFonts w:ascii="仿宋_GB2312" w:eastAsia="仿宋_GB2312"/>
          <w:snapToGrid w:val="0"/>
          <w:color w:val="000000" w:themeColor="text1"/>
          <w:sz w:val="28"/>
          <w:szCs w:val="28"/>
        </w:rPr>
      </w:pPr>
    </w:p>
    <w:p w14:paraId="2DAB257A" w14:textId="77777777" w:rsidR="00941B68" w:rsidRPr="005F6EA9" w:rsidRDefault="00941B68" w:rsidP="00596539">
      <w:pPr>
        <w:adjustRightInd w:val="0"/>
        <w:spacing w:line="640" w:lineRule="exact"/>
        <w:rPr>
          <w:rFonts w:ascii="仿宋_GB2312" w:eastAsia="仿宋_GB2312"/>
          <w:snapToGrid w:val="0"/>
          <w:color w:val="000000" w:themeColor="text1"/>
          <w:sz w:val="28"/>
          <w:szCs w:val="28"/>
        </w:rPr>
      </w:pPr>
    </w:p>
    <w:p w14:paraId="662BD765" w14:textId="77777777" w:rsidR="001D0CED" w:rsidRPr="005F6EA9" w:rsidRDefault="001D0CED" w:rsidP="00596539">
      <w:pPr>
        <w:spacing w:line="360" w:lineRule="auto"/>
        <w:jc w:val="left"/>
        <w:rPr>
          <w:rFonts w:ascii="黑体" w:eastAsia="黑体" w:hAnsi="黑体"/>
          <w:b/>
          <w:color w:val="000000" w:themeColor="text1"/>
          <w:sz w:val="24"/>
          <w:szCs w:val="24"/>
        </w:rPr>
      </w:pPr>
      <w:r w:rsidRPr="005F6EA9">
        <w:rPr>
          <w:rFonts w:ascii="黑体" w:eastAsia="黑体" w:hAnsi="黑体" w:hint="eastAsia"/>
          <w:b/>
          <w:color w:val="000000" w:themeColor="text1"/>
          <w:sz w:val="24"/>
          <w:szCs w:val="24"/>
        </w:rPr>
        <w:t>备注：</w:t>
      </w:r>
    </w:p>
    <w:p w14:paraId="3AF3349A" w14:textId="77777777" w:rsidR="001D0CED" w:rsidRPr="005F6EA9" w:rsidRDefault="001D0CED" w:rsidP="00596539">
      <w:pPr>
        <w:pStyle w:val="10"/>
        <w:spacing w:line="360" w:lineRule="auto"/>
        <w:ind w:firstLine="482"/>
        <w:jc w:val="left"/>
        <w:rPr>
          <w:rFonts w:ascii="黑体" w:eastAsia="黑体" w:hAnsi="黑体"/>
          <w:b/>
          <w:color w:val="000000" w:themeColor="text1"/>
        </w:rPr>
      </w:pPr>
      <w:r w:rsidRPr="005F6EA9">
        <w:rPr>
          <w:rFonts w:ascii="黑体" w:eastAsia="黑体" w:hAnsi="黑体" w:hint="eastAsia"/>
          <w:b/>
          <w:color w:val="000000" w:themeColor="text1"/>
        </w:rPr>
        <w:t>本次报价包含本项目所有费用及供应商为项目实施而支付的交通、食宿、通讯、税费等全部费用，昆山农商银行不再另外支付与本项目有关的其他费用。</w:t>
      </w:r>
    </w:p>
    <w:p w14:paraId="1F35DBE7" w14:textId="77777777" w:rsidR="001D0CED" w:rsidRPr="005F6EA9" w:rsidRDefault="001D0CED" w:rsidP="00596539">
      <w:pPr>
        <w:ind w:left="1526" w:hanging="1526"/>
        <w:rPr>
          <w:rFonts w:ascii="黑体" w:eastAsia="黑体" w:hAnsi="黑体"/>
          <w:b/>
          <w:color w:val="000000" w:themeColor="text1"/>
          <w:sz w:val="24"/>
          <w:szCs w:val="24"/>
        </w:rPr>
      </w:pPr>
      <w:r w:rsidRPr="005F6EA9">
        <w:rPr>
          <w:rFonts w:ascii="黑体" w:eastAsia="黑体" w:hAnsi="黑体" w:hint="eastAsia"/>
          <w:b/>
          <w:color w:val="000000" w:themeColor="text1"/>
          <w:sz w:val="24"/>
          <w:szCs w:val="24"/>
        </w:rPr>
        <w:t>（本表内未明确列述的项目费用应视为包括在项目费用总额之内）</w:t>
      </w:r>
    </w:p>
    <w:p w14:paraId="7041EC3B" w14:textId="77777777" w:rsidR="001D0CED" w:rsidRPr="005F6EA9" w:rsidRDefault="001D0CED" w:rsidP="00596539">
      <w:pPr>
        <w:ind w:left="1526" w:hanging="1526"/>
        <w:rPr>
          <w:rFonts w:ascii="黑体" w:eastAsia="黑体" w:hAnsi="黑体"/>
          <w:b/>
          <w:color w:val="000000" w:themeColor="text1"/>
          <w:sz w:val="24"/>
          <w:szCs w:val="24"/>
        </w:rPr>
      </w:pPr>
    </w:p>
    <w:p w14:paraId="371E059C" w14:textId="77777777" w:rsidR="001D0CED" w:rsidRPr="005F6EA9" w:rsidRDefault="001D0CED" w:rsidP="00941B68">
      <w:pPr>
        <w:adjustRightInd w:val="0"/>
        <w:spacing w:line="500" w:lineRule="exact"/>
        <w:ind w:firstLineChars="1800" w:firstLine="5040"/>
        <w:rPr>
          <w:rFonts w:ascii="仿宋_GB2312" w:eastAsia="仿宋_GB2312"/>
          <w:snapToGrid w:val="0"/>
          <w:color w:val="000000" w:themeColor="text1"/>
          <w:sz w:val="28"/>
          <w:szCs w:val="28"/>
        </w:rPr>
      </w:pPr>
      <w:r w:rsidRPr="005F6EA9">
        <w:rPr>
          <w:rFonts w:ascii="仿宋_GB2312" w:eastAsia="仿宋_GB2312" w:hint="eastAsia"/>
          <w:snapToGrid w:val="0"/>
          <w:color w:val="000000" w:themeColor="text1"/>
          <w:sz w:val="28"/>
          <w:szCs w:val="28"/>
        </w:rPr>
        <w:t>公司盖章：</w:t>
      </w:r>
    </w:p>
    <w:p w14:paraId="15CA1076" w14:textId="77777777" w:rsidR="001D0CED" w:rsidRPr="005F6EA9" w:rsidRDefault="001D0CED" w:rsidP="00941B68">
      <w:pPr>
        <w:autoSpaceDE w:val="0"/>
        <w:autoSpaceDN w:val="0"/>
        <w:ind w:firstLineChars="850" w:firstLine="238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 xml:space="preserve">法定代表人或其授权的代表签字：                 </w:t>
      </w:r>
    </w:p>
    <w:p w14:paraId="16C37A8B" w14:textId="2CC7D267" w:rsidR="00B30D14" w:rsidRPr="005F6EA9" w:rsidRDefault="001D0CED" w:rsidP="00941B68">
      <w:pPr>
        <w:ind w:leftChars="50" w:left="105" w:firstLineChars="1950" w:firstLine="5460"/>
        <w:rPr>
          <w:color w:val="000000" w:themeColor="text1"/>
        </w:rPr>
      </w:pPr>
      <w:r w:rsidRPr="005F6EA9">
        <w:rPr>
          <w:rFonts w:ascii="仿宋_GB2312" w:eastAsia="仿宋_GB2312" w:hint="eastAsia"/>
          <w:color w:val="000000" w:themeColor="text1"/>
          <w:sz w:val="28"/>
          <w:szCs w:val="28"/>
        </w:rPr>
        <w:t xml:space="preserve">日 期：    </w:t>
      </w:r>
      <w:r w:rsidR="00B30D14" w:rsidRPr="005F6EA9">
        <w:rPr>
          <w:color w:val="000000" w:themeColor="text1"/>
        </w:rPr>
        <w:br w:type="page"/>
      </w:r>
    </w:p>
    <w:p w14:paraId="058F8F55" w14:textId="77777777" w:rsidR="00C16328" w:rsidRPr="005F6EA9" w:rsidRDefault="00C16328" w:rsidP="00C16328">
      <w:pPr>
        <w:snapToGrid w:val="0"/>
        <w:spacing w:line="360" w:lineRule="auto"/>
        <w:outlineLvl w:val="1"/>
        <w:rPr>
          <w:rFonts w:ascii="仿宋_GB2312" w:eastAsia="仿宋_GB2312" w:hAnsi="宋体"/>
          <w:color w:val="000000" w:themeColor="text1"/>
          <w:sz w:val="28"/>
          <w:szCs w:val="28"/>
        </w:rPr>
      </w:pPr>
      <w:r w:rsidRPr="005F6EA9">
        <w:rPr>
          <w:rFonts w:ascii="仿宋_GB2312" w:eastAsia="仿宋_GB2312" w:hAnsi="宋体" w:hint="eastAsia"/>
          <w:color w:val="000000" w:themeColor="text1"/>
          <w:sz w:val="28"/>
          <w:szCs w:val="28"/>
        </w:rPr>
        <w:lastRenderedPageBreak/>
        <w:t>附件5：《</w:t>
      </w:r>
      <w:r w:rsidRPr="005F6EA9">
        <w:rPr>
          <w:rFonts w:ascii="仿宋_GB2312" w:eastAsia="仿宋_GB2312" w:hAnsi="宋体"/>
          <w:color w:val="000000" w:themeColor="text1"/>
          <w:sz w:val="28"/>
          <w:szCs w:val="28"/>
        </w:rPr>
        <w:t>项目组主要人员一览表</w:t>
      </w:r>
      <w:r w:rsidRPr="005F6EA9">
        <w:rPr>
          <w:rFonts w:ascii="仿宋_GB2312" w:eastAsia="仿宋_GB2312" w:hAnsi="宋体" w:hint="eastAsia"/>
          <w:color w:val="000000" w:themeColor="text1"/>
          <w:sz w:val="28"/>
          <w:szCs w:val="28"/>
        </w:rPr>
        <w:t>》</w:t>
      </w:r>
    </w:p>
    <w:p w14:paraId="53429673" w14:textId="77777777" w:rsidR="00C16328" w:rsidRPr="005F6EA9" w:rsidRDefault="00C16328" w:rsidP="00C16328">
      <w:pPr>
        <w:spacing w:line="360" w:lineRule="auto"/>
        <w:jc w:val="center"/>
        <w:rPr>
          <w:color w:val="000000" w:themeColor="text1"/>
          <w:szCs w:val="21"/>
        </w:rPr>
      </w:pPr>
      <w:r w:rsidRPr="005F6EA9">
        <w:rPr>
          <w:rFonts w:hint="eastAsia"/>
          <w:color w:val="000000" w:themeColor="text1"/>
          <w:szCs w:val="21"/>
        </w:rPr>
        <w:t>人员配置表</w:t>
      </w:r>
    </w:p>
    <w:tbl>
      <w:tblPr>
        <w:tblW w:w="5000" w:type="pct"/>
        <w:jc w:val="center"/>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516"/>
        <w:gridCol w:w="720"/>
        <w:gridCol w:w="1706"/>
        <w:gridCol w:w="1542"/>
        <w:gridCol w:w="1011"/>
        <w:gridCol w:w="1011"/>
        <w:gridCol w:w="1011"/>
        <w:gridCol w:w="1011"/>
      </w:tblGrid>
      <w:tr w:rsidR="005F6EA9" w:rsidRPr="005F6EA9" w14:paraId="037D97F5" w14:textId="77777777" w:rsidTr="00C16328">
        <w:trPr>
          <w:trHeight w:val="567"/>
          <w:jc w:val="center"/>
        </w:trPr>
        <w:tc>
          <w:tcPr>
            <w:tcW w:w="302" w:type="pct"/>
            <w:tcBorders>
              <w:top w:val="single" w:sz="6" w:space="0" w:color="auto"/>
              <w:left w:val="single" w:sz="6" w:space="0" w:color="auto"/>
              <w:bottom w:val="single" w:sz="6" w:space="0" w:color="auto"/>
              <w:right w:val="single" w:sz="6" w:space="0" w:color="auto"/>
            </w:tcBorders>
            <w:vAlign w:val="center"/>
          </w:tcPr>
          <w:p w14:paraId="3C928DFF" w14:textId="77777777" w:rsidR="00C16328" w:rsidRPr="005F6EA9" w:rsidRDefault="00C16328" w:rsidP="00C16328">
            <w:pPr>
              <w:spacing w:line="360" w:lineRule="auto"/>
              <w:jc w:val="center"/>
              <w:rPr>
                <w:rFonts w:hAnsi="宋体"/>
                <w:color w:val="000000" w:themeColor="text1"/>
                <w:szCs w:val="21"/>
              </w:rPr>
            </w:pPr>
            <w:r w:rsidRPr="005F6EA9">
              <w:rPr>
                <w:rFonts w:hAnsi="宋体"/>
                <w:color w:val="000000" w:themeColor="text1"/>
                <w:szCs w:val="21"/>
              </w:rPr>
              <w:t>序号</w:t>
            </w:r>
          </w:p>
        </w:tc>
        <w:tc>
          <w:tcPr>
            <w:tcW w:w="422" w:type="pct"/>
            <w:tcBorders>
              <w:top w:val="single" w:sz="6" w:space="0" w:color="auto"/>
              <w:left w:val="single" w:sz="6" w:space="0" w:color="auto"/>
              <w:bottom w:val="single" w:sz="6" w:space="0" w:color="auto"/>
              <w:right w:val="single" w:sz="4" w:space="0" w:color="auto"/>
            </w:tcBorders>
            <w:vAlign w:val="center"/>
          </w:tcPr>
          <w:p w14:paraId="5D5E4FC5" w14:textId="77777777" w:rsidR="00C16328" w:rsidRPr="005F6EA9" w:rsidRDefault="00C16328" w:rsidP="00C16328">
            <w:pPr>
              <w:spacing w:line="360" w:lineRule="auto"/>
              <w:jc w:val="center"/>
              <w:rPr>
                <w:rFonts w:hAnsi="宋体"/>
                <w:color w:val="000000" w:themeColor="text1"/>
                <w:szCs w:val="21"/>
              </w:rPr>
            </w:pPr>
            <w:r w:rsidRPr="005F6EA9">
              <w:rPr>
                <w:rFonts w:hAnsi="宋体" w:hint="eastAsia"/>
                <w:color w:val="000000" w:themeColor="text1"/>
                <w:szCs w:val="21"/>
              </w:rPr>
              <w:t>姓名</w:t>
            </w:r>
          </w:p>
        </w:tc>
        <w:tc>
          <w:tcPr>
            <w:tcW w:w="1000" w:type="pct"/>
            <w:tcBorders>
              <w:top w:val="single" w:sz="6" w:space="0" w:color="auto"/>
              <w:left w:val="single" w:sz="4" w:space="0" w:color="auto"/>
              <w:bottom w:val="single" w:sz="6" w:space="0" w:color="auto"/>
              <w:right w:val="single" w:sz="6" w:space="0" w:color="auto"/>
            </w:tcBorders>
            <w:vAlign w:val="center"/>
          </w:tcPr>
          <w:p w14:paraId="06271422" w14:textId="77777777" w:rsidR="00C16328" w:rsidRPr="005F6EA9" w:rsidRDefault="00C16328" w:rsidP="00C16328">
            <w:pPr>
              <w:spacing w:line="360" w:lineRule="auto"/>
              <w:jc w:val="center"/>
              <w:rPr>
                <w:rFonts w:hAnsi="宋体"/>
                <w:color w:val="000000" w:themeColor="text1"/>
                <w:szCs w:val="21"/>
              </w:rPr>
            </w:pPr>
            <w:r w:rsidRPr="005F6EA9">
              <w:rPr>
                <w:rFonts w:hAnsi="宋体" w:hint="eastAsia"/>
                <w:color w:val="000000" w:themeColor="text1"/>
                <w:szCs w:val="21"/>
              </w:rPr>
              <w:t>身份证号码</w:t>
            </w:r>
          </w:p>
        </w:tc>
        <w:tc>
          <w:tcPr>
            <w:tcW w:w="904" w:type="pct"/>
            <w:tcBorders>
              <w:top w:val="single" w:sz="6" w:space="0" w:color="auto"/>
              <w:left w:val="single" w:sz="6" w:space="0" w:color="auto"/>
              <w:bottom w:val="single" w:sz="4" w:space="0" w:color="auto"/>
              <w:right w:val="single" w:sz="4" w:space="0" w:color="auto"/>
            </w:tcBorders>
            <w:vAlign w:val="center"/>
          </w:tcPr>
          <w:p w14:paraId="243C0E7B" w14:textId="77777777" w:rsidR="00C16328" w:rsidRPr="005F6EA9" w:rsidRDefault="00C16328" w:rsidP="00C16328">
            <w:pPr>
              <w:spacing w:line="360" w:lineRule="auto"/>
              <w:jc w:val="center"/>
              <w:rPr>
                <w:rFonts w:hAnsi="宋体"/>
                <w:color w:val="000000" w:themeColor="text1"/>
                <w:szCs w:val="21"/>
              </w:rPr>
            </w:pPr>
            <w:r w:rsidRPr="005F6EA9">
              <w:rPr>
                <w:rFonts w:hAnsi="宋体" w:hint="eastAsia"/>
                <w:color w:val="000000" w:themeColor="text1"/>
                <w:szCs w:val="21"/>
              </w:rPr>
              <w:t>拟在本项目中担任的职务（岗位）</w:t>
            </w:r>
          </w:p>
        </w:tc>
        <w:tc>
          <w:tcPr>
            <w:tcW w:w="593" w:type="pct"/>
            <w:tcBorders>
              <w:top w:val="single" w:sz="6" w:space="0" w:color="auto"/>
              <w:left w:val="single" w:sz="4" w:space="0" w:color="auto"/>
              <w:bottom w:val="single" w:sz="4" w:space="0" w:color="auto"/>
              <w:right w:val="single" w:sz="4" w:space="0" w:color="auto"/>
            </w:tcBorders>
            <w:vAlign w:val="center"/>
          </w:tcPr>
          <w:p w14:paraId="2F044C04" w14:textId="77777777" w:rsidR="00C16328" w:rsidRPr="005F6EA9" w:rsidRDefault="00C16328" w:rsidP="00C16328">
            <w:pPr>
              <w:spacing w:line="360" w:lineRule="auto"/>
              <w:jc w:val="center"/>
              <w:rPr>
                <w:rFonts w:hAnsi="宋体"/>
                <w:color w:val="000000" w:themeColor="text1"/>
                <w:szCs w:val="21"/>
              </w:rPr>
            </w:pPr>
            <w:r w:rsidRPr="005F6EA9">
              <w:rPr>
                <w:rFonts w:hAnsi="宋体" w:hint="eastAsia"/>
                <w:color w:val="000000" w:themeColor="text1"/>
                <w:szCs w:val="21"/>
              </w:rPr>
              <w:t>年龄</w:t>
            </w:r>
          </w:p>
        </w:tc>
        <w:tc>
          <w:tcPr>
            <w:tcW w:w="593" w:type="pct"/>
            <w:tcBorders>
              <w:top w:val="single" w:sz="6" w:space="0" w:color="auto"/>
              <w:left w:val="single" w:sz="4" w:space="0" w:color="auto"/>
              <w:bottom w:val="single" w:sz="4" w:space="0" w:color="auto"/>
              <w:right w:val="single" w:sz="4" w:space="0" w:color="auto"/>
            </w:tcBorders>
            <w:vAlign w:val="center"/>
          </w:tcPr>
          <w:p w14:paraId="52E50C4B" w14:textId="77777777" w:rsidR="00C16328" w:rsidRPr="005F6EA9" w:rsidRDefault="00C16328" w:rsidP="00C16328">
            <w:pPr>
              <w:spacing w:line="360" w:lineRule="auto"/>
              <w:jc w:val="center"/>
              <w:rPr>
                <w:rFonts w:hAnsi="宋体"/>
                <w:color w:val="000000" w:themeColor="text1"/>
                <w:szCs w:val="21"/>
              </w:rPr>
            </w:pPr>
            <w:r w:rsidRPr="005F6EA9">
              <w:rPr>
                <w:rFonts w:hAnsi="宋体" w:hint="eastAsia"/>
                <w:color w:val="000000" w:themeColor="text1"/>
                <w:szCs w:val="21"/>
              </w:rPr>
              <w:t>性别</w:t>
            </w:r>
          </w:p>
        </w:tc>
        <w:tc>
          <w:tcPr>
            <w:tcW w:w="593" w:type="pct"/>
            <w:tcBorders>
              <w:top w:val="single" w:sz="6" w:space="0" w:color="auto"/>
              <w:left w:val="single" w:sz="4" w:space="0" w:color="auto"/>
              <w:bottom w:val="single" w:sz="4" w:space="0" w:color="auto"/>
              <w:right w:val="single" w:sz="4" w:space="0" w:color="auto"/>
            </w:tcBorders>
            <w:vAlign w:val="center"/>
          </w:tcPr>
          <w:p w14:paraId="38158717" w14:textId="77777777" w:rsidR="00C16328" w:rsidRPr="005F6EA9" w:rsidRDefault="00C16328" w:rsidP="00C16328">
            <w:pPr>
              <w:spacing w:line="360" w:lineRule="auto"/>
              <w:jc w:val="center"/>
              <w:rPr>
                <w:rFonts w:hAnsi="宋体"/>
                <w:color w:val="000000" w:themeColor="text1"/>
                <w:szCs w:val="21"/>
              </w:rPr>
            </w:pPr>
            <w:r w:rsidRPr="005F6EA9">
              <w:rPr>
                <w:rFonts w:hAnsi="宋体" w:hint="eastAsia"/>
                <w:color w:val="000000" w:themeColor="text1"/>
                <w:szCs w:val="21"/>
              </w:rPr>
              <w:t>工作年限</w:t>
            </w:r>
          </w:p>
        </w:tc>
        <w:tc>
          <w:tcPr>
            <w:tcW w:w="593" w:type="pct"/>
            <w:tcBorders>
              <w:top w:val="single" w:sz="6" w:space="0" w:color="auto"/>
              <w:left w:val="single" w:sz="4" w:space="0" w:color="auto"/>
              <w:bottom w:val="single" w:sz="4" w:space="0" w:color="auto"/>
              <w:right w:val="single" w:sz="4" w:space="0" w:color="auto"/>
            </w:tcBorders>
          </w:tcPr>
          <w:p w14:paraId="2CEC6223" w14:textId="77777777" w:rsidR="00C16328" w:rsidRPr="005F6EA9" w:rsidRDefault="00C16328" w:rsidP="00C16328">
            <w:pPr>
              <w:spacing w:line="360" w:lineRule="auto"/>
              <w:jc w:val="center"/>
              <w:rPr>
                <w:rFonts w:hAnsi="宋体"/>
                <w:color w:val="000000" w:themeColor="text1"/>
                <w:szCs w:val="21"/>
              </w:rPr>
            </w:pPr>
            <w:r w:rsidRPr="005F6EA9">
              <w:rPr>
                <w:rFonts w:hAnsi="宋体" w:hint="eastAsia"/>
                <w:color w:val="000000" w:themeColor="text1"/>
                <w:szCs w:val="21"/>
              </w:rPr>
              <w:t>资格证书持有情况</w:t>
            </w:r>
          </w:p>
        </w:tc>
      </w:tr>
      <w:tr w:rsidR="005F6EA9" w:rsidRPr="005F6EA9" w14:paraId="35FCF40A" w14:textId="77777777" w:rsidTr="00C16328">
        <w:trPr>
          <w:trHeight w:val="567"/>
          <w:jc w:val="center"/>
        </w:trPr>
        <w:tc>
          <w:tcPr>
            <w:tcW w:w="302" w:type="pct"/>
            <w:tcBorders>
              <w:top w:val="single" w:sz="6" w:space="0" w:color="auto"/>
              <w:left w:val="single" w:sz="6" w:space="0" w:color="auto"/>
              <w:bottom w:val="single" w:sz="6" w:space="0" w:color="auto"/>
              <w:right w:val="single" w:sz="6" w:space="0" w:color="auto"/>
            </w:tcBorders>
            <w:vAlign w:val="center"/>
          </w:tcPr>
          <w:p w14:paraId="043B512C" w14:textId="77777777" w:rsidR="00C16328" w:rsidRPr="005F6EA9" w:rsidRDefault="00C16328" w:rsidP="00C16328">
            <w:pPr>
              <w:spacing w:line="360" w:lineRule="auto"/>
              <w:jc w:val="center"/>
              <w:rPr>
                <w:rFonts w:hAnsi="宋体"/>
                <w:color w:val="000000" w:themeColor="text1"/>
                <w:szCs w:val="21"/>
              </w:rPr>
            </w:pPr>
            <w:r w:rsidRPr="005F6EA9">
              <w:rPr>
                <w:rFonts w:hAnsi="宋体"/>
                <w:color w:val="000000" w:themeColor="text1"/>
                <w:szCs w:val="21"/>
              </w:rPr>
              <w:t>1</w:t>
            </w:r>
          </w:p>
        </w:tc>
        <w:tc>
          <w:tcPr>
            <w:tcW w:w="422" w:type="pct"/>
            <w:tcBorders>
              <w:top w:val="single" w:sz="6" w:space="0" w:color="auto"/>
              <w:left w:val="single" w:sz="6" w:space="0" w:color="auto"/>
              <w:bottom w:val="single" w:sz="6" w:space="0" w:color="auto"/>
              <w:right w:val="single" w:sz="4" w:space="0" w:color="auto"/>
            </w:tcBorders>
            <w:vAlign w:val="center"/>
          </w:tcPr>
          <w:p w14:paraId="72A5BD2E" w14:textId="77777777" w:rsidR="00C16328" w:rsidRPr="005F6EA9" w:rsidRDefault="00C16328" w:rsidP="00C16328">
            <w:pPr>
              <w:spacing w:line="360" w:lineRule="auto"/>
              <w:jc w:val="center"/>
              <w:rPr>
                <w:rFonts w:hAnsi="宋体"/>
                <w:color w:val="000000" w:themeColor="text1"/>
                <w:szCs w:val="21"/>
              </w:rPr>
            </w:pPr>
          </w:p>
        </w:tc>
        <w:tc>
          <w:tcPr>
            <w:tcW w:w="1000" w:type="pct"/>
            <w:tcBorders>
              <w:top w:val="single" w:sz="6" w:space="0" w:color="auto"/>
              <w:left w:val="single" w:sz="4" w:space="0" w:color="auto"/>
              <w:bottom w:val="single" w:sz="6" w:space="0" w:color="auto"/>
              <w:right w:val="single" w:sz="6" w:space="0" w:color="auto"/>
            </w:tcBorders>
            <w:vAlign w:val="center"/>
          </w:tcPr>
          <w:p w14:paraId="5B577064" w14:textId="77777777" w:rsidR="00C16328" w:rsidRPr="005F6EA9" w:rsidRDefault="00C16328" w:rsidP="00C16328">
            <w:pPr>
              <w:spacing w:line="360" w:lineRule="auto"/>
              <w:jc w:val="center"/>
              <w:rPr>
                <w:rFonts w:hAnsi="宋体"/>
                <w:color w:val="000000" w:themeColor="text1"/>
                <w:szCs w:val="21"/>
              </w:rPr>
            </w:pPr>
          </w:p>
        </w:tc>
        <w:tc>
          <w:tcPr>
            <w:tcW w:w="904" w:type="pct"/>
            <w:tcBorders>
              <w:top w:val="single" w:sz="4" w:space="0" w:color="auto"/>
              <w:left w:val="single" w:sz="6" w:space="0" w:color="auto"/>
              <w:bottom w:val="single" w:sz="6" w:space="0" w:color="auto"/>
              <w:right w:val="single" w:sz="4" w:space="0" w:color="auto"/>
            </w:tcBorders>
            <w:vAlign w:val="center"/>
          </w:tcPr>
          <w:p w14:paraId="447F8EB6" w14:textId="77777777" w:rsidR="00C16328" w:rsidRPr="005F6EA9" w:rsidRDefault="00C16328" w:rsidP="00C16328">
            <w:pPr>
              <w:spacing w:line="360" w:lineRule="auto"/>
              <w:jc w:val="center"/>
              <w:rPr>
                <w:rFonts w:hAnsi="宋体"/>
                <w:color w:val="000000" w:themeColor="text1"/>
                <w:szCs w:val="21"/>
              </w:rPr>
            </w:pPr>
          </w:p>
        </w:tc>
        <w:tc>
          <w:tcPr>
            <w:tcW w:w="593" w:type="pct"/>
            <w:tcBorders>
              <w:top w:val="single" w:sz="4" w:space="0" w:color="auto"/>
              <w:left w:val="single" w:sz="4" w:space="0" w:color="auto"/>
              <w:bottom w:val="single" w:sz="6" w:space="0" w:color="auto"/>
              <w:right w:val="single" w:sz="4" w:space="0" w:color="auto"/>
            </w:tcBorders>
            <w:vAlign w:val="center"/>
          </w:tcPr>
          <w:p w14:paraId="6C92A28C" w14:textId="77777777" w:rsidR="00C16328" w:rsidRPr="005F6EA9" w:rsidRDefault="00C16328" w:rsidP="00C16328">
            <w:pPr>
              <w:spacing w:line="360" w:lineRule="auto"/>
              <w:jc w:val="center"/>
              <w:rPr>
                <w:rFonts w:hAnsi="宋体"/>
                <w:color w:val="000000" w:themeColor="text1"/>
                <w:szCs w:val="21"/>
              </w:rPr>
            </w:pPr>
          </w:p>
        </w:tc>
        <w:tc>
          <w:tcPr>
            <w:tcW w:w="593" w:type="pct"/>
            <w:tcBorders>
              <w:top w:val="single" w:sz="4" w:space="0" w:color="auto"/>
              <w:left w:val="single" w:sz="4" w:space="0" w:color="auto"/>
              <w:bottom w:val="single" w:sz="6" w:space="0" w:color="auto"/>
              <w:right w:val="single" w:sz="4" w:space="0" w:color="auto"/>
            </w:tcBorders>
          </w:tcPr>
          <w:p w14:paraId="5072CB2C" w14:textId="77777777" w:rsidR="00C16328" w:rsidRPr="005F6EA9" w:rsidRDefault="00C16328" w:rsidP="00C16328">
            <w:pPr>
              <w:spacing w:line="360" w:lineRule="auto"/>
              <w:jc w:val="center"/>
              <w:rPr>
                <w:rFonts w:hAnsi="宋体"/>
                <w:color w:val="000000" w:themeColor="text1"/>
                <w:szCs w:val="21"/>
              </w:rPr>
            </w:pPr>
          </w:p>
        </w:tc>
        <w:tc>
          <w:tcPr>
            <w:tcW w:w="593" w:type="pct"/>
            <w:tcBorders>
              <w:top w:val="single" w:sz="4" w:space="0" w:color="auto"/>
              <w:left w:val="single" w:sz="4" w:space="0" w:color="auto"/>
              <w:bottom w:val="single" w:sz="6" w:space="0" w:color="auto"/>
              <w:right w:val="single" w:sz="4" w:space="0" w:color="auto"/>
            </w:tcBorders>
          </w:tcPr>
          <w:p w14:paraId="5EE929A1" w14:textId="77777777" w:rsidR="00C16328" w:rsidRPr="005F6EA9" w:rsidRDefault="00C16328" w:rsidP="00C16328">
            <w:pPr>
              <w:spacing w:line="360" w:lineRule="auto"/>
              <w:jc w:val="center"/>
              <w:rPr>
                <w:rFonts w:hAnsi="宋体"/>
                <w:color w:val="000000" w:themeColor="text1"/>
                <w:szCs w:val="21"/>
              </w:rPr>
            </w:pPr>
          </w:p>
        </w:tc>
        <w:tc>
          <w:tcPr>
            <w:tcW w:w="593" w:type="pct"/>
            <w:tcBorders>
              <w:top w:val="single" w:sz="4" w:space="0" w:color="auto"/>
              <w:left w:val="single" w:sz="4" w:space="0" w:color="auto"/>
              <w:bottom w:val="single" w:sz="6" w:space="0" w:color="auto"/>
              <w:right w:val="single" w:sz="4" w:space="0" w:color="auto"/>
            </w:tcBorders>
          </w:tcPr>
          <w:p w14:paraId="31EEECBE" w14:textId="77777777" w:rsidR="00C16328" w:rsidRPr="005F6EA9" w:rsidRDefault="00C16328" w:rsidP="00C16328">
            <w:pPr>
              <w:spacing w:line="360" w:lineRule="auto"/>
              <w:jc w:val="center"/>
              <w:rPr>
                <w:rFonts w:hAnsi="宋体"/>
                <w:color w:val="000000" w:themeColor="text1"/>
                <w:szCs w:val="21"/>
              </w:rPr>
            </w:pPr>
          </w:p>
        </w:tc>
      </w:tr>
      <w:tr w:rsidR="005F6EA9" w:rsidRPr="005F6EA9" w14:paraId="2460DC64" w14:textId="77777777" w:rsidTr="00C16328">
        <w:trPr>
          <w:trHeight w:val="567"/>
          <w:jc w:val="center"/>
        </w:trPr>
        <w:tc>
          <w:tcPr>
            <w:tcW w:w="302" w:type="pct"/>
            <w:tcBorders>
              <w:top w:val="single" w:sz="6" w:space="0" w:color="auto"/>
              <w:left w:val="single" w:sz="6" w:space="0" w:color="auto"/>
              <w:bottom w:val="single" w:sz="6" w:space="0" w:color="auto"/>
              <w:right w:val="single" w:sz="6" w:space="0" w:color="auto"/>
            </w:tcBorders>
            <w:vAlign w:val="center"/>
          </w:tcPr>
          <w:p w14:paraId="442AF441" w14:textId="77777777" w:rsidR="00C16328" w:rsidRPr="005F6EA9" w:rsidRDefault="00C16328" w:rsidP="00C16328">
            <w:pPr>
              <w:pStyle w:val="40"/>
              <w:spacing w:line="360" w:lineRule="auto"/>
              <w:jc w:val="center"/>
              <w:rPr>
                <w:rFonts w:eastAsia="宋体" w:hAnsi="宋体"/>
                <w:color w:val="000000" w:themeColor="text1"/>
                <w:sz w:val="21"/>
                <w:szCs w:val="21"/>
              </w:rPr>
            </w:pPr>
            <w:r w:rsidRPr="005F6EA9">
              <w:rPr>
                <w:rFonts w:eastAsia="宋体" w:hAnsi="宋体" w:hint="eastAsia"/>
                <w:color w:val="000000" w:themeColor="text1"/>
                <w:sz w:val="21"/>
                <w:szCs w:val="21"/>
              </w:rPr>
              <w:t>2</w:t>
            </w:r>
          </w:p>
        </w:tc>
        <w:tc>
          <w:tcPr>
            <w:tcW w:w="422" w:type="pct"/>
            <w:tcBorders>
              <w:top w:val="single" w:sz="6" w:space="0" w:color="auto"/>
              <w:left w:val="single" w:sz="6" w:space="0" w:color="auto"/>
              <w:bottom w:val="single" w:sz="6" w:space="0" w:color="auto"/>
              <w:right w:val="single" w:sz="4" w:space="0" w:color="auto"/>
            </w:tcBorders>
            <w:vAlign w:val="center"/>
          </w:tcPr>
          <w:p w14:paraId="3EE94C89"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1000" w:type="pct"/>
            <w:tcBorders>
              <w:top w:val="single" w:sz="6" w:space="0" w:color="auto"/>
              <w:left w:val="single" w:sz="4" w:space="0" w:color="auto"/>
              <w:bottom w:val="single" w:sz="6" w:space="0" w:color="auto"/>
              <w:right w:val="single" w:sz="6" w:space="0" w:color="auto"/>
            </w:tcBorders>
            <w:vAlign w:val="center"/>
          </w:tcPr>
          <w:p w14:paraId="172A0554"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904" w:type="pct"/>
            <w:tcBorders>
              <w:top w:val="single" w:sz="6" w:space="0" w:color="auto"/>
              <w:left w:val="single" w:sz="6" w:space="0" w:color="auto"/>
              <w:bottom w:val="single" w:sz="6" w:space="0" w:color="auto"/>
              <w:right w:val="single" w:sz="4" w:space="0" w:color="auto"/>
            </w:tcBorders>
            <w:vAlign w:val="center"/>
          </w:tcPr>
          <w:p w14:paraId="421B2E06"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593" w:type="pct"/>
            <w:tcBorders>
              <w:top w:val="single" w:sz="6" w:space="0" w:color="auto"/>
              <w:left w:val="single" w:sz="4" w:space="0" w:color="auto"/>
              <w:bottom w:val="single" w:sz="6" w:space="0" w:color="auto"/>
              <w:right w:val="single" w:sz="4" w:space="0" w:color="auto"/>
            </w:tcBorders>
            <w:vAlign w:val="center"/>
          </w:tcPr>
          <w:p w14:paraId="27C17319"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593" w:type="pct"/>
            <w:tcBorders>
              <w:top w:val="single" w:sz="6" w:space="0" w:color="auto"/>
              <w:left w:val="single" w:sz="4" w:space="0" w:color="auto"/>
              <w:bottom w:val="single" w:sz="6" w:space="0" w:color="auto"/>
              <w:right w:val="single" w:sz="4" w:space="0" w:color="auto"/>
            </w:tcBorders>
          </w:tcPr>
          <w:p w14:paraId="43695488"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593" w:type="pct"/>
            <w:tcBorders>
              <w:top w:val="single" w:sz="6" w:space="0" w:color="auto"/>
              <w:left w:val="single" w:sz="4" w:space="0" w:color="auto"/>
              <w:bottom w:val="single" w:sz="6" w:space="0" w:color="auto"/>
              <w:right w:val="single" w:sz="4" w:space="0" w:color="auto"/>
            </w:tcBorders>
          </w:tcPr>
          <w:p w14:paraId="3ADCC610"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593" w:type="pct"/>
            <w:tcBorders>
              <w:top w:val="single" w:sz="6" w:space="0" w:color="auto"/>
              <w:left w:val="single" w:sz="4" w:space="0" w:color="auto"/>
              <w:bottom w:val="single" w:sz="6" w:space="0" w:color="auto"/>
              <w:right w:val="single" w:sz="4" w:space="0" w:color="auto"/>
            </w:tcBorders>
          </w:tcPr>
          <w:p w14:paraId="42A739CA" w14:textId="77777777" w:rsidR="00C16328" w:rsidRPr="005F6EA9" w:rsidRDefault="00C16328" w:rsidP="00C16328">
            <w:pPr>
              <w:pStyle w:val="40"/>
              <w:spacing w:line="360" w:lineRule="auto"/>
              <w:jc w:val="center"/>
              <w:rPr>
                <w:rFonts w:eastAsia="宋体" w:hAnsi="宋体"/>
                <w:color w:val="000000" w:themeColor="text1"/>
                <w:sz w:val="21"/>
                <w:szCs w:val="21"/>
              </w:rPr>
            </w:pPr>
          </w:p>
        </w:tc>
      </w:tr>
      <w:tr w:rsidR="005F6EA9" w:rsidRPr="005F6EA9" w14:paraId="2E33BC33" w14:textId="77777777" w:rsidTr="00C16328">
        <w:trPr>
          <w:trHeight w:val="567"/>
          <w:jc w:val="center"/>
        </w:trPr>
        <w:tc>
          <w:tcPr>
            <w:tcW w:w="302" w:type="pct"/>
            <w:tcBorders>
              <w:top w:val="single" w:sz="6" w:space="0" w:color="auto"/>
              <w:left w:val="single" w:sz="6" w:space="0" w:color="auto"/>
              <w:bottom w:val="single" w:sz="6" w:space="0" w:color="auto"/>
              <w:right w:val="single" w:sz="6" w:space="0" w:color="auto"/>
            </w:tcBorders>
            <w:vAlign w:val="center"/>
          </w:tcPr>
          <w:p w14:paraId="32F3B249" w14:textId="77777777" w:rsidR="00C16328" w:rsidRPr="005F6EA9" w:rsidRDefault="00C16328" w:rsidP="00C16328">
            <w:pPr>
              <w:pStyle w:val="40"/>
              <w:spacing w:line="360" w:lineRule="auto"/>
              <w:jc w:val="center"/>
              <w:rPr>
                <w:rFonts w:eastAsia="宋体" w:hAnsi="宋体"/>
                <w:color w:val="000000" w:themeColor="text1"/>
                <w:sz w:val="21"/>
                <w:szCs w:val="21"/>
              </w:rPr>
            </w:pPr>
            <w:r w:rsidRPr="005F6EA9">
              <w:rPr>
                <w:rFonts w:eastAsia="宋体" w:hAnsi="宋体" w:hint="eastAsia"/>
                <w:color w:val="000000" w:themeColor="text1"/>
                <w:sz w:val="21"/>
                <w:szCs w:val="21"/>
              </w:rPr>
              <w:t>3</w:t>
            </w:r>
          </w:p>
        </w:tc>
        <w:tc>
          <w:tcPr>
            <w:tcW w:w="422" w:type="pct"/>
            <w:tcBorders>
              <w:top w:val="single" w:sz="6" w:space="0" w:color="auto"/>
              <w:left w:val="single" w:sz="6" w:space="0" w:color="auto"/>
              <w:bottom w:val="single" w:sz="6" w:space="0" w:color="auto"/>
              <w:right w:val="single" w:sz="4" w:space="0" w:color="auto"/>
            </w:tcBorders>
            <w:vAlign w:val="center"/>
          </w:tcPr>
          <w:p w14:paraId="4A0B58B6"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1000" w:type="pct"/>
            <w:tcBorders>
              <w:top w:val="single" w:sz="6" w:space="0" w:color="auto"/>
              <w:left w:val="single" w:sz="4" w:space="0" w:color="auto"/>
              <w:bottom w:val="single" w:sz="6" w:space="0" w:color="auto"/>
              <w:right w:val="single" w:sz="6" w:space="0" w:color="auto"/>
            </w:tcBorders>
            <w:vAlign w:val="center"/>
          </w:tcPr>
          <w:p w14:paraId="30570ED1"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904" w:type="pct"/>
            <w:tcBorders>
              <w:top w:val="single" w:sz="6" w:space="0" w:color="auto"/>
              <w:left w:val="single" w:sz="6" w:space="0" w:color="auto"/>
              <w:bottom w:val="single" w:sz="6" w:space="0" w:color="auto"/>
              <w:right w:val="single" w:sz="4" w:space="0" w:color="auto"/>
            </w:tcBorders>
            <w:vAlign w:val="center"/>
          </w:tcPr>
          <w:p w14:paraId="16E03375"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593" w:type="pct"/>
            <w:tcBorders>
              <w:top w:val="single" w:sz="6" w:space="0" w:color="auto"/>
              <w:left w:val="single" w:sz="4" w:space="0" w:color="auto"/>
              <w:bottom w:val="single" w:sz="6" w:space="0" w:color="auto"/>
              <w:right w:val="single" w:sz="4" w:space="0" w:color="auto"/>
            </w:tcBorders>
            <w:vAlign w:val="center"/>
          </w:tcPr>
          <w:p w14:paraId="3222C694"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593" w:type="pct"/>
            <w:tcBorders>
              <w:top w:val="single" w:sz="6" w:space="0" w:color="auto"/>
              <w:left w:val="single" w:sz="4" w:space="0" w:color="auto"/>
              <w:bottom w:val="single" w:sz="6" w:space="0" w:color="auto"/>
              <w:right w:val="single" w:sz="4" w:space="0" w:color="auto"/>
            </w:tcBorders>
          </w:tcPr>
          <w:p w14:paraId="7B28E2A5"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593" w:type="pct"/>
            <w:tcBorders>
              <w:top w:val="single" w:sz="6" w:space="0" w:color="auto"/>
              <w:left w:val="single" w:sz="4" w:space="0" w:color="auto"/>
              <w:bottom w:val="single" w:sz="6" w:space="0" w:color="auto"/>
              <w:right w:val="single" w:sz="4" w:space="0" w:color="auto"/>
            </w:tcBorders>
          </w:tcPr>
          <w:p w14:paraId="6A8BCDB3"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593" w:type="pct"/>
            <w:tcBorders>
              <w:top w:val="single" w:sz="6" w:space="0" w:color="auto"/>
              <w:left w:val="single" w:sz="4" w:space="0" w:color="auto"/>
              <w:bottom w:val="single" w:sz="6" w:space="0" w:color="auto"/>
              <w:right w:val="single" w:sz="4" w:space="0" w:color="auto"/>
            </w:tcBorders>
          </w:tcPr>
          <w:p w14:paraId="105F2C50" w14:textId="77777777" w:rsidR="00C16328" w:rsidRPr="005F6EA9" w:rsidRDefault="00C16328" w:rsidP="00C16328">
            <w:pPr>
              <w:pStyle w:val="40"/>
              <w:spacing w:line="360" w:lineRule="auto"/>
              <w:jc w:val="center"/>
              <w:rPr>
                <w:rFonts w:eastAsia="宋体" w:hAnsi="宋体"/>
                <w:color w:val="000000" w:themeColor="text1"/>
                <w:sz w:val="21"/>
                <w:szCs w:val="21"/>
              </w:rPr>
            </w:pPr>
          </w:p>
        </w:tc>
      </w:tr>
      <w:tr w:rsidR="005F6EA9" w:rsidRPr="005F6EA9" w14:paraId="3F633FA2" w14:textId="77777777" w:rsidTr="00C16328">
        <w:trPr>
          <w:trHeight w:val="567"/>
          <w:jc w:val="center"/>
        </w:trPr>
        <w:tc>
          <w:tcPr>
            <w:tcW w:w="302" w:type="pct"/>
            <w:tcBorders>
              <w:top w:val="single" w:sz="6" w:space="0" w:color="auto"/>
              <w:left w:val="single" w:sz="6" w:space="0" w:color="auto"/>
              <w:bottom w:val="single" w:sz="6" w:space="0" w:color="auto"/>
              <w:right w:val="single" w:sz="6" w:space="0" w:color="auto"/>
            </w:tcBorders>
            <w:vAlign w:val="center"/>
          </w:tcPr>
          <w:p w14:paraId="11C7C0C7" w14:textId="77777777" w:rsidR="00C16328" w:rsidRPr="005F6EA9" w:rsidRDefault="00C16328" w:rsidP="00C16328">
            <w:pPr>
              <w:pStyle w:val="40"/>
              <w:spacing w:line="360" w:lineRule="auto"/>
              <w:jc w:val="center"/>
              <w:rPr>
                <w:rFonts w:eastAsia="宋体" w:hAnsi="宋体"/>
                <w:color w:val="000000" w:themeColor="text1"/>
                <w:sz w:val="21"/>
                <w:szCs w:val="21"/>
              </w:rPr>
            </w:pPr>
            <w:r w:rsidRPr="005F6EA9">
              <w:rPr>
                <w:rFonts w:eastAsia="宋体" w:hAnsi="宋体" w:hint="eastAsia"/>
                <w:color w:val="000000" w:themeColor="text1"/>
                <w:sz w:val="21"/>
                <w:szCs w:val="21"/>
              </w:rPr>
              <w:t>4</w:t>
            </w:r>
          </w:p>
        </w:tc>
        <w:tc>
          <w:tcPr>
            <w:tcW w:w="422" w:type="pct"/>
            <w:tcBorders>
              <w:top w:val="single" w:sz="6" w:space="0" w:color="auto"/>
              <w:left w:val="single" w:sz="6" w:space="0" w:color="auto"/>
              <w:bottom w:val="single" w:sz="6" w:space="0" w:color="auto"/>
              <w:right w:val="single" w:sz="4" w:space="0" w:color="auto"/>
            </w:tcBorders>
            <w:vAlign w:val="center"/>
          </w:tcPr>
          <w:p w14:paraId="373B5A60"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1000" w:type="pct"/>
            <w:tcBorders>
              <w:top w:val="single" w:sz="6" w:space="0" w:color="auto"/>
              <w:left w:val="single" w:sz="4" w:space="0" w:color="auto"/>
              <w:bottom w:val="single" w:sz="6" w:space="0" w:color="auto"/>
              <w:right w:val="single" w:sz="6" w:space="0" w:color="auto"/>
            </w:tcBorders>
            <w:vAlign w:val="center"/>
          </w:tcPr>
          <w:p w14:paraId="7B06E4AC"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904" w:type="pct"/>
            <w:tcBorders>
              <w:top w:val="single" w:sz="6" w:space="0" w:color="auto"/>
              <w:left w:val="single" w:sz="6" w:space="0" w:color="auto"/>
              <w:bottom w:val="single" w:sz="6" w:space="0" w:color="auto"/>
              <w:right w:val="single" w:sz="4" w:space="0" w:color="auto"/>
            </w:tcBorders>
            <w:vAlign w:val="center"/>
          </w:tcPr>
          <w:p w14:paraId="527F857B"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593" w:type="pct"/>
            <w:tcBorders>
              <w:top w:val="single" w:sz="6" w:space="0" w:color="auto"/>
              <w:left w:val="single" w:sz="4" w:space="0" w:color="auto"/>
              <w:bottom w:val="single" w:sz="6" w:space="0" w:color="auto"/>
              <w:right w:val="single" w:sz="4" w:space="0" w:color="auto"/>
            </w:tcBorders>
            <w:vAlign w:val="center"/>
          </w:tcPr>
          <w:p w14:paraId="0130A836"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593" w:type="pct"/>
            <w:tcBorders>
              <w:top w:val="single" w:sz="6" w:space="0" w:color="auto"/>
              <w:left w:val="single" w:sz="4" w:space="0" w:color="auto"/>
              <w:bottom w:val="single" w:sz="6" w:space="0" w:color="auto"/>
              <w:right w:val="single" w:sz="4" w:space="0" w:color="auto"/>
            </w:tcBorders>
          </w:tcPr>
          <w:p w14:paraId="42B1E201"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593" w:type="pct"/>
            <w:tcBorders>
              <w:top w:val="single" w:sz="6" w:space="0" w:color="auto"/>
              <w:left w:val="single" w:sz="4" w:space="0" w:color="auto"/>
              <w:bottom w:val="single" w:sz="6" w:space="0" w:color="auto"/>
              <w:right w:val="single" w:sz="4" w:space="0" w:color="auto"/>
            </w:tcBorders>
          </w:tcPr>
          <w:p w14:paraId="3D3817A8"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593" w:type="pct"/>
            <w:tcBorders>
              <w:top w:val="single" w:sz="6" w:space="0" w:color="auto"/>
              <w:left w:val="single" w:sz="4" w:space="0" w:color="auto"/>
              <w:bottom w:val="single" w:sz="6" w:space="0" w:color="auto"/>
              <w:right w:val="single" w:sz="4" w:space="0" w:color="auto"/>
            </w:tcBorders>
          </w:tcPr>
          <w:p w14:paraId="2BF05E6D" w14:textId="77777777" w:rsidR="00C16328" w:rsidRPr="005F6EA9" w:rsidRDefault="00C16328" w:rsidP="00C16328">
            <w:pPr>
              <w:pStyle w:val="40"/>
              <w:spacing w:line="360" w:lineRule="auto"/>
              <w:jc w:val="center"/>
              <w:rPr>
                <w:rFonts w:eastAsia="宋体" w:hAnsi="宋体"/>
                <w:color w:val="000000" w:themeColor="text1"/>
                <w:sz w:val="21"/>
                <w:szCs w:val="21"/>
              </w:rPr>
            </w:pPr>
          </w:p>
        </w:tc>
      </w:tr>
      <w:tr w:rsidR="005F6EA9" w:rsidRPr="005F6EA9" w14:paraId="09501E06" w14:textId="77777777" w:rsidTr="00C16328">
        <w:trPr>
          <w:trHeight w:val="567"/>
          <w:jc w:val="center"/>
        </w:trPr>
        <w:tc>
          <w:tcPr>
            <w:tcW w:w="302" w:type="pct"/>
            <w:tcBorders>
              <w:top w:val="single" w:sz="6" w:space="0" w:color="auto"/>
              <w:left w:val="single" w:sz="6" w:space="0" w:color="auto"/>
              <w:bottom w:val="single" w:sz="6" w:space="0" w:color="auto"/>
              <w:right w:val="single" w:sz="6" w:space="0" w:color="auto"/>
            </w:tcBorders>
            <w:vAlign w:val="center"/>
          </w:tcPr>
          <w:p w14:paraId="5D8D00FE" w14:textId="77777777" w:rsidR="00C16328" w:rsidRPr="005F6EA9" w:rsidRDefault="00C16328" w:rsidP="00C16328">
            <w:pPr>
              <w:pStyle w:val="40"/>
              <w:spacing w:line="360" w:lineRule="auto"/>
              <w:jc w:val="center"/>
              <w:rPr>
                <w:rFonts w:eastAsia="宋体" w:hAnsi="宋体"/>
                <w:color w:val="000000" w:themeColor="text1"/>
                <w:sz w:val="21"/>
                <w:szCs w:val="21"/>
              </w:rPr>
            </w:pPr>
            <w:r w:rsidRPr="005F6EA9">
              <w:rPr>
                <w:rFonts w:eastAsia="宋体" w:hAnsi="宋体" w:hint="eastAsia"/>
                <w:color w:val="000000" w:themeColor="text1"/>
                <w:sz w:val="21"/>
                <w:szCs w:val="21"/>
              </w:rPr>
              <w:t>5</w:t>
            </w:r>
          </w:p>
        </w:tc>
        <w:tc>
          <w:tcPr>
            <w:tcW w:w="422" w:type="pct"/>
            <w:tcBorders>
              <w:top w:val="single" w:sz="6" w:space="0" w:color="auto"/>
              <w:left w:val="single" w:sz="6" w:space="0" w:color="auto"/>
              <w:bottom w:val="single" w:sz="6" w:space="0" w:color="auto"/>
              <w:right w:val="single" w:sz="4" w:space="0" w:color="auto"/>
            </w:tcBorders>
            <w:vAlign w:val="center"/>
          </w:tcPr>
          <w:p w14:paraId="056BF3A2"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1000" w:type="pct"/>
            <w:tcBorders>
              <w:top w:val="single" w:sz="6" w:space="0" w:color="auto"/>
              <w:left w:val="single" w:sz="4" w:space="0" w:color="auto"/>
              <w:bottom w:val="single" w:sz="6" w:space="0" w:color="auto"/>
              <w:right w:val="single" w:sz="6" w:space="0" w:color="auto"/>
            </w:tcBorders>
            <w:vAlign w:val="center"/>
          </w:tcPr>
          <w:p w14:paraId="196E3BC9"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904" w:type="pct"/>
            <w:tcBorders>
              <w:top w:val="single" w:sz="6" w:space="0" w:color="auto"/>
              <w:left w:val="single" w:sz="6" w:space="0" w:color="auto"/>
              <w:bottom w:val="single" w:sz="6" w:space="0" w:color="auto"/>
              <w:right w:val="single" w:sz="4" w:space="0" w:color="auto"/>
            </w:tcBorders>
            <w:vAlign w:val="center"/>
          </w:tcPr>
          <w:p w14:paraId="34F84EC2"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593" w:type="pct"/>
            <w:tcBorders>
              <w:top w:val="single" w:sz="6" w:space="0" w:color="auto"/>
              <w:left w:val="single" w:sz="4" w:space="0" w:color="auto"/>
              <w:bottom w:val="single" w:sz="6" w:space="0" w:color="auto"/>
              <w:right w:val="single" w:sz="4" w:space="0" w:color="auto"/>
            </w:tcBorders>
            <w:vAlign w:val="center"/>
          </w:tcPr>
          <w:p w14:paraId="34F23FEB"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593" w:type="pct"/>
            <w:tcBorders>
              <w:top w:val="single" w:sz="6" w:space="0" w:color="auto"/>
              <w:left w:val="single" w:sz="4" w:space="0" w:color="auto"/>
              <w:bottom w:val="single" w:sz="6" w:space="0" w:color="auto"/>
              <w:right w:val="single" w:sz="4" w:space="0" w:color="auto"/>
            </w:tcBorders>
          </w:tcPr>
          <w:p w14:paraId="4C8AF33C"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593" w:type="pct"/>
            <w:tcBorders>
              <w:top w:val="single" w:sz="6" w:space="0" w:color="auto"/>
              <w:left w:val="single" w:sz="4" w:space="0" w:color="auto"/>
              <w:bottom w:val="single" w:sz="6" w:space="0" w:color="auto"/>
              <w:right w:val="single" w:sz="4" w:space="0" w:color="auto"/>
            </w:tcBorders>
          </w:tcPr>
          <w:p w14:paraId="09A22EF9"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593" w:type="pct"/>
            <w:tcBorders>
              <w:top w:val="single" w:sz="6" w:space="0" w:color="auto"/>
              <w:left w:val="single" w:sz="4" w:space="0" w:color="auto"/>
              <w:bottom w:val="single" w:sz="6" w:space="0" w:color="auto"/>
              <w:right w:val="single" w:sz="4" w:space="0" w:color="auto"/>
            </w:tcBorders>
          </w:tcPr>
          <w:p w14:paraId="2DF0C8B2" w14:textId="77777777" w:rsidR="00C16328" w:rsidRPr="005F6EA9" w:rsidRDefault="00C16328" w:rsidP="00C16328">
            <w:pPr>
              <w:pStyle w:val="40"/>
              <w:spacing w:line="360" w:lineRule="auto"/>
              <w:jc w:val="center"/>
              <w:rPr>
                <w:rFonts w:eastAsia="宋体" w:hAnsi="宋体"/>
                <w:color w:val="000000" w:themeColor="text1"/>
                <w:sz w:val="21"/>
                <w:szCs w:val="21"/>
              </w:rPr>
            </w:pPr>
          </w:p>
        </w:tc>
      </w:tr>
      <w:tr w:rsidR="005F6EA9" w:rsidRPr="005F6EA9" w14:paraId="1E48E913" w14:textId="77777777" w:rsidTr="00C16328">
        <w:trPr>
          <w:trHeight w:val="567"/>
          <w:jc w:val="center"/>
        </w:trPr>
        <w:tc>
          <w:tcPr>
            <w:tcW w:w="302" w:type="pct"/>
            <w:tcBorders>
              <w:top w:val="single" w:sz="6" w:space="0" w:color="auto"/>
              <w:left w:val="single" w:sz="6" w:space="0" w:color="auto"/>
              <w:bottom w:val="single" w:sz="6" w:space="0" w:color="auto"/>
              <w:right w:val="single" w:sz="6" w:space="0" w:color="auto"/>
            </w:tcBorders>
            <w:vAlign w:val="center"/>
          </w:tcPr>
          <w:p w14:paraId="619C78FC" w14:textId="77777777" w:rsidR="00C16328" w:rsidRPr="005F6EA9" w:rsidRDefault="00C16328" w:rsidP="00C16328">
            <w:pPr>
              <w:pStyle w:val="40"/>
              <w:spacing w:line="360" w:lineRule="auto"/>
              <w:jc w:val="center"/>
              <w:rPr>
                <w:rFonts w:eastAsia="宋体" w:hAnsi="宋体"/>
                <w:color w:val="000000" w:themeColor="text1"/>
                <w:sz w:val="21"/>
                <w:szCs w:val="21"/>
              </w:rPr>
            </w:pPr>
            <w:r w:rsidRPr="005F6EA9">
              <w:rPr>
                <w:rFonts w:hAnsi="宋体"/>
                <w:color w:val="000000" w:themeColor="text1"/>
                <w:sz w:val="21"/>
                <w:szCs w:val="21"/>
              </w:rPr>
              <w:t>…</w:t>
            </w:r>
          </w:p>
        </w:tc>
        <w:tc>
          <w:tcPr>
            <w:tcW w:w="422" w:type="pct"/>
            <w:tcBorders>
              <w:top w:val="single" w:sz="6" w:space="0" w:color="auto"/>
              <w:left w:val="single" w:sz="6" w:space="0" w:color="auto"/>
              <w:bottom w:val="single" w:sz="6" w:space="0" w:color="auto"/>
              <w:right w:val="single" w:sz="4" w:space="0" w:color="auto"/>
            </w:tcBorders>
            <w:vAlign w:val="center"/>
          </w:tcPr>
          <w:p w14:paraId="4ADA4D36"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1000" w:type="pct"/>
            <w:tcBorders>
              <w:top w:val="single" w:sz="6" w:space="0" w:color="auto"/>
              <w:left w:val="single" w:sz="4" w:space="0" w:color="auto"/>
              <w:bottom w:val="single" w:sz="6" w:space="0" w:color="auto"/>
              <w:right w:val="single" w:sz="6" w:space="0" w:color="auto"/>
            </w:tcBorders>
            <w:vAlign w:val="center"/>
          </w:tcPr>
          <w:p w14:paraId="33D0FF83"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904" w:type="pct"/>
            <w:tcBorders>
              <w:top w:val="single" w:sz="6" w:space="0" w:color="auto"/>
              <w:left w:val="single" w:sz="6" w:space="0" w:color="auto"/>
              <w:bottom w:val="single" w:sz="6" w:space="0" w:color="auto"/>
              <w:right w:val="single" w:sz="4" w:space="0" w:color="auto"/>
            </w:tcBorders>
            <w:vAlign w:val="center"/>
          </w:tcPr>
          <w:p w14:paraId="73E717D5"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593" w:type="pct"/>
            <w:tcBorders>
              <w:top w:val="single" w:sz="6" w:space="0" w:color="auto"/>
              <w:left w:val="single" w:sz="4" w:space="0" w:color="auto"/>
              <w:bottom w:val="single" w:sz="6" w:space="0" w:color="auto"/>
              <w:right w:val="single" w:sz="4" w:space="0" w:color="auto"/>
            </w:tcBorders>
            <w:vAlign w:val="center"/>
          </w:tcPr>
          <w:p w14:paraId="038A3F04"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593" w:type="pct"/>
            <w:tcBorders>
              <w:top w:val="single" w:sz="6" w:space="0" w:color="auto"/>
              <w:left w:val="single" w:sz="4" w:space="0" w:color="auto"/>
              <w:bottom w:val="single" w:sz="6" w:space="0" w:color="auto"/>
              <w:right w:val="single" w:sz="4" w:space="0" w:color="auto"/>
            </w:tcBorders>
          </w:tcPr>
          <w:p w14:paraId="69A040DC"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593" w:type="pct"/>
            <w:tcBorders>
              <w:top w:val="single" w:sz="6" w:space="0" w:color="auto"/>
              <w:left w:val="single" w:sz="4" w:space="0" w:color="auto"/>
              <w:bottom w:val="single" w:sz="6" w:space="0" w:color="auto"/>
              <w:right w:val="single" w:sz="4" w:space="0" w:color="auto"/>
            </w:tcBorders>
          </w:tcPr>
          <w:p w14:paraId="43E531E8" w14:textId="77777777" w:rsidR="00C16328" w:rsidRPr="005F6EA9" w:rsidRDefault="00C16328" w:rsidP="00C16328">
            <w:pPr>
              <w:pStyle w:val="40"/>
              <w:spacing w:line="360" w:lineRule="auto"/>
              <w:jc w:val="center"/>
              <w:rPr>
                <w:rFonts w:eastAsia="宋体" w:hAnsi="宋体"/>
                <w:color w:val="000000" w:themeColor="text1"/>
                <w:sz w:val="21"/>
                <w:szCs w:val="21"/>
              </w:rPr>
            </w:pPr>
          </w:p>
        </w:tc>
        <w:tc>
          <w:tcPr>
            <w:tcW w:w="593" w:type="pct"/>
            <w:tcBorders>
              <w:top w:val="single" w:sz="6" w:space="0" w:color="auto"/>
              <w:left w:val="single" w:sz="4" w:space="0" w:color="auto"/>
              <w:bottom w:val="single" w:sz="6" w:space="0" w:color="auto"/>
              <w:right w:val="single" w:sz="4" w:space="0" w:color="auto"/>
            </w:tcBorders>
          </w:tcPr>
          <w:p w14:paraId="4AB86008" w14:textId="77777777" w:rsidR="00C16328" w:rsidRPr="005F6EA9" w:rsidRDefault="00C16328" w:rsidP="00C16328">
            <w:pPr>
              <w:pStyle w:val="40"/>
              <w:spacing w:line="360" w:lineRule="auto"/>
              <w:jc w:val="center"/>
              <w:rPr>
                <w:rFonts w:eastAsia="宋体" w:hAnsi="宋体"/>
                <w:color w:val="000000" w:themeColor="text1"/>
                <w:sz w:val="21"/>
                <w:szCs w:val="21"/>
              </w:rPr>
            </w:pPr>
          </w:p>
        </w:tc>
      </w:tr>
    </w:tbl>
    <w:p w14:paraId="6E225365" w14:textId="77777777" w:rsidR="00C16328" w:rsidRPr="005F6EA9" w:rsidRDefault="00C16328" w:rsidP="00C16328">
      <w:pPr>
        <w:pStyle w:val="20"/>
        <w:spacing w:line="360" w:lineRule="auto"/>
        <w:ind w:leftChars="-100" w:left="-210" w:rightChars="-100" w:right="-210"/>
        <w:jc w:val="left"/>
        <w:rPr>
          <w:rFonts w:eastAsia="宋体" w:hAnsi="宋体"/>
          <w:b/>
          <w:color w:val="000000" w:themeColor="text1"/>
          <w:sz w:val="21"/>
          <w:szCs w:val="21"/>
        </w:rPr>
      </w:pPr>
      <w:r w:rsidRPr="005F6EA9">
        <w:rPr>
          <w:rFonts w:ascii="仿宋_GB2312" w:eastAsia="仿宋_GB2312" w:hAnsi="Times New Roman" w:cs="Times New Roman" w:hint="eastAsia"/>
          <w:b/>
          <w:color w:val="000000" w:themeColor="text1"/>
          <w:szCs w:val="28"/>
        </w:rPr>
        <w:t>注：项目经理、保安经理以及持有相关职业技能资格证人员需在上表中完成人员信息登记，其他人员按照采购需求登记，无需具体人员信息。</w:t>
      </w:r>
    </w:p>
    <w:p w14:paraId="620DAE46" w14:textId="77777777" w:rsidR="00C17240" w:rsidRPr="005F6EA9" w:rsidRDefault="00C17240" w:rsidP="00C16328">
      <w:pPr>
        <w:pStyle w:val="40"/>
        <w:spacing w:line="360" w:lineRule="auto"/>
        <w:ind w:firstLineChars="171" w:firstLine="479"/>
        <w:jc w:val="right"/>
        <w:rPr>
          <w:rFonts w:ascii="仿宋_GB2312" w:eastAsia="仿宋_GB2312" w:hAnsi="Times New Roman"/>
          <w:color w:val="000000" w:themeColor="text1"/>
          <w:szCs w:val="28"/>
        </w:rPr>
      </w:pPr>
    </w:p>
    <w:p w14:paraId="41E3B0C9" w14:textId="77777777" w:rsidR="00C17240" w:rsidRPr="005F6EA9" w:rsidRDefault="00C17240" w:rsidP="00C16328">
      <w:pPr>
        <w:pStyle w:val="40"/>
        <w:spacing w:line="360" w:lineRule="auto"/>
        <w:ind w:firstLineChars="171" w:firstLine="479"/>
        <w:jc w:val="right"/>
        <w:rPr>
          <w:rFonts w:ascii="仿宋_GB2312" w:eastAsia="仿宋_GB2312" w:hAnsi="Times New Roman"/>
          <w:color w:val="000000" w:themeColor="text1"/>
          <w:szCs w:val="28"/>
        </w:rPr>
      </w:pPr>
    </w:p>
    <w:p w14:paraId="5701E470" w14:textId="77777777" w:rsidR="00C17240" w:rsidRPr="005F6EA9" w:rsidRDefault="00C17240" w:rsidP="00C16328">
      <w:pPr>
        <w:pStyle w:val="40"/>
        <w:spacing w:line="360" w:lineRule="auto"/>
        <w:ind w:firstLineChars="171" w:firstLine="479"/>
        <w:jc w:val="right"/>
        <w:rPr>
          <w:rFonts w:ascii="仿宋_GB2312" w:eastAsia="仿宋_GB2312" w:hAnsi="Times New Roman"/>
          <w:color w:val="000000" w:themeColor="text1"/>
          <w:szCs w:val="28"/>
        </w:rPr>
      </w:pPr>
    </w:p>
    <w:p w14:paraId="7EA57938" w14:textId="77777777" w:rsidR="00C17240" w:rsidRPr="005F6EA9" w:rsidRDefault="00C17240" w:rsidP="00C16328">
      <w:pPr>
        <w:pStyle w:val="40"/>
        <w:spacing w:line="360" w:lineRule="auto"/>
        <w:ind w:firstLineChars="171" w:firstLine="479"/>
        <w:jc w:val="right"/>
        <w:rPr>
          <w:rFonts w:ascii="仿宋_GB2312" w:eastAsia="仿宋_GB2312" w:hAnsi="Times New Roman"/>
          <w:color w:val="000000" w:themeColor="text1"/>
          <w:szCs w:val="28"/>
        </w:rPr>
      </w:pPr>
    </w:p>
    <w:p w14:paraId="35E62D32" w14:textId="77777777" w:rsidR="00C16328" w:rsidRPr="005F6EA9" w:rsidRDefault="00C16328" w:rsidP="00C16328">
      <w:pPr>
        <w:pStyle w:val="40"/>
        <w:spacing w:line="360" w:lineRule="auto"/>
        <w:ind w:firstLineChars="171" w:firstLine="479"/>
        <w:jc w:val="right"/>
        <w:rPr>
          <w:rFonts w:ascii="仿宋_GB2312" w:eastAsia="仿宋_GB2312" w:hAnsi="Times New Roman"/>
          <w:color w:val="000000" w:themeColor="text1"/>
          <w:szCs w:val="28"/>
        </w:rPr>
      </w:pPr>
      <w:r w:rsidRPr="005F6EA9">
        <w:rPr>
          <w:rFonts w:ascii="仿宋_GB2312" w:eastAsia="仿宋_GB2312" w:hAnsi="Times New Roman"/>
          <w:color w:val="000000" w:themeColor="text1"/>
          <w:szCs w:val="28"/>
        </w:rPr>
        <w:t>投标人：（</w:t>
      </w:r>
      <w:r w:rsidRPr="005F6EA9">
        <w:rPr>
          <w:rFonts w:ascii="仿宋_GB2312" w:eastAsia="仿宋_GB2312" w:hAnsi="Times New Roman" w:hint="eastAsia"/>
          <w:color w:val="000000" w:themeColor="text1"/>
          <w:szCs w:val="28"/>
        </w:rPr>
        <w:t>公章</w:t>
      </w:r>
      <w:r w:rsidRPr="005F6EA9">
        <w:rPr>
          <w:rFonts w:ascii="仿宋_GB2312" w:eastAsia="仿宋_GB2312" w:hAnsi="Times New Roman"/>
          <w:color w:val="000000" w:themeColor="text1"/>
          <w:szCs w:val="28"/>
        </w:rPr>
        <w:t>）</w:t>
      </w:r>
    </w:p>
    <w:p w14:paraId="5A60B965" w14:textId="77777777" w:rsidR="00C16328" w:rsidRPr="005F6EA9" w:rsidRDefault="00C16328" w:rsidP="00C16328">
      <w:pPr>
        <w:pStyle w:val="40"/>
        <w:spacing w:line="360" w:lineRule="auto"/>
        <w:ind w:firstLineChars="171" w:firstLine="479"/>
        <w:jc w:val="right"/>
        <w:rPr>
          <w:rFonts w:ascii="仿宋_GB2312" w:eastAsia="仿宋_GB2312" w:hAnsi="Times New Roman"/>
          <w:color w:val="000000" w:themeColor="text1"/>
          <w:szCs w:val="28"/>
        </w:rPr>
      </w:pPr>
      <w:r w:rsidRPr="005F6EA9">
        <w:rPr>
          <w:rFonts w:ascii="仿宋_GB2312" w:eastAsia="仿宋_GB2312" w:hAnsi="Times New Roman"/>
          <w:color w:val="000000" w:themeColor="text1"/>
          <w:szCs w:val="28"/>
        </w:rPr>
        <w:t>法定代表人或授权委托人：（签字或盖章）</w:t>
      </w:r>
    </w:p>
    <w:p w14:paraId="4BB5368D" w14:textId="77777777" w:rsidR="00C16328" w:rsidRPr="005F6EA9" w:rsidRDefault="00C16328" w:rsidP="00C16328">
      <w:pPr>
        <w:pStyle w:val="40"/>
        <w:wordWrap w:val="0"/>
        <w:spacing w:line="360" w:lineRule="auto"/>
        <w:ind w:firstLineChars="171" w:firstLine="479"/>
        <w:jc w:val="right"/>
        <w:rPr>
          <w:rFonts w:ascii="仿宋_GB2312" w:eastAsia="仿宋_GB2312" w:hAnsi="Times New Roman"/>
          <w:color w:val="000000" w:themeColor="text1"/>
          <w:szCs w:val="28"/>
        </w:rPr>
      </w:pPr>
      <w:r w:rsidRPr="005F6EA9">
        <w:rPr>
          <w:rFonts w:ascii="仿宋_GB2312" w:eastAsia="仿宋_GB2312" w:hAnsi="Times New Roman"/>
          <w:color w:val="000000" w:themeColor="text1"/>
          <w:szCs w:val="28"/>
        </w:rPr>
        <w:t>日期：</w:t>
      </w:r>
      <w:r w:rsidRPr="005F6EA9">
        <w:rPr>
          <w:rFonts w:ascii="仿宋_GB2312" w:eastAsia="仿宋_GB2312" w:hAnsi="Times New Roman" w:hint="eastAsia"/>
          <w:color w:val="000000" w:themeColor="text1"/>
          <w:szCs w:val="28"/>
        </w:rPr>
        <w:t xml:space="preserve">      </w:t>
      </w:r>
      <w:r w:rsidRPr="005F6EA9">
        <w:rPr>
          <w:rFonts w:ascii="仿宋_GB2312" w:eastAsia="仿宋_GB2312" w:hAnsi="Times New Roman"/>
          <w:color w:val="000000" w:themeColor="text1"/>
          <w:szCs w:val="28"/>
        </w:rPr>
        <w:t>年</w:t>
      </w:r>
      <w:r w:rsidRPr="005F6EA9">
        <w:rPr>
          <w:rFonts w:ascii="仿宋_GB2312" w:eastAsia="仿宋_GB2312" w:hAnsi="Times New Roman" w:hint="eastAsia"/>
          <w:color w:val="000000" w:themeColor="text1"/>
          <w:szCs w:val="28"/>
        </w:rPr>
        <w:t xml:space="preserve">  </w:t>
      </w:r>
      <w:r w:rsidRPr="005F6EA9">
        <w:rPr>
          <w:rFonts w:ascii="仿宋_GB2312" w:eastAsia="仿宋_GB2312" w:hAnsi="Times New Roman"/>
          <w:color w:val="000000" w:themeColor="text1"/>
          <w:szCs w:val="28"/>
        </w:rPr>
        <w:t>月</w:t>
      </w:r>
      <w:r w:rsidRPr="005F6EA9">
        <w:rPr>
          <w:rFonts w:ascii="仿宋_GB2312" w:eastAsia="仿宋_GB2312" w:hAnsi="Times New Roman" w:hint="eastAsia"/>
          <w:color w:val="000000" w:themeColor="text1"/>
          <w:szCs w:val="28"/>
        </w:rPr>
        <w:t xml:space="preserve">  </w:t>
      </w:r>
      <w:r w:rsidRPr="005F6EA9">
        <w:rPr>
          <w:rFonts w:ascii="仿宋_GB2312" w:eastAsia="仿宋_GB2312" w:hAnsi="Times New Roman"/>
          <w:color w:val="000000" w:themeColor="text1"/>
          <w:szCs w:val="28"/>
        </w:rPr>
        <w:t>日</w:t>
      </w:r>
    </w:p>
    <w:p w14:paraId="26DD67B5" w14:textId="77777777" w:rsidR="00C16328" w:rsidRPr="005F6EA9" w:rsidRDefault="00C16328" w:rsidP="00596539">
      <w:pPr>
        <w:snapToGrid w:val="0"/>
        <w:spacing w:line="360" w:lineRule="auto"/>
        <w:outlineLvl w:val="1"/>
        <w:rPr>
          <w:rFonts w:ascii="仿宋_GB2312" w:eastAsia="仿宋_GB2312" w:hAnsi="宋体"/>
          <w:color w:val="000000" w:themeColor="text1"/>
          <w:sz w:val="28"/>
          <w:szCs w:val="28"/>
        </w:rPr>
      </w:pPr>
    </w:p>
    <w:p w14:paraId="16E03F6E" w14:textId="6F7A70D7" w:rsidR="00C16328" w:rsidRPr="005F6EA9" w:rsidRDefault="00C16328">
      <w:pPr>
        <w:widowControl/>
        <w:jc w:val="left"/>
        <w:rPr>
          <w:rFonts w:ascii="仿宋_GB2312" w:eastAsia="仿宋_GB2312" w:hAnsi="宋体"/>
          <w:color w:val="000000" w:themeColor="text1"/>
          <w:sz w:val="28"/>
          <w:szCs w:val="28"/>
        </w:rPr>
      </w:pPr>
      <w:r w:rsidRPr="005F6EA9">
        <w:rPr>
          <w:rFonts w:ascii="仿宋_GB2312" w:eastAsia="仿宋_GB2312" w:hAnsi="宋体"/>
          <w:color w:val="000000" w:themeColor="text1"/>
          <w:sz w:val="28"/>
          <w:szCs w:val="28"/>
        </w:rPr>
        <w:br w:type="page"/>
      </w:r>
    </w:p>
    <w:p w14:paraId="018FCD6F" w14:textId="52689496" w:rsidR="003834B2" w:rsidRPr="005F6EA9" w:rsidRDefault="003834B2" w:rsidP="00596539">
      <w:pPr>
        <w:snapToGrid w:val="0"/>
        <w:spacing w:line="360" w:lineRule="auto"/>
        <w:outlineLvl w:val="1"/>
        <w:rPr>
          <w:rFonts w:ascii="仿宋_GB2312" w:eastAsia="仿宋_GB2312" w:hAnsi="宋体"/>
          <w:color w:val="000000" w:themeColor="text1"/>
          <w:sz w:val="28"/>
          <w:szCs w:val="28"/>
        </w:rPr>
      </w:pPr>
      <w:r w:rsidRPr="005F6EA9">
        <w:rPr>
          <w:rFonts w:ascii="仿宋_GB2312" w:eastAsia="仿宋_GB2312" w:hAnsi="宋体" w:hint="eastAsia"/>
          <w:color w:val="000000" w:themeColor="text1"/>
          <w:sz w:val="28"/>
          <w:szCs w:val="28"/>
        </w:rPr>
        <w:lastRenderedPageBreak/>
        <w:t>附件</w:t>
      </w:r>
      <w:r w:rsidR="00C16328" w:rsidRPr="005F6EA9">
        <w:rPr>
          <w:rFonts w:ascii="仿宋_GB2312" w:eastAsia="仿宋_GB2312" w:hAnsi="宋体" w:hint="eastAsia"/>
          <w:color w:val="000000" w:themeColor="text1"/>
          <w:sz w:val="28"/>
          <w:szCs w:val="28"/>
        </w:rPr>
        <w:t>6</w:t>
      </w:r>
      <w:r w:rsidRPr="005F6EA9">
        <w:rPr>
          <w:rFonts w:ascii="仿宋_GB2312" w:eastAsia="仿宋_GB2312" w:hAnsi="宋体" w:hint="eastAsia"/>
          <w:color w:val="000000" w:themeColor="text1"/>
          <w:sz w:val="28"/>
          <w:szCs w:val="28"/>
        </w:rPr>
        <w:t>：</w:t>
      </w:r>
      <w:proofErr w:type="gramStart"/>
      <w:r w:rsidRPr="005F6EA9">
        <w:rPr>
          <w:rFonts w:ascii="仿宋_GB2312" w:eastAsia="仿宋_GB2312" w:hAnsi="宋体" w:hint="eastAsia"/>
          <w:color w:val="000000" w:themeColor="text1"/>
          <w:sz w:val="28"/>
          <w:szCs w:val="28"/>
        </w:rPr>
        <w:t>拟签订</w:t>
      </w:r>
      <w:proofErr w:type="gramEnd"/>
      <w:r w:rsidRPr="005F6EA9">
        <w:rPr>
          <w:rFonts w:ascii="仿宋_GB2312" w:eastAsia="仿宋_GB2312" w:hAnsi="宋体" w:hint="eastAsia"/>
          <w:color w:val="000000" w:themeColor="text1"/>
          <w:sz w:val="28"/>
          <w:szCs w:val="28"/>
        </w:rPr>
        <w:t>的合同文本</w:t>
      </w:r>
    </w:p>
    <w:p w14:paraId="6ECC1310" w14:textId="77777777" w:rsidR="00C16328" w:rsidRPr="005F6EA9" w:rsidRDefault="00C16328" w:rsidP="00C16328">
      <w:pPr>
        <w:shd w:val="solid" w:color="FFFFFF" w:fill="auto"/>
        <w:autoSpaceDN w:val="0"/>
        <w:spacing w:beforeLines="50" w:before="156" w:afterLines="50" w:after="156"/>
        <w:jc w:val="center"/>
        <w:rPr>
          <w:rFonts w:ascii="黑体" w:eastAsia="黑体" w:hAnsi="宋体" w:cs="宋体"/>
          <w:b/>
          <w:bCs/>
          <w:color w:val="000000" w:themeColor="text1"/>
          <w:sz w:val="36"/>
          <w:szCs w:val="36"/>
          <w:shd w:val="clear" w:color="auto" w:fill="FFFFFF"/>
        </w:rPr>
      </w:pPr>
      <w:r w:rsidRPr="005F6EA9">
        <w:rPr>
          <w:rFonts w:ascii="黑体" w:eastAsia="黑体" w:hAnsi="宋体" w:cs="宋体" w:hint="eastAsia"/>
          <w:b/>
          <w:bCs/>
          <w:color w:val="000000" w:themeColor="text1"/>
          <w:sz w:val="36"/>
          <w:szCs w:val="36"/>
          <w:shd w:val="clear" w:color="auto" w:fill="FFFFFF"/>
        </w:rPr>
        <w:t>昆山农商银行</w:t>
      </w:r>
    </w:p>
    <w:p w14:paraId="26043EEE" w14:textId="77777777" w:rsidR="00C16328" w:rsidRPr="005F6EA9" w:rsidRDefault="00C16328" w:rsidP="00C16328">
      <w:pPr>
        <w:shd w:val="solid" w:color="FFFFFF" w:fill="auto"/>
        <w:autoSpaceDN w:val="0"/>
        <w:spacing w:beforeLines="50" w:before="156" w:afterLines="50" w:after="156"/>
        <w:jc w:val="center"/>
        <w:rPr>
          <w:rFonts w:ascii="黑体" w:eastAsia="黑体" w:hAnsi="宋体" w:cs="宋体"/>
          <w:b/>
          <w:bCs/>
          <w:color w:val="000000" w:themeColor="text1"/>
          <w:sz w:val="36"/>
          <w:szCs w:val="36"/>
          <w:shd w:val="clear" w:color="auto" w:fill="FFFFFF"/>
        </w:rPr>
      </w:pPr>
      <w:r w:rsidRPr="005F6EA9">
        <w:rPr>
          <w:rFonts w:ascii="黑体" w:eastAsia="黑体" w:hAnsi="宋体" w:cs="宋体" w:hint="eastAsia"/>
          <w:b/>
          <w:bCs/>
          <w:color w:val="000000" w:themeColor="text1"/>
          <w:sz w:val="36"/>
          <w:szCs w:val="36"/>
          <w:shd w:val="clear" w:color="auto" w:fill="FFFFFF"/>
        </w:rPr>
        <w:t>花桥大楼物业管理服务合同</w:t>
      </w:r>
    </w:p>
    <w:p w14:paraId="0BEEFC84" w14:textId="77777777" w:rsidR="00C16328" w:rsidRPr="005F6EA9" w:rsidRDefault="00C16328" w:rsidP="00C16328">
      <w:pPr>
        <w:shd w:val="clear" w:color="auto" w:fill="FFFFFF"/>
        <w:ind w:firstLine="480"/>
        <w:rPr>
          <w:color w:val="000000" w:themeColor="text1"/>
        </w:rPr>
      </w:pPr>
      <w:r w:rsidRPr="005F6EA9">
        <w:rPr>
          <w:rFonts w:ascii="宋体" w:hAnsi="宋体" w:cs="宋体"/>
          <w:color w:val="000000" w:themeColor="text1"/>
          <w:sz w:val="24"/>
        </w:rPr>
        <w:t>甲方将</w:t>
      </w:r>
      <w:r w:rsidRPr="005F6EA9">
        <w:rPr>
          <w:rFonts w:ascii="宋体" w:hAnsi="宋体" w:cs="宋体"/>
          <w:color w:val="000000" w:themeColor="text1"/>
          <w:sz w:val="24"/>
          <w:u w:val="single"/>
        </w:rPr>
        <w:t>昆山农商银行花桥中城商务广场3号</w:t>
      </w:r>
      <w:proofErr w:type="gramStart"/>
      <w:r w:rsidRPr="005F6EA9">
        <w:rPr>
          <w:rFonts w:ascii="宋体" w:hAnsi="宋体" w:cs="宋体"/>
          <w:color w:val="000000" w:themeColor="text1"/>
          <w:sz w:val="24"/>
          <w:u w:val="single"/>
        </w:rPr>
        <w:t>楼</w:t>
      </w:r>
      <w:r w:rsidRPr="005F6EA9">
        <w:rPr>
          <w:rFonts w:ascii="宋体" w:hAnsi="宋体" w:cs="宋体"/>
          <w:color w:val="000000" w:themeColor="text1"/>
          <w:sz w:val="24"/>
        </w:rPr>
        <w:t>委托</w:t>
      </w:r>
      <w:proofErr w:type="gramEnd"/>
      <w:r w:rsidRPr="005F6EA9">
        <w:rPr>
          <w:rFonts w:ascii="宋体" w:hAnsi="宋体" w:cs="宋体"/>
          <w:color w:val="000000" w:themeColor="text1"/>
          <w:sz w:val="24"/>
        </w:rPr>
        <w:t>乙方实行物业管理服务。为进一步明确甲、乙双方的权利、义务和经济责任，根据《中华人民共和国民法典》之规定，经甲方双方充分协商，遵循平等、自愿、公平和诚实信用原则，特订立本合同，以资共同遵守。</w:t>
      </w:r>
    </w:p>
    <w:p w14:paraId="6A5A1570" w14:textId="77777777" w:rsidR="00C16328" w:rsidRPr="005F6EA9" w:rsidRDefault="00C16328" w:rsidP="00C16328">
      <w:pPr>
        <w:shd w:val="clear" w:color="auto" w:fill="FFFFFF"/>
        <w:ind w:firstLine="482"/>
        <w:rPr>
          <w:color w:val="000000" w:themeColor="text1"/>
        </w:rPr>
      </w:pPr>
      <w:r w:rsidRPr="005F6EA9">
        <w:rPr>
          <w:rFonts w:ascii="宋体" w:hAnsi="宋体" w:cs="宋体"/>
          <w:b/>
          <w:color w:val="000000" w:themeColor="text1"/>
          <w:sz w:val="24"/>
        </w:rPr>
        <w:t>第一条</w:t>
      </w:r>
      <w:r w:rsidRPr="005F6EA9">
        <w:rPr>
          <w:rFonts w:ascii="宋体" w:hAnsi="宋体" w:cs="宋体"/>
          <w:color w:val="000000" w:themeColor="text1"/>
          <w:sz w:val="24"/>
        </w:rPr>
        <w:t>合同标的</w:t>
      </w:r>
    </w:p>
    <w:p w14:paraId="1CF56074" w14:textId="77777777" w:rsidR="00C16328" w:rsidRPr="005F6EA9" w:rsidRDefault="00C16328" w:rsidP="00C16328">
      <w:pPr>
        <w:shd w:val="clear" w:color="auto" w:fill="FFFFFF"/>
        <w:ind w:firstLine="480"/>
        <w:rPr>
          <w:color w:val="000000" w:themeColor="text1"/>
        </w:rPr>
      </w:pPr>
      <w:r w:rsidRPr="005F6EA9">
        <w:rPr>
          <w:rFonts w:ascii="宋体" w:hAnsi="宋体" w:cs="宋体"/>
          <w:color w:val="000000" w:themeColor="text1"/>
          <w:sz w:val="24"/>
        </w:rPr>
        <w:t>1、项目名称：昆山农商银行花桥办公大楼物业服务。</w:t>
      </w:r>
    </w:p>
    <w:p w14:paraId="0C81F1CC" w14:textId="77777777" w:rsidR="00C16328" w:rsidRPr="005F6EA9" w:rsidRDefault="00C16328" w:rsidP="00C16328">
      <w:pPr>
        <w:shd w:val="clear" w:color="auto" w:fill="FFFFFF"/>
        <w:ind w:firstLine="480"/>
        <w:rPr>
          <w:color w:val="000000" w:themeColor="text1"/>
        </w:rPr>
      </w:pPr>
      <w:r w:rsidRPr="005F6EA9">
        <w:rPr>
          <w:rFonts w:ascii="宋体" w:hAnsi="宋体" w:cs="宋体"/>
          <w:color w:val="000000" w:themeColor="text1"/>
          <w:sz w:val="24"/>
        </w:rPr>
        <w:t>2、项目地点：昆山市花桥镇商祥路259号中城商务广场3号楼。</w:t>
      </w:r>
    </w:p>
    <w:p w14:paraId="7025E6AA" w14:textId="77777777" w:rsidR="00C16328" w:rsidRPr="005F6EA9" w:rsidRDefault="00C16328" w:rsidP="00C16328">
      <w:pPr>
        <w:shd w:val="clear" w:color="auto" w:fill="FFFFFF"/>
        <w:ind w:firstLine="480"/>
        <w:rPr>
          <w:color w:val="000000" w:themeColor="text1"/>
        </w:rPr>
      </w:pPr>
      <w:r w:rsidRPr="005F6EA9">
        <w:rPr>
          <w:rFonts w:ascii="宋体" w:hAnsi="宋体" w:cs="宋体"/>
          <w:color w:val="000000" w:themeColor="text1"/>
          <w:sz w:val="24"/>
        </w:rPr>
        <w:t>3、物业管理范围：昆山市花桥镇商祥路259号中城商务广场3号楼，总建筑面积：</w:t>
      </w:r>
      <w:r w:rsidRPr="005F6EA9">
        <w:rPr>
          <w:rFonts w:ascii="宋体" w:hAnsi="宋体" w:cs="宋体"/>
          <w:color w:val="000000" w:themeColor="text1"/>
          <w:sz w:val="24"/>
          <w:u w:val="single"/>
        </w:rPr>
        <w:t>45228.54</w:t>
      </w:r>
      <w:r w:rsidRPr="005F6EA9">
        <w:rPr>
          <w:rFonts w:ascii="宋体" w:hAnsi="宋体" w:cs="宋体"/>
          <w:color w:val="000000" w:themeColor="text1"/>
          <w:sz w:val="24"/>
        </w:rPr>
        <w:t>平方米（其中：地上27层</w:t>
      </w:r>
      <w:r w:rsidRPr="005F6EA9">
        <w:rPr>
          <w:rFonts w:ascii="宋体" w:hAnsi="宋体" w:cs="宋体"/>
          <w:color w:val="000000" w:themeColor="text1"/>
          <w:sz w:val="24"/>
          <w:u w:val="single"/>
        </w:rPr>
        <w:t xml:space="preserve">35123.64 </w:t>
      </w:r>
      <w:r w:rsidRPr="005F6EA9">
        <w:rPr>
          <w:rFonts w:ascii="宋体" w:hAnsi="宋体" w:cs="宋体"/>
          <w:color w:val="000000" w:themeColor="text1"/>
          <w:sz w:val="24"/>
        </w:rPr>
        <w:t>平方米、地下2层</w:t>
      </w:r>
      <w:r w:rsidRPr="005F6EA9">
        <w:rPr>
          <w:rFonts w:ascii="宋体" w:hAnsi="宋体" w:cs="宋体"/>
          <w:color w:val="000000" w:themeColor="text1"/>
          <w:sz w:val="24"/>
          <w:u w:val="single"/>
        </w:rPr>
        <w:t>10104.9</w:t>
      </w:r>
      <w:r w:rsidRPr="005F6EA9">
        <w:rPr>
          <w:rFonts w:ascii="宋体" w:hAnsi="宋体" w:cs="宋体"/>
          <w:color w:val="000000" w:themeColor="text1"/>
          <w:sz w:val="24"/>
        </w:rPr>
        <w:t>平方米），大楼的配套设施功能有：中央空调系统、消防系统、人防系统、给排水系统、智能化系统、地下车库通风系统、电梯8部（其中：客梯6部、货梯1部、消防电梯1部）、地下2层停车场及其进出道闸自动控制系统，周边绿化、灯光照明等。功能为金融商业办公大楼。</w:t>
      </w:r>
    </w:p>
    <w:p w14:paraId="790EF380" w14:textId="77777777" w:rsidR="00C16328" w:rsidRPr="005F6EA9" w:rsidRDefault="00C16328" w:rsidP="00C16328">
      <w:pPr>
        <w:shd w:val="clear" w:color="auto" w:fill="FFFFFF"/>
        <w:ind w:firstLine="480"/>
        <w:rPr>
          <w:color w:val="000000" w:themeColor="text1"/>
        </w:rPr>
      </w:pPr>
      <w:r w:rsidRPr="005F6EA9">
        <w:rPr>
          <w:rFonts w:ascii="宋体" w:hAnsi="宋体" w:cs="宋体"/>
          <w:color w:val="000000" w:themeColor="text1"/>
          <w:sz w:val="24"/>
        </w:rPr>
        <w:t>4、具体物业服务要求及指标详见附件一：《昆山农商银行花桥办公大楼物业服务要求及指标》</w:t>
      </w:r>
    </w:p>
    <w:p w14:paraId="4DA07D58" w14:textId="77777777" w:rsidR="00C16328" w:rsidRPr="005F6EA9" w:rsidRDefault="00C16328" w:rsidP="00C16328">
      <w:pPr>
        <w:shd w:val="clear" w:color="auto" w:fill="FFFFFF"/>
        <w:ind w:firstLine="480"/>
        <w:rPr>
          <w:color w:val="000000" w:themeColor="text1"/>
        </w:rPr>
      </w:pPr>
      <w:r w:rsidRPr="005F6EA9">
        <w:rPr>
          <w:rFonts w:ascii="宋体" w:hAnsi="宋体" w:cs="宋体"/>
          <w:color w:val="000000" w:themeColor="text1"/>
          <w:sz w:val="24"/>
        </w:rPr>
        <w:t>5、物业服务人员配置。</w:t>
      </w:r>
    </w:p>
    <w:p w14:paraId="20F57EF3" w14:textId="77777777" w:rsidR="00C16328" w:rsidRPr="005F6EA9" w:rsidRDefault="00C16328" w:rsidP="00C16328">
      <w:pPr>
        <w:shd w:val="clear" w:color="auto" w:fill="FFFFFF"/>
        <w:ind w:firstLine="480"/>
        <w:rPr>
          <w:color w:val="000000" w:themeColor="text1"/>
        </w:rPr>
      </w:pPr>
      <w:r w:rsidRPr="005F6EA9">
        <w:rPr>
          <w:rFonts w:ascii="宋体" w:hAnsi="宋体" w:cs="宋体"/>
          <w:color w:val="000000" w:themeColor="text1"/>
          <w:sz w:val="24"/>
        </w:rPr>
        <w:t>（1）乙方为本合同项下配置的项目经理为：</w:t>
      </w:r>
      <w:r w:rsidRPr="005F6EA9">
        <w:rPr>
          <w:rFonts w:ascii="宋体" w:hAnsi="宋体" w:cs="宋体" w:hint="eastAsia"/>
          <w:color w:val="000000" w:themeColor="text1"/>
          <w:sz w:val="24"/>
        </w:rPr>
        <w:t>XXX</w:t>
      </w:r>
      <w:r w:rsidRPr="005F6EA9">
        <w:rPr>
          <w:rFonts w:ascii="宋体" w:hAnsi="宋体" w:cs="宋体"/>
          <w:color w:val="000000" w:themeColor="text1"/>
          <w:sz w:val="24"/>
        </w:rPr>
        <w:t>，身份证号码：</w:t>
      </w:r>
      <w:r w:rsidRPr="005F6EA9">
        <w:rPr>
          <w:rFonts w:ascii="宋体" w:hAnsi="宋体" w:cs="宋体" w:hint="eastAsia"/>
          <w:color w:val="000000" w:themeColor="text1"/>
          <w:sz w:val="24"/>
        </w:rPr>
        <w:t>XXXXXXXXXXX</w:t>
      </w:r>
      <w:r w:rsidRPr="005F6EA9">
        <w:rPr>
          <w:rFonts w:ascii="宋体" w:hAnsi="宋体" w:cs="宋体"/>
          <w:color w:val="000000" w:themeColor="text1"/>
          <w:sz w:val="24"/>
        </w:rPr>
        <w:t>。</w:t>
      </w:r>
    </w:p>
    <w:p w14:paraId="0513EBED" w14:textId="77777777" w:rsidR="00C16328" w:rsidRPr="005F6EA9" w:rsidRDefault="00C16328" w:rsidP="00C16328">
      <w:pPr>
        <w:shd w:val="clear" w:color="auto" w:fill="FFFFFF"/>
        <w:ind w:firstLine="480"/>
        <w:rPr>
          <w:color w:val="000000" w:themeColor="text1"/>
        </w:rPr>
      </w:pPr>
      <w:r w:rsidRPr="005F6EA9">
        <w:rPr>
          <w:rFonts w:ascii="宋体" w:hAnsi="宋体" w:cs="宋体"/>
          <w:color w:val="000000" w:themeColor="text1"/>
          <w:sz w:val="24"/>
        </w:rPr>
        <w:t>（2）乙方必须采取措施，确保乙方在本合同项下人员稳定且符合甲方要求，管理及工程人员年流动率不超过15%，普通服务人员的年流动率不超过20%，骨干人员（即各条线主管及以上管理人员）变动须经甲方同意，其他人员变动须报甲方备案。人员入职和离职需及时向甲方报送人员变动情况表。</w:t>
      </w:r>
    </w:p>
    <w:p w14:paraId="684E86B0" w14:textId="77777777" w:rsidR="00C16328" w:rsidRPr="005F6EA9" w:rsidRDefault="00C16328" w:rsidP="00C16328">
      <w:pPr>
        <w:shd w:val="clear" w:color="auto" w:fill="FFFFFF"/>
        <w:ind w:firstLine="480"/>
        <w:rPr>
          <w:color w:val="000000" w:themeColor="text1"/>
        </w:rPr>
      </w:pPr>
      <w:r w:rsidRPr="005F6EA9">
        <w:rPr>
          <w:rFonts w:ascii="宋体" w:hAnsi="宋体" w:cs="宋体"/>
          <w:color w:val="000000" w:themeColor="text1"/>
          <w:sz w:val="24"/>
        </w:rPr>
        <w:t>（3）乙方项目经理及各条线主管人员须及时与甲方沟通，第一时间报告重大、紧急事件；每月须向甲方汇报上月工作情况，并提供相关报告。</w:t>
      </w:r>
    </w:p>
    <w:p w14:paraId="2791F27E" w14:textId="77777777" w:rsidR="00C16328" w:rsidRPr="005F6EA9" w:rsidRDefault="00C16328" w:rsidP="00C16328">
      <w:pPr>
        <w:shd w:val="clear" w:color="auto" w:fill="FFFFFF"/>
        <w:ind w:firstLine="480"/>
        <w:rPr>
          <w:color w:val="000000" w:themeColor="text1"/>
        </w:rPr>
      </w:pPr>
      <w:r w:rsidRPr="005F6EA9">
        <w:rPr>
          <w:rFonts w:ascii="宋体" w:hAnsi="宋体" w:cs="宋体"/>
          <w:color w:val="000000" w:themeColor="text1"/>
          <w:sz w:val="24"/>
        </w:rPr>
        <w:t>（4）签订本合同后，乙方应向甲方提交本合同项下的骨干人员（即各条线主管及以上管理人员）配置明细表，明细表应列明人员姓名、岗位、职务、身份证号码、联系电话等信息。</w:t>
      </w:r>
    </w:p>
    <w:p w14:paraId="25109C79" w14:textId="77777777" w:rsidR="00C16328" w:rsidRPr="005F6EA9" w:rsidRDefault="00C16328" w:rsidP="00C16328">
      <w:pPr>
        <w:shd w:val="clear" w:color="auto" w:fill="FFFFFF"/>
        <w:ind w:firstLine="480"/>
        <w:rPr>
          <w:color w:val="000000" w:themeColor="text1"/>
        </w:rPr>
      </w:pPr>
      <w:r w:rsidRPr="005F6EA9">
        <w:rPr>
          <w:rFonts w:ascii="宋体" w:hAnsi="宋体" w:cs="宋体"/>
          <w:color w:val="000000" w:themeColor="text1"/>
          <w:sz w:val="24"/>
        </w:rPr>
        <w:t>6.物业服务人员要求。</w:t>
      </w:r>
    </w:p>
    <w:p w14:paraId="094F997D" w14:textId="77777777" w:rsidR="00C16328" w:rsidRPr="005F6EA9" w:rsidRDefault="00C16328" w:rsidP="00C16328">
      <w:pPr>
        <w:shd w:val="clear" w:color="auto" w:fill="FFFFFF"/>
        <w:ind w:firstLine="480"/>
        <w:rPr>
          <w:color w:val="000000" w:themeColor="text1"/>
        </w:rPr>
      </w:pPr>
      <w:r w:rsidRPr="005F6EA9">
        <w:rPr>
          <w:rFonts w:ascii="宋体" w:hAnsi="宋体" w:cs="宋体"/>
          <w:color w:val="000000" w:themeColor="text1"/>
          <w:sz w:val="24"/>
        </w:rPr>
        <w:t>（1）</w:t>
      </w:r>
      <w:r w:rsidRPr="005F6EA9">
        <w:rPr>
          <w:rFonts w:ascii="宋体" w:hAnsi="宋体" w:cs="宋体" w:hint="eastAsia"/>
          <w:color w:val="000000" w:themeColor="text1"/>
          <w:sz w:val="24"/>
        </w:rPr>
        <w:t>物业服务人员总人数不得低于30人，其中以下岗位不得低于要求人数：项目经理1名、保洁主管1名，保安主管1名，前台会务岗4名，大厅保安岗5名，岗亭保安岗3名，</w:t>
      </w:r>
      <w:proofErr w:type="gramStart"/>
      <w:r w:rsidRPr="005F6EA9">
        <w:rPr>
          <w:rFonts w:ascii="宋体" w:hAnsi="宋体" w:cs="宋体" w:hint="eastAsia"/>
          <w:color w:val="000000" w:themeColor="text1"/>
          <w:sz w:val="24"/>
        </w:rPr>
        <w:t>消控室</w:t>
      </w:r>
      <w:proofErr w:type="gramEnd"/>
      <w:r w:rsidRPr="005F6EA9">
        <w:rPr>
          <w:rFonts w:ascii="宋体" w:hAnsi="宋体" w:cs="宋体" w:hint="eastAsia"/>
          <w:color w:val="000000" w:themeColor="text1"/>
          <w:sz w:val="24"/>
        </w:rPr>
        <w:t>保安岗4名，工程岗3名</w:t>
      </w:r>
      <w:r w:rsidRPr="005F6EA9">
        <w:rPr>
          <w:rFonts w:ascii="宋体" w:hAnsi="宋体" w:cs="宋体"/>
          <w:color w:val="000000" w:themeColor="text1"/>
          <w:sz w:val="24"/>
        </w:rPr>
        <w:t>，物业人员岗位职责详见附件二：《昆山农商银行花桥办公大楼物业人员岗位分布与职责明细表》</w:t>
      </w:r>
    </w:p>
    <w:p w14:paraId="4DC0077B" w14:textId="77777777" w:rsidR="00C16328" w:rsidRPr="005F6EA9" w:rsidRDefault="00C16328" w:rsidP="00C16328">
      <w:pPr>
        <w:shd w:val="clear" w:color="auto" w:fill="FFFFFF"/>
        <w:ind w:firstLine="480"/>
        <w:rPr>
          <w:color w:val="000000" w:themeColor="text1"/>
        </w:rPr>
      </w:pPr>
      <w:r w:rsidRPr="005F6EA9">
        <w:rPr>
          <w:rFonts w:ascii="宋体" w:hAnsi="宋体" w:cs="宋体"/>
          <w:color w:val="000000" w:themeColor="text1"/>
          <w:sz w:val="24"/>
        </w:rPr>
        <w:t>（2）所有相关人员的配备须获得相关主管部门认证的，须持证上岗，且根据不同岗位统一着装。</w:t>
      </w:r>
    </w:p>
    <w:p w14:paraId="5AEBE6ED" w14:textId="77777777" w:rsidR="00C16328" w:rsidRPr="005F6EA9" w:rsidRDefault="00C16328" w:rsidP="00C16328">
      <w:pPr>
        <w:shd w:val="clear" w:color="auto" w:fill="FFFFFF"/>
        <w:ind w:firstLine="480"/>
        <w:rPr>
          <w:color w:val="000000" w:themeColor="text1"/>
        </w:rPr>
      </w:pPr>
      <w:r w:rsidRPr="005F6EA9">
        <w:rPr>
          <w:rFonts w:ascii="宋体" w:hAnsi="宋体" w:cs="宋体"/>
          <w:color w:val="000000" w:themeColor="text1"/>
          <w:sz w:val="24"/>
        </w:rPr>
        <w:t>（3）所有相关人员要求政治上可靠，身体素质好，无不良行为记录。</w:t>
      </w:r>
    </w:p>
    <w:p w14:paraId="27070BDC" w14:textId="77777777" w:rsidR="00C16328" w:rsidRPr="005F6EA9" w:rsidRDefault="00C16328" w:rsidP="00C16328">
      <w:pPr>
        <w:shd w:val="clear" w:color="auto" w:fill="FFFFFF"/>
        <w:ind w:firstLine="480"/>
        <w:rPr>
          <w:color w:val="000000" w:themeColor="text1"/>
        </w:rPr>
      </w:pPr>
      <w:r w:rsidRPr="005F6EA9">
        <w:rPr>
          <w:rFonts w:ascii="宋体" w:hAnsi="宋体" w:cs="宋体"/>
          <w:color w:val="000000" w:themeColor="text1"/>
          <w:sz w:val="24"/>
        </w:rPr>
        <w:t>（4）为提高物业管理水平，所有物业人员还需进行宾馆礼仪的培训。除乙方对服务人员的培训外，需接受甲方对服务人员进行集中培训。</w:t>
      </w:r>
    </w:p>
    <w:p w14:paraId="545EB0C4" w14:textId="77777777" w:rsidR="00C16328" w:rsidRPr="005F6EA9" w:rsidRDefault="00C16328" w:rsidP="00C16328">
      <w:pPr>
        <w:shd w:val="clear" w:color="auto" w:fill="FFFFFF"/>
        <w:ind w:firstLine="480"/>
        <w:rPr>
          <w:color w:val="000000" w:themeColor="text1"/>
        </w:rPr>
      </w:pPr>
      <w:r w:rsidRPr="005F6EA9">
        <w:rPr>
          <w:rFonts w:ascii="宋体" w:hAnsi="宋体" w:cs="宋体"/>
          <w:color w:val="000000" w:themeColor="text1"/>
          <w:sz w:val="24"/>
        </w:rPr>
        <w:t>（5）项目经理、安保主管、保洁主管、工程人员、会务人员、消防控制室持证保安等重要岗位人员必须由甲方审核通过后方可录用，消防控制室上岗人员，</w:t>
      </w:r>
      <w:r w:rsidRPr="005F6EA9">
        <w:rPr>
          <w:rFonts w:ascii="宋体" w:hAnsi="宋体" w:cs="宋体"/>
          <w:color w:val="000000" w:themeColor="text1"/>
          <w:sz w:val="24"/>
        </w:rPr>
        <w:lastRenderedPageBreak/>
        <w:t>必须持证上岗且符合消防法要求。</w:t>
      </w:r>
    </w:p>
    <w:p w14:paraId="4FB031BC" w14:textId="77777777" w:rsidR="00C16328" w:rsidRPr="005F6EA9" w:rsidRDefault="00C16328" w:rsidP="00C16328">
      <w:pPr>
        <w:shd w:val="clear" w:color="auto" w:fill="FFFFFF"/>
        <w:ind w:firstLine="480"/>
        <w:rPr>
          <w:color w:val="000000" w:themeColor="text1"/>
        </w:rPr>
      </w:pPr>
      <w:r w:rsidRPr="005F6EA9">
        <w:rPr>
          <w:rFonts w:ascii="宋体" w:hAnsi="宋体" w:cs="宋体"/>
          <w:color w:val="000000" w:themeColor="text1"/>
          <w:sz w:val="24"/>
        </w:rPr>
        <w:t>（6）乙方未经甲方同意更换现场项目经理的，甲方有权直接终止物业服务合同；乙方拟派驻现场项目经理进场后，未能达到甲方物业管理目标要求的，甲方有权要求乙方及时更换项目经理，直到满足甲方管理目标要求为止。</w:t>
      </w:r>
    </w:p>
    <w:p w14:paraId="3570CDAB" w14:textId="77777777" w:rsidR="00C16328" w:rsidRPr="005F6EA9" w:rsidRDefault="00C16328" w:rsidP="00C16328">
      <w:pPr>
        <w:shd w:val="clear" w:color="auto" w:fill="FFFFFF"/>
        <w:ind w:firstLine="482"/>
        <w:rPr>
          <w:color w:val="000000" w:themeColor="text1"/>
        </w:rPr>
      </w:pPr>
      <w:r w:rsidRPr="005F6EA9">
        <w:rPr>
          <w:rFonts w:ascii="宋体" w:hAnsi="宋体" w:cs="宋体"/>
          <w:b/>
          <w:color w:val="000000" w:themeColor="text1"/>
          <w:sz w:val="24"/>
        </w:rPr>
        <w:t>第二条 合同价款及结算方式</w:t>
      </w:r>
    </w:p>
    <w:p w14:paraId="438EE0D4" w14:textId="77777777" w:rsidR="00C16328" w:rsidRPr="005F6EA9" w:rsidRDefault="00C16328" w:rsidP="00C16328">
      <w:pPr>
        <w:shd w:val="clear" w:color="auto" w:fill="FFFFFF"/>
        <w:tabs>
          <w:tab w:val="left" w:pos="640"/>
        </w:tabs>
        <w:spacing w:before="240" w:after="240"/>
        <w:ind w:firstLine="480"/>
        <w:rPr>
          <w:color w:val="000000" w:themeColor="text1"/>
        </w:rPr>
      </w:pPr>
      <w:r w:rsidRPr="005F6EA9">
        <w:rPr>
          <w:rFonts w:ascii="宋体" w:hAnsi="宋体" w:cs="宋体"/>
          <w:color w:val="000000" w:themeColor="text1"/>
          <w:sz w:val="24"/>
        </w:rPr>
        <w:t>1、合同总金额为人民币（大写）</w:t>
      </w:r>
      <w:r w:rsidRPr="005F6EA9">
        <w:rPr>
          <w:rFonts w:ascii="宋体" w:hAnsi="宋体" w:cs="宋体" w:hint="eastAsia"/>
          <w:color w:val="000000" w:themeColor="text1"/>
          <w:sz w:val="24"/>
        </w:rPr>
        <w:t>XXXXX</w:t>
      </w:r>
      <w:r w:rsidRPr="005F6EA9">
        <w:rPr>
          <w:rFonts w:ascii="宋体" w:hAnsi="宋体" w:cs="宋体"/>
          <w:color w:val="000000" w:themeColor="text1"/>
          <w:sz w:val="24"/>
        </w:rPr>
        <w:t xml:space="preserve">整，（小写）¥ </w:t>
      </w:r>
      <w:r w:rsidRPr="005F6EA9">
        <w:rPr>
          <w:rFonts w:ascii="宋体" w:hAnsi="宋体" w:cs="宋体" w:hint="eastAsia"/>
          <w:color w:val="000000" w:themeColor="text1"/>
          <w:sz w:val="24"/>
        </w:rPr>
        <w:t>XXXX</w:t>
      </w:r>
      <w:r w:rsidRPr="005F6EA9">
        <w:rPr>
          <w:rFonts w:ascii="宋体" w:hAnsi="宋体" w:cs="宋体"/>
          <w:color w:val="000000" w:themeColor="text1"/>
          <w:sz w:val="24"/>
        </w:rPr>
        <w:t>，采用</w:t>
      </w:r>
      <w:r w:rsidRPr="005F6EA9">
        <w:rPr>
          <w:rFonts w:ascii="宋体" w:hAnsi="宋体" w:cs="宋体" w:hint="eastAsia"/>
          <w:color w:val="000000" w:themeColor="text1"/>
          <w:sz w:val="24"/>
        </w:rPr>
        <w:t>项目服务</w:t>
      </w:r>
      <w:r w:rsidRPr="005F6EA9">
        <w:rPr>
          <w:rFonts w:ascii="宋体" w:hAnsi="宋体" w:cs="宋体"/>
          <w:color w:val="000000" w:themeColor="text1"/>
          <w:sz w:val="24"/>
        </w:rPr>
        <w:t>制，</w:t>
      </w:r>
      <w:r w:rsidRPr="005F6EA9">
        <w:rPr>
          <w:rFonts w:ascii="宋体" w:hAnsi="宋体" w:cs="宋体" w:hint="eastAsia"/>
          <w:color w:val="000000" w:themeColor="text1"/>
          <w:sz w:val="24"/>
        </w:rPr>
        <w:t>除合同列明的由甲方承担的费用外，其余一律由乙方承担。</w:t>
      </w:r>
      <w:r w:rsidRPr="005F6EA9">
        <w:rPr>
          <w:color w:val="000000" w:themeColor="text1"/>
        </w:rPr>
        <w:t xml:space="preserve"> </w:t>
      </w:r>
    </w:p>
    <w:p w14:paraId="5B53F856" w14:textId="77777777" w:rsidR="00C16328" w:rsidRPr="005F6EA9" w:rsidRDefault="00C16328" w:rsidP="00C16328">
      <w:pPr>
        <w:shd w:val="clear" w:color="auto" w:fill="FFFFFF"/>
        <w:tabs>
          <w:tab w:val="left" w:pos="640"/>
        </w:tabs>
        <w:spacing w:before="240" w:after="240"/>
        <w:ind w:firstLine="480"/>
        <w:rPr>
          <w:color w:val="000000" w:themeColor="text1"/>
        </w:rPr>
      </w:pPr>
      <w:r w:rsidRPr="005F6EA9">
        <w:rPr>
          <w:rFonts w:ascii="宋体" w:hAnsi="宋体" w:cs="宋体"/>
          <w:color w:val="000000" w:themeColor="text1"/>
          <w:sz w:val="24"/>
        </w:rPr>
        <w:t>2、价款的支付及付款方式：</w:t>
      </w:r>
      <w:r w:rsidRPr="005F6EA9">
        <w:rPr>
          <w:rFonts w:ascii="宋体" w:hAnsi="宋体" w:cs="宋体" w:hint="eastAsia"/>
          <w:color w:val="000000" w:themeColor="text1"/>
          <w:sz w:val="24"/>
        </w:rPr>
        <w:t>甲、乙双方每季度（开始后每联系三个月为一个季度）的月初支付上季度的费用。</w:t>
      </w:r>
      <w:r w:rsidRPr="005F6EA9">
        <w:rPr>
          <w:rFonts w:ascii="宋体" w:hAnsi="宋体" w:cs="宋体"/>
          <w:color w:val="000000" w:themeColor="text1"/>
          <w:sz w:val="24"/>
        </w:rPr>
        <w:t>乙方按附件</w:t>
      </w:r>
      <w:r w:rsidRPr="005F6EA9">
        <w:rPr>
          <w:rFonts w:ascii="宋体" w:hAnsi="宋体" w:cs="宋体" w:hint="eastAsia"/>
          <w:color w:val="000000" w:themeColor="text1"/>
          <w:sz w:val="24"/>
        </w:rPr>
        <w:t>三</w:t>
      </w:r>
      <w:r w:rsidRPr="005F6EA9">
        <w:rPr>
          <w:rFonts w:ascii="宋体" w:hAnsi="宋体" w:cs="宋体"/>
          <w:color w:val="000000" w:themeColor="text1"/>
          <w:sz w:val="24"/>
        </w:rPr>
        <w:t>：《昆山农商银行花桥办公大楼物业人员进驻确认单》要求提供人员确认信息，并经甲方依据考核细则考核后，乙方出具合格、有效的发票，甲方支付相应费用。</w:t>
      </w:r>
    </w:p>
    <w:p w14:paraId="3F6AD47B" w14:textId="77777777" w:rsidR="00C16328" w:rsidRPr="005F6EA9" w:rsidRDefault="00C16328" w:rsidP="00C16328">
      <w:pPr>
        <w:shd w:val="clear" w:color="auto" w:fill="FFFFFF"/>
        <w:ind w:firstLine="480"/>
        <w:rPr>
          <w:rFonts w:ascii="宋体" w:hAnsi="宋体" w:cs="宋体"/>
          <w:color w:val="000000" w:themeColor="text1"/>
          <w:sz w:val="24"/>
        </w:rPr>
      </w:pPr>
      <w:r w:rsidRPr="005F6EA9">
        <w:rPr>
          <w:rFonts w:ascii="宋体" w:hAnsi="宋体" w:cs="宋体" w:hint="eastAsia"/>
          <w:color w:val="000000" w:themeColor="text1"/>
          <w:sz w:val="24"/>
        </w:rPr>
        <w:t>3</w:t>
      </w:r>
      <w:r w:rsidRPr="005F6EA9">
        <w:rPr>
          <w:rFonts w:ascii="宋体" w:hAnsi="宋体" w:cs="宋体"/>
          <w:color w:val="000000" w:themeColor="text1"/>
          <w:sz w:val="24"/>
        </w:rPr>
        <w:t>、乙方应安排各条线服务人员落实节假日值班保障，由此产生的加班费用由乙方自行承担。确因甲方工作需要，乙方应无条件配合甲方完成一些突击工作，乙方应向服务人员支付的临时加班费用由甲方按国家有关规定承担，乙方凭临时加班审批材料和加班费支付凭证可向甲方主张，甲方在下一个付款周期内付款。工程人员有外出维修维护任务，按照1.8元/</w:t>
      </w:r>
      <w:proofErr w:type="gramStart"/>
      <w:r w:rsidRPr="005F6EA9">
        <w:rPr>
          <w:rFonts w:ascii="宋体" w:hAnsi="宋体" w:cs="宋体"/>
          <w:color w:val="000000" w:themeColor="text1"/>
          <w:sz w:val="24"/>
        </w:rPr>
        <w:t>公里进行</w:t>
      </w:r>
      <w:proofErr w:type="gramEnd"/>
      <w:r w:rsidRPr="005F6EA9">
        <w:rPr>
          <w:rFonts w:ascii="宋体" w:hAnsi="宋体" w:cs="宋体"/>
          <w:color w:val="000000" w:themeColor="text1"/>
          <w:sz w:val="24"/>
        </w:rPr>
        <w:t>补贴（不含税），会务或保洁人员支援食堂或小餐厅服务，按照25元/人/次进行补贴（不含税）。</w:t>
      </w:r>
    </w:p>
    <w:p w14:paraId="00665957" w14:textId="77777777" w:rsidR="00C16328" w:rsidRPr="005F6EA9" w:rsidRDefault="00C16328" w:rsidP="00C16328">
      <w:pPr>
        <w:shd w:val="clear" w:color="auto" w:fill="FFFFFF"/>
        <w:ind w:firstLine="482"/>
        <w:rPr>
          <w:color w:val="000000" w:themeColor="text1"/>
        </w:rPr>
      </w:pPr>
      <w:r w:rsidRPr="005F6EA9">
        <w:rPr>
          <w:rFonts w:ascii="宋体" w:hAnsi="宋体" w:cs="宋体"/>
          <w:b/>
          <w:color w:val="000000" w:themeColor="text1"/>
          <w:sz w:val="24"/>
        </w:rPr>
        <w:t>第三条 合同履行要求</w:t>
      </w:r>
    </w:p>
    <w:p w14:paraId="717E0C3C" w14:textId="77777777" w:rsidR="00C16328" w:rsidRPr="005F6EA9" w:rsidRDefault="00C16328" w:rsidP="00C16328">
      <w:pPr>
        <w:shd w:val="clear" w:color="auto" w:fill="FFFFFF"/>
        <w:ind w:firstLine="480"/>
        <w:rPr>
          <w:color w:val="000000" w:themeColor="text1"/>
        </w:rPr>
      </w:pPr>
      <w:r w:rsidRPr="005F6EA9">
        <w:rPr>
          <w:rFonts w:ascii="宋体" w:hAnsi="宋体" w:cs="宋体"/>
          <w:color w:val="000000" w:themeColor="text1"/>
          <w:sz w:val="24"/>
        </w:rPr>
        <w:t>1.合同履行期限：本项目服务期限为</w:t>
      </w:r>
      <w:r w:rsidRPr="005F6EA9">
        <w:rPr>
          <w:rFonts w:ascii="宋体" w:hAnsi="宋体" w:cs="宋体"/>
          <w:color w:val="000000" w:themeColor="text1"/>
          <w:sz w:val="24"/>
          <w:u w:val="single"/>
        </w:rPr>
        <w:t>202</w:t>
      </w:r>
      <w:r w:rsidRPr="005F6EA9">
        <w:rPr>
          <w:rFonts w:ascii="宋体" w:hAnsi="宋体" w:cs="宋体" w:hint="eastAsia"/>
          <w:color w:val="000000" w:themeColor="text1"/>
          <w:sz w:val="24"/>
          <w:u w:val="single"/>
        </w:rPr>
        <w:t>6</w:t>
      </w:r>
      <w:r w:rsidRPr="005F6EA9">
        <w:rPr>
          <w:rFonts w:ascii="宋体" w:hAnsi="宋体" w:cs="宋体"/>
          <w:color w:val="000000" w:themeColor="text1"/>
          <w:sz w:val="24"/>
          <w:u w:val="single"/>
        </w:rPr>
        <w:t>年</w:t>
      </w:r>
      <w:r w:rsidRPr="005F6EA9">
        <w:rPr>
          <w:rFonts w:ascii="宋体" w:hAnsi="宋体" w:cs="宋体" w:hint="eastAsia"/>
          <w:color w:val="000000" w:themeColor="text1"/>
          <w:sz w:val="24"/>
          <w:u w:val="single"/>
        </w:rPr>
        <w:t>10</w:t>
      </w:r>
      <w:r w:rsidRPr="005F6EA9">
        <w:rPr>
          <w:rFonts w:ascii="宋体" w:hAnsi="宋体" w:cs="宋体"/>
          <w:color w:val="000000" w:themeColor="text1"/>
          <w:sz w:val="24"/>
          <w:u w:val="single"/>
        </w:rPr>
        <w:t>月1日至202</w:t>
      </w:r>
      <w:r w:rsidRPr="005F6EA9">
        <w:rPr>
          <w:rFonts w:ascii="宋体" w:hAnsi="宋体" w:cs="宋体" w:hint="eastAsia"/>
          <w:color w:val="000000" w:themeColor="text1"/>
          <w:sz w:val="24"/>
          <w:u w:val="single"/>
        </w:rPr>
        <w:t>7</w:t>
      </w:r>
      <w:r w:rsidRPr="005F6EA9">
        <w:rPr>
          <w:rFonts w:ascii="宋体" w:hAnsi="宋体" w:cs="宋体"/>
          <w:color w:val="000000" w:themeColor="text1"/>
          <w:sz w:val="24"/>
          <w:u w:val="single"/>
        </w:rPr>
        <w:t>年</w:t>
      </w:r>
      <w:r w:rsidRPr="005F6EA9">
        <w:rPr>
          <w:rFonts w:ascii="宋体" w:hAnsi="宋体" w:cs="宋体" w:hint="eastAsia"/>
          <w:color w:val="000000" w:themeColor="text1"/>
          <w:sz w:val="24"/>
          <w:u w:val="single"/>
        </w:rPr>
        <w:t>9</w:t>
      </w:r>
      <w:r w:rsidRPr="005F6EA9">
        <w:rPr>
          <w:rFonts w:ascii="宋体" w:hAnsi="宋体" w:cs="宋体"/>
          <w:color w:val="000000" w:themeColor="text1"/>
          <w:sz w:val="24"/>
          <w:u w:val="single"/>
        </w:rPr>
        <w:t>月3</w:t>
      </w:r>
      <w:r w:rsidRPr="005F6EA9">
        <w:rPr>
          <w:rFonts w:ascii="宋体" w:hAnsi="宋体" w:cs="宋体" w:hint="eastAsia"/>
          <w:color w:val="000000" w:themeColor="text1"/>
          <w:sz w:val="24"/>
          <w:u w:val="single"/>
        </w:rPr>
        <w:t>0</w:t>
      </w:r>
      <w:r w:rsidRPr="005F6EA9">
        <w:rPr>
          <w:rFonts w:ascii="宋体" w:hAnsi="宋体" w:cs="宋体"/>
          <w:color w:val="000000" w:themeColor="text1"/>
          <w:sz w:val="24"/>
          <w:u w:val="single"/>
        </w:rPr>
        <w:t>日</w:t>
      </w:r>
      <w:r w:rsidRPr="005F6EA9">
        <w:rPr>
          <w:rFonts w:ascii="宋体" w:hAnsi="宋体" w:cs="宋体"/>
          <w:color w:val="000000" w:themeColor="text1"/>
          <w:sz w:val="24"/>
        </w:rPr>
        <w:t>。</w:t>
      </w:r>
    </w:p>
    <w:p w14:paraId="0BA84B65" w14:textId="77777777" w:rsidR="00C16328" w:rsidRPr="005F6EA9" w:rsidRDefault="00C16328" w:rsidP="00C16328">
      <w:pPr>
        <w:shd w:val="clear" w:color="auto" w:fill="FFFFFF"/>
        <w:ind w:firstLine="480"/>
        <w:rPr>
          <w:color w:val="000000" w:themeColor="text1"/>
        </w:rPr>
      </w:pPr>
      <w:r w:rsidRPr="005F6EA9">
        <w:rPr>
          <w:rFonts w:ascii="宋体" w:hAnsi="宋体" w:cs="宋体"/>
          <w:color w:val="000000" w:themeColor="text1"/>
          <w:sz w:val="24"/>
        </w:rPr>
        <w:t>2.正式进场之日前，乙方根据甲方要求，提供物业服务内容、服务人员等情况，由</w:t>
      </w:r>
      <w:proofErr w:type="gramStart"/>
      <w:r w:rsidRPr="005F6EA9">
        <w:rPr>
          <w:rFonts w:ascii="宋体" w:hAnsi="宋体" w:cs="宋体"/>
          <w:color w:val="000000" w:themeColor="text1"/>
          <w:sz w:val="24"/>
        </w:rPr>
        <w:t>乙方报</w:t>
      </w:r>
      <w:proofErr w:type="gramEnd"/>
      <w:r w:rsidRPr="005F6EA9">
        <w:rPr>
          <w:rFonts w:ascii="宋体" w:hAnsi="宋体" w:cs="宋体"/>
          <w:color w:val="000000" w:themeColor="text1"/>
          <w:sz w:val="24"/>
        </w:rPr>
        <w:t>经甲方书面确认。</w:t>
      </w:r>
    </w:p>
    <w:p w14:paraId="52610B47" w14:textId="77777777" w:rsidR="00C16328" w:rsidRPr="005F6EA9" w:rsidRDefault="00C16328" w:rsidP="00C16328">
      <w:pPr>
        <w:shd w:val="clear" w:color="auto" w:fill="FFFFFF"/>
        <w:tabs>
          <w:tab w:val="left" w:pos="640"/>
        </w:tabs>
        <w:spacing w:before="240" w:after="240"/>
        <w:ind w:firstLine="480"/>
        <w:rPr>
          <w:color w:val="000000" w:themeColor="text1"/>
        </w:rPr>
      </w:pPr>
      <w:r w:rsidRPr="005F6EA9">
        <w:rPr>
          <w:rFonts w:ascii="宋体" w:hAnsi="宋体" w:cs="宋体"/>
          <w:color w:val="000000" w:themeColor="text1"/>
          <w:sz w:val="24"/>
        </w:rPr>
        <w:t>3.甲方免费提供物业管理的办公用房及物业服务所需办公设备、工具、易耗品、办公设备耗材等用品。</w:t>
      </w:r>
    </w:p>
    <w:p w14:paraId="6FFA755D" w14:textId="77777777" w:rsidR="00C16328" w:rsidRPr="005F6EA9" w:rsidRDefault="00C16328" w:rsidP="00C16328">
      <w:pPr>
        <w:shd w:val="clear" w:color="auto" w:fill="FFFFFF"/>
        <w:tabs>
          <w:tab w:val="left" w:pos="640"/>
        </w:tabs>
        <w:spacing w:before="240" w:after="240"/>
        <w:ind w:firstLine="480"/>
        <w:rPr>
          <w:color w:val="000000" w:themeColor="text1"/>
        </w:rPr>
      </w:pPr>
      <w:r w:rsidRPr="005F6EA9">
        <w:rPr>
          <w:rFonts w:ascii="宋体" w:hAnsi="宋体" w:cs="宋体"/>
          <w:color w:val="000000" w:themeColor="text1"/>
          <w:sz w:val="24"/>
        </w:rPr>
        <w:t>4.甲方监督乙方依照本合同规定内容进行管理服务。</w:t>
      </w:r>
    </w:p>
    <w:p w14:paraId="76755111" w14:textId="77777777" w:rsidR="00C16328" w:rsidRPr="005F6EA9" w:rsidRDefault="00C16328" w:rsidP="00C16328">
      <w:pPr>
        <w:shd w:val="clear" w:color="auto" w:fill="FFFFFF"/>
        <w:ind w:firstLine="482"/>
        <w:rPr>
          <w:color w:val="000000" w:themeColor="text1"/>
        </w:rPr>
      </w:pPr>
      <w:r w:rsidRPr="005F6EA9">
        <w:rPr>
          <w:rFonts w:ascii="宋体" w:hAnsi="宋体" w:cs="宋体"/>
          <w:b/>
          <w:color w:val="000000" w:themeColor="text1"/>
          <w:sz w:val="24"/>
        </w:rPr>
        <w:t>第四条 物业管理服务质量要求</w:t>
      </w:r>
    </w:p>
    <w:p w14:paraId="0DB3E2C1" w14:textId="77777777" w:rsidR="00C16328" w:rsidRPr="005F6EA9" w:rsidRDefault="00C16328" w:rsidP="00C16328">
      <w:pPr>
        <w:shd w:val="clear" w:color="auto" w:fill="FFFFFF"/>
        <w:ind w:firstLine="480"/>
        <w:rPr>
          <w:color w:val="000000" w:themeColor="text1"/>
        </w:rPr>
      </w:pPr>
      <w:r w:rsidRPr="005F6EA9">
        <w:rPr>
          <w:rFonts w:ascii="宋体" w:hAnsi="宋体" w:cs="宋体"/>
          <w:color w:val="000000" w:themeColor="text1"/>
          <w:sz w:val="24"/>
        </w:rPr>
        <w:t>1、乙方须按下列约定，实现目标管理，如双方认为需要进一步细化的，可以通过附件形式进行进一步明确。</w:t>
      </w:r>
    </w:p>
    <w:p w14:paraId="490EB70B" w14:textId="77777777" w:rsidR="00C16328" w:rsidRPr="005F6EA9" w:rsidRDefault="00C16328" w:rsidP="00C16328">
      <w:pPr>
        <w:shd w:val="clear" w:color="auto" w:fill="FFFFFF"/>
        <w:ind w:firstLine="480"/>
        <w:rPr>
          <w:color w:val="000000" w:themeColor="text1"/>
        </w:rPr>
      </w:pPr>
      <w:r w:rsidRPr="005F6EA9">
        <w:rPr>
          <w:rFonts w:ascii="宋体" w:hAnsi="宋体" w:cs="宋体"/>
          <w:color w:val="000000" w:themeColor="text1"/>
          <w:sz w:val="24"/>
        </w:rPr>
        <w:t>2、物业服务考核要求</w:t>
      </w:r>
    </w:p>
    <w:p w14:paraId="5490EBEC" w14:textId="77777777" w:rsidR="00C16328" w:rsidRPr="005F6EA9" w:rsidRDefault="00C16328" w:rsidP="00C16328">
      <w:pPr>
        <w:shd w:val="clear" w:color="auto" w:fill="FFFFFF"/>
        <w:ind w:firstLine="480"/>
        <w:rPr>
          <w:color w:val="000000" w:themeColor="text1"/>
        </w:rPr>
      </w:pPr>
      <w:r w:rsidRPr="005F6EA9">
        <w:rPr>
          <w:rFonts w:ascii="宋体" w:hAnsi="宋体" w:cs="宋体"/>
          <w:color w:val="000000" w:themeColor="text1"/>
          <w:sz w:val="24"/>
        </w:rPr>
        <w:t>提取物业合同</w:t>
      </w:r>
      <w:r w:rsidRPr="005F6EA9">
        <w:rPr>
          <w:rFonts w:ascii="宋体" w:hAnsi="宋体" w:cs="宋体" w:hint="eastAsia"/>
          <w:color w:val="000000" w:themeColor="text1"/>
          <w:sz w:val="24"/>
        </w:rPr>
        <w:t>总额的8%</w:t>
      </w:r>
      <w:r w:rsidRPr="005F6EA9">
        <w:rPr>
          <w:rFonts w:ascii="宋体" w:hAnsi="宋体" w:cs="宋体"/>
          <w:color w:val="000000" w:themeColor="text1"/>
          <w:sz w:val="24"/>
        </w:rPr>
        <w:t>为年度浮动物业费，用于对物业公司服务质量进行按季度考核（季度考核费用为：年度浮动</w:t>
      </w:r>
      <w:proofErr w:type="gramStart"/>
      <w:r w:rsidRPr="005F6EA9">
        <w:rPr>
          <w:rFonts w:ascii="宋体" w:hAnsi="宋体" w:cs="宋体"/>
          <w:color w:val="000000" w:themeColor="text1"/>
          <w:sz w:val="24"/>
        </w:rPr>
        <w:t>物业费</w:t>
      </w:r>
      <w:proofErr w:type="gramEnd"/>
      <w:r w:rsidRPr="005F6EA9">
        <w:rPr>
          <w:rFonts w:ascii="宋体" w:hAnsi="宋体" w:cs="宋体"/>
          <w:color w:val="000000" w:themeColor="text1"/>
          <w:sz w:val="24"/>
        </w:rPr>
        <w:t>/</w:t>
      </w:r>
      <w:r w:rsidRPr="005F6EA9">
        <w:rPr>
          <w:rFonts w:ascii="宋体" w:hAnsi="宋体" w:cs="宋体" w:hint="eastAsia"/>
          <w:color w:val="000000" w:themeColor="text1"/>
          <w:sz w:val="24"/>
        </w:rPr>
        <w:t>4</w:t>
      </w:r>
      <w:r w:rsidRPr="005F6EA9">
        <w:rPr>
          <w:rFonts w:ascii="宋体" w:hAnsi="宋体" w:cs="宋体"/>
          <w:color w:val="000000" w:themeColor="text1"/>
          <w:sz w:val="24"/>
        </w:rPr>
        <w:t>）。物业服务实行百分制考核，每季度考一次，综合考评分应在95（含）分以上，如出现考评分低于95分的情况，按如下处理：</w:t>
      </w:r>
    </w:p>
    <w:p w14:paraId="56B7AF26" w14:textId="77777777" w:rsidR="00C16328" w:rsidRPr="005F6EA9" w:rsidRDefault="00C16328" w:rsidP="00C16328">
      <w:pPr>
        <w:shd w:val="clear" w:color="auto" w:fill="FFFFFF"/>
        <w:ind w:firstLine="480"/>
        <w:rPr>
          <w:color w:val="000000" w:themeColor="text1"/>
        </w:rPr>
      </w:pPr>
      <w:r w:rsidRPr="005F6EA9">
        <w:rPr>
          <w:rFonts w:ascii="宋体" w:hAnsi="宋体" w:cs="宋体"/>
          <w:color w:val="000000" w:themeColor="text1"/>
          <w:sz w:val="24"/>
        </w:rPr>
        <w:t>（1）考评分在90以上95以下的（含90分），提取三分之一季度考核费，按每0.1分的比例扣除季度考核费 （例：季度考核费15000元，则每0.1分考核费为15000/3/50=100元，综合考评得92.5分，95-92.5=2.5分，应扣款2.5*100*10=2500元）；</w:t>
      </w:r>
    </w:p>
    <w:p w14:paraId="5FC72CA7" w14:textId="77777777" w:rsidR="00C16328" w:rsidRPr="005F6EA9" w:rsidRDefault="00C16328" w:rsidP="00C16328">
      <w:pPr>
        <w:shd w:val="clear" w:color="auto" w:fill="FFFFFF"/>
        <w:ind w:firstLine="480"/>
        <w:rPr>
          <w:color w:val="000000" w:themeColor="text1"/>
        </w:rPr>
      </w:pPr>
      <w:r w:rsidRPr="005F6EA9">
        <w:rPr>
          <w:rFonts w:ascii="宋体" w:hAnsi="宋体" w:cs="宋体"/>
          <w:color w:val="000000" w:themeColor="text1"/>
          <w:sz w:val="24"/>
        </w:rPr>
        <w:t>（2）考评分在85以上90以下的（含85分），提取全部季度考核费，按每0.1分的比例扣除季度考核费（例：季度考核费15000元，则每0.1分考核费为15000/100=150元，综合考评得85分，95-85=10分，应扣款10*150*10=15000元）。</w:t>
      </w:r>
    </w:p>
    <w:p w14:paraId="7708F96D" w14:textId="77777777" w:rsidR="00C16328" w:rsidRPr="005F6EA9" w:rsidRDefault="00C16328" w:rsidP="00C16328">
      <w:pPr>
        <w:shd w:val="clear" w:color="auto" w:fill="FFFFFF"/>
        <w:ind w:firstLine="480"/>
        <w:rPr>
          <w:color w:val="000000" w:themeColor="text1"/>
        </w:rPr>
      </w:pPr>
      <w:r w:rsidRPr="005F6EA9">
        <w:rPr>
          <w:rFonts w:ascii="宋体" w:hAnsi="宋体" w:cs="宋体"/>
          <w:color w:val="000000" w:themeColor="text1"/>
          <w:sz w:val="24"/>
        </w:rPr>
        <w:lastRenderedPageBreak/>
        <w:t>（3）考评分在85分以下的，为季度综合考评不达标，扣除当季度全部季度</w:t>
      </w:r>
      <w:proofErr w:type="gramStart"/>
      <w:r w:rsidRPr="005F6EA9">
        <w:rPr>
          <w:rFonts w:ascii="宋体" w:hAnsi="宋体" w:cs="宋体"/>
          <w:color w:val="000000" w:themeColor="text1"/>
          <w:sz w:val="24"/>
        </w:rPr>
        <w:t>度</w:t>
      </w:r>
      <w:proofErr w:type="gramEnd"/>
      <w:r w:rsidRPr="005F6EA9">
        <w:rPr>
          <w:rFonts w:ascii="宋体" w:hAnsi="宋体" w:cs="宋体"/>
          <w:color w:val="000000" w:themeColor="text1"/>
          <w:sz w:val="24"/>
        </w:rPr>
        <w:t>考核费。如</w:t>
      </w:r>
      <w:r w:rsidRPr="005F6EA9">
        <w:rPr>
          <w:rFonts w:ascii="宋体" w:hAnsi="宋体" w:cs="宋体" w:hint="eastAsia"/>
          <w:color w:val="000000" w:themeColor="text1"/>
          <w:sz w:val="24"/>
        </w:rPr>
        <w:t>乙方</w:t>
      </w:r>
      <w:r w:rsidRPr="005F6EA9">
        <w:rPr>
          <w:rFonts w:ascii="宋体" w:hAnsi="宋体" w:cs="宋体"/>
          <w:color w:val="000000" w:themeColor="text1"/>
          <w:sz w:val="24"/>
        </w:rPr>
        <w:t>在年度服务期内两次物业服务季度综合考评未达标，则年度综合考评不达标，采购人有权终止合同。</w:t>
      </w:r>
    </w:p>
    <w:p w14:paraId="2E55C6FB" w14:textId="77777777" w:rsidR="00C16328" w:rsidRPr="005F6EA9" w:rsidRDefault="00C16328" w:rsidP="00C16328">
      <w:pPr>
        <w:shd w:val="clear" w:color="auto" w:fill="FFFFFF"/>
        <w:ind w:firstLine="480"/>
        <w:rPr>
          <w:color w:val="000000" w:themeColor="text1"/>
        </w:rPr>
      </w:pPr>
      <w:r w:rsidRPr="005F6EA9">
        <w:rPr>
          <w:rFonts w:ascii="宋体" w:hAnsi="宋体" w:cs="宋体"/>
          <w:color w:val="000000" w:themeColor="text1"/>
          <w:sz w:val="24"/>
        </w:rPr>
        <w:t>（4）考核表详见附件</w:t>
      </w:r>
      <w:r w:rsidRPr="005F6EA9">
        <w:rPr>
          <w:rFonts w:ascii="宋体" w:hAnsi="宋体" w:cs="宋体" w:hint="eastAsia"/>
          <w:color w:val="000000" w:themeColor="text1"/>
          <w:sz w:val="24"/>
        </w:rPr>
        <w:t>四</w:t>
      </w:r>
      <w:r w:rsidRPr="005F6EA9">
        <w:rPr>
          <w:rFonts w:ascii="宋体" w:hAnsi="宋体" w:cs="宋体"/>
          <w:color w:val="000000" w:themeColor="text1"/>
          <w:sz w:val="24"/>
        </w:rPr>
        <w:t>：《昆山农商银行花桥办公大楼物业服务考核表》，考评表内容作为主要考核依据，甲方可根据物业服务实际质量及需要进行专项考核或全面考核，并调整考核分数占比，必要时可进行相应修订。</w:t>
      </w:r>
    </w:p>
    <w:p w14:paraId="2BBF52BE" w14:textId="77777777" w:rsidR="00C16328" w:rsidRPr="005F6EA9" w:rsidRDefault="00C16328" w:rsidP="00C16328">
      <w:pPr>
        <w:shd w:val="clear" w:color="auto" w:fill="FFFFFF"/>
        <w:ind w:firstLine="480"/>
        <w:rPr>
          <w:color w:val="000000" w:themeColor="text1"/>
        </w:rPr>
      </w:pPr>
      <w:r w:rsidRPr="005F6EA9">
        <w:rPr>
          <w:rFonts w:ascii="宋体" w:hAnsi="宋体" w:cs="宋体"/>
          <w:color w:val="000000" w:themeColor="text1"/>
          <w:sz w:val="24"/>
        </w:rPr>
        <w:t>（5）特别说明：附件</w:t>
      </w:r>
      <w:r w:rsidRPr="005F6EA9">
        <w:rPr>
          <w:rFonts w:ascii="宋体" w:hAnsi="宋体" w:cs="宋体" w:hint="eastAsia"/>
          <w:color w:val="000000" w:themeColor="text1"/>
          <w:sz w:val="24"/>
        </w:rPr>
        <w:t>四</w:t>
      </w:r>
      <w:r w:rsidRPr="005F6EA9">
        <w:rPr>
          <w:rFonts w:ascii="宋体" w:hAnsi="宋体" w:cs="宋体"/>
          <w:color w:val="000000" w:themeColor="text1"/>
          <w:sz w:val="24"/>
        </w:rPr>
        <w:t>：《昆山农商银行花桥办公大楼物业服务考核表》第二项，第4条，全体物业服务人员严格落实上下班考勤制度，不得出现无故缺岗脱岗现象，不得出现在岗</w:t>
      </w:r>
      <w:proofErr w:type="gramStart"/>
      <w:r w:rsidRPr="005F6EA9">
        <w:rPr>
          <w:rFonts w:ascii="宋体" w:hAnsi="宋体" w:cs="宋体"/>
          <w:color w:val="000000" w:themeColor="text1"/>
          <w:sz w:val="24"/>
        </w:rPr>
        <w:t>打瞌睡及睡岗</w:t>
      </w:r>
      <w:proofErr w:type="gramEnd"/>
      <w:r w:rsidRPr="005F6EA9">
        <w:rPr>
          <w:rFonts w:ascii="宋体" w:hAnsi="宋体" w:cs="宋体"/>
          <w:color w:val="000000" w:themeColor="text1"/>
          <w:sz w:val="24"/>
        </w:rPr>
        <w:t>现象。该项不设扣分上限，物业人员同</w:t>
      </w:r>
      <w:proofErr w:type="gramStart"/>
      <w:r w:rsidRPr="005F6EA9">
        <w:rPr>
          <w:rFonts w:ascii="宋体" w:hAnsi="宋体" w:cs="宋体"/>
          <w:color w:val="000000" w:themeColor="text1"/>
          <w:sz w:val="24"/>
        </w:rPr>
        <w:t>一人员</w:t>
      </w:r>
      <w:proofErr w:type="gramEnd"/>
      <w:r w:rsidRPr="005F6EA9">
        <w:rPr>
          <w:rFonts w:ascii="宋体" w:hAnsi="宋体" w:cs="宋体"/>
          <w:color w:val="000000" w:themeColor="text1"/>
          <w:sz w:val="24"/>
        </w:rPr>
        <w:t>出现在岗打瞌睡</w:t>
      </w:r>
      <w:proofErr w:type="gramStart"/>
      <w:r w:rsidRPr="005F6EA9">
        <w:rPr>
          <w:rFonts w:ascii="宋体" w:hAnsi="宋体" w:cs="宋体"/>
          <w:color w:val="000000" w:themeColor="text1"/>
          <w:sz w:val="24"/>
        </w:rPr>
        <w:t>及睡岗现象</w:t>
      </w:r>
      <w:proofErr w:type="gramEnd"/>
      <w:r w:rsidRPr="005F6EA9">
        <w:rPr>
          <w:rFonts w:ascii="宋体" w:hAnsi="宋体" w:cs="宋体"/>
          <w:color w:val="000000" w:themeColor="text1"/>
          <w:sz w:val="24"/>
        </w:rPr>
        <w:t>或无故脱岗缺岗现象，应立即将违规人员进行更换。</w:t>
      </w:r>
    </w:p>
    <w:p w14:paraId="65D60868" w14:textId="77777777" w:rsidR="00C16328" w:rsidRPr="005F6EA9" w:rsidRDefault="00C16328" w:rsidP="00C16328">
      <w:pPr>
        <w:ind w:firstLine="482"/>
        <w:rPr>
          <w:color w:val="000000" w:themeColor="text1"/>
        </w:rPr>
      </w:pPr>
      <w:r w:rsidRPr="005F6EA9">
        <w:rPr>
          <w:rFonts w:ascii="宋体" w:hAnsi="宋体" w:cs="宋体"/>
          <w:b/>
          <w:color w:val="000000" w:themeColor="text1"/>
          <w:sz w:val="24"/>
        </w:rPr>
        <w:t>第五条 甲乙双方的权利及义务</w:t>
      </w:r>
    </w:p>
    <w:p w14:paraId="5F0D5F43"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1.甲方的权力及义务</w:t>
      </w:r>
    </w:p>
    <w:p w14:paraId="1F0C733F"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（1）代表和维护产权人、使用人的合法权益；</w:t>
      </w:r>
    </w:p>
    <w:p w14:paraId="3BADEC90"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（2）审定乙方拟定的物业管理制度；</w:t>
      </w:r>
    </w:p>
    <w:p w14:paraId="1A591E64"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（3）检查监督乙方管理工作的实施及制度的执行情况；</w:t>
      </w:r>
    </w:p>
    <w:p w14:paraId="67EFA024"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（4）审定乙方提出的物业管理服务年度计划、财务预算及决算；</w:t>
      </w:r>
    </w:p>
    <w:p w14:paraId="6EDF7FA9"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（5）负责收集、整理物业管理所需全部图纸、档案、资料，根据管理需要向乙方提供房屋相关资料和设备、设施的安装、使用和维护保养技术资料；</w:t>
      </w:r>
    </w:p>
    <w:p w14:paraId="0F315688"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（6）按期支付物业管理费用；</w:t>
      </w:r>
    </w:p>
    <w:p w14:paraId="72D154AD"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（7）在不可预见的情况下，如发生煤气泄漏、漏电、火灾、救助人命、协助公安机关执行任务等突发事件的，甲方应积极配合乙方采取必要的紧急避险措施；</w:t>
      </w:r>
    </w:p>
    <w:p w14:paraId="63AA76AB"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（8）提供乙方所需的办公用房；</w:t>
      </w:r>
    </w:p>
    <w:p w14:paraId="1D9767B3"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（9）甲方监督乙方依照本合同规定内容所进行的管理和服务活动，组织对乙方工作综合考评，如出现乙方管理不善造成甲方重大经济损失的情况，甲方有权终止合同并要求乙方给予赔偿。</w:t>
      </w:r>
    </w:p>
    <w:p w14:paraId="5471EEE1"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（10）甲方在职权范围内保证乙方的正常经营不受干扰。</w:t>
      </w:r>
    </w:p>
    <w:p w14:paraId="31E61810"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（11）保证乙方的员工按规定正常进入服务区域开展服务工作。</w:t>
      </w:r>
    </w:p>
    <w:p w14:paraId="6335EDFC" w14:textId="77777777" w:rsidR="00C16328" w:rsidRPr="005F6EA9" w:rsidRDefault="00C16328" w:rsidP="00C16328">
      <w:pPr>
        <w:shd w:val="clear" w:color="auto" w:fill="FFFFFF"/>
        <w:ind w:firstLine="480"/>
        <w:rPr>
          <w:color w:val="000000" w:themeColor="text1"/>
        </w:rPr>
      </w:pPr>
      <w:r w:rsidRPr="005F6EA9">
        <w:rPr>
          <w:rFonts w:ascii="宋体" w:hAnsi="宋体" w:cs="宋体"/>
          <w:color w:val="000000" w:themeColor="text1"/>
          <w:sz w:val="24"/>
        </w:rPr>
        <w:t>（12）甲方大楼地面及地下红线内停车场（库）由甲方工作人员和甲方客户使用，其他车辆不予进入。</w:t>
      </w:r>
    </w:p>
    <w:p w14:paraId="26F7C406"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2.乙方的权利及义务</w:t>
      </w:r>
    </w:p>
    <w:p w14:paraId="0A27EE1A"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（1）乙方需在昆山市有固定的工作场所，能够满足办公、仓储等要求，自有办公场所提供房产证明材料，租赁的需提供租赁合同及租金支付有效凭证。</w:t>
      </w:r>
    </w:p>
    <w:p w14:paraId="38E61FB5"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（2）根据有关法律法规及本合同的约定，制订物业管理制度、方案，根据甲方核定的物业管理制度、方案自主开展物业日常管理服务活动。</w:t>
      </w:r>
    </w:p>
    <w:p w14:paraId="6F5B286F"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（3）按甲方要求及时如实向甲方报告物业管理服务实施情况；</w:t>
      </w:r>
    </w:p>
    <w:p w14:paraId="172B27AF"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（4）按本合同约定收取物业管理费用，并按约定及时发放本合同项下物业服务人员的工资。</w:t>
      </w:r>
    </w:p>
    <w:p w14:paraId="6D9E13B4"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（5）征得甲方书面同意可选聘专营公司承担本物业的专项管理业务，但不得将本物业的管理责任转让给第三方；</w:t>
      </w:r>
    </w:p>
    <w:p w14:paraId="6466C3E5"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（6）负责编制年度计划、方案，经双方议定后由乙方组织实施；</w:t>
      </w:r>
    </w:p>
    <w:p w14:paraId="55760A6C"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（7）向甲方工作人员和其他使用人告知物业使用的有关规定，并负责监督；</w:t>
      </w:r>
    </w:p>
    <w:p w14:paraId="2C7AB018"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（8）建立、妥善保管和正确使用本物业相关的管理档案，并负责及时记载有关变更情况；</w:t>
      </w:r>
    </w:p>
    <w:p w14:paraId="79C260E8"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lastRenderedPageBreak/>
        <w:t>（9）对本物业的公用设施不得擅自占用和改变使用功能；</w:t>
      </w:r>
    </w:p>
    <w:p w14:paraId="310C9C78"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（10）乙方不对甲方红线内停车场（库）停放车辆收取费用。</w:t>
      </w:r>
    </w:p>
    <w:p w14:paraId="4BDB688E"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（11）因乙方在管理中的过错或违反本合同的约定进行管理造成甲方或第三人损失的，乙方应依法承担赔偿责任；</w:t>
      </w:r>
    </w:p>
    <w:p w14:paraId="3B46FBEF"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（12）乙方自行承担所有人员服装费用，但服装样式需经过甲方认可；办公、生活用水、电费用由甲方承担。</w:t>
      </w:r>
    </w:p>
    <w:p w14:paraId="2D3BCC54"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（13）本合同终止时，乙方必须向甲方移交全部管理用房及物业管理的全部档案资料，确保移交的资料和设备、设施完好无缺。</w:t>
      </w:r>
    </w:p>
    <w:p w14:paraId="6A1A7773"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3.经营制约</w:t>
      </w:r>
    </w:p>
    <w:p w14:paraId="146554D1"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（1）未经甲方同意，乙方无权在服务区域中从事任何广告活动或类似宣传，甲方有权依照广告法和甲方相关的规定责令乙方限期改正，并接受处罚；但甲方在该区域发布的广告宣传保证不影响乙方的正常工作；</w:t>
      </w:r>
    </w:p>
    <w:p w14:paraId="0E7387D5"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（2）乙方不得以甲方的名义从事任何经济活动，且由此发生的一切债权、债务与甲方无关。</w:t>
      </w:r>
    </w:p>
    <w:p w14:paraId="012EA8CF"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4.乙方对甲方</w:t>
      </w:r>
      <w:proofErr w:type="gramStart"/>
      <w:r w:rsidRPr="005F6EA9">
        <w:rPr>
          <w:rFonts w:ascii="宋体" w:hAnsi="宋体" w:cs="宋体"/>
          <w:color w:val="000000" w:themeColor="text1"/>
          <w:sz w:val="24"/>
        </w:rPr>
        <w:t>作出</w:t>
      </w:r>
      <w:proofErr w:type="gramEnd"/>
      <w:r w:rsidRPr="005F6EA9">
        <w:rPr>
          <w:rFonts w:ascii="宋体" w:hAnsi="宋体" w:cs="宋体"/>
          <w:color w:val="000000" w:themeColor="text1"/>
          <w:sz w:val="24"/>
        </w:rPr>
        <w:t>如下承诺</w:t>
      </w:r>
    </w:p>
    <w:p w14:paraId="760ECA0A"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1）不以任何形式转租、转让、抵押服务区域，在服务区域只从事甲方认可的服务工作。在服务期间，乙方的任何股份配置变动应通知甲方。未经甲方书面批准，任何占有支配地位的股份转让都将视为乙方出租、转让的行为。</w:t>
      </w:r>
    </w:p>
    <w:p w14:paraId="3069CE5B"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（2）乙方应允许甲方或其授权的人员对服务区域内各项服务质量控制进行检查考核。</w:t>
      </w:r>
    </w:p>
    <w:p w14:paraId="661E4D80"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（3）在服务区域的各项服务，其工作时间必须满足甲方的工作要求，包括周六、周日及法定假期。如遇特殊情况，甲方可要求乙方调整工作时间直至全天二十四小时工作。</w:t>
      </w:r>
    </w:p>
    <w:p w14:paraId="33901C8A"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（4）乙方必须聘请(或指定)一位项目经理，全权代表乙方与甲方保持密切联系并保证服务工作。根据综合考评或工作情况，甲方有权要求乙方在一周内更换项目经理、相关骨干人员。</w:t>
      </w:r>
    </w:p>
    <w:p w14:paraId="3AA3A955"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（5）乙方聘用的工作人员必须符合劳动部门有关用工规定，并经乙方相关专业考核合格后持证上岗，其中工程人员专业资质证书持有率不低于100%，甲方有权进行审核，该类费用开支由乙方负担。</w:t>
      </w:r>
    </w:p>
    <w:p w14:paraId="33A3FB7F"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（6）在服务期间，乙方应按照国家有关规定发放工作人员相关工资薪酬，甲方有权对乙方发放的薪酬进行监督。</w:t>
      </w:r>
    </w:p>
    <w:p w14:paraId="34F3F3E8"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7）在服务期间，乙方所有人员应与乙方建立劳动合同关系，且所有人员使用须符合相关法律的规定。乙方人员发生任何事故或与乙方发生劳动争议均由乙方自行全权负责，相关费用乙方自行承担，以保证甲方在乙方人员索赔时不受任何责任的约束。</w:t>
      </w:r>
    </w:p>
    <w:p w14:paraId="0DE0CAAD"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（8）乙方工作人员上岗穿着由甲方确认的制服及甲方许可的装饰物品，费用和制作均由乙方负担。</w:t>
      </w:r>
    </w:p>
    <w:p w14:paraId="03CBF597"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（9）乙方必须出具或办妥法律及甲方规定的与服务区域经营业务有关的执照和许可证，方可从事经营并在经营中遵守一切有关条例和规定，自行缴纳有关税费。</w:t>
      </w:r>
    </w:p>
    <w:p w14:paraId="429951CF"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（10）乙方必须确保为甲方提供优质、高效的专业服务，并根据甲方要求改变不满意的服务状况，接受有关部门监督与检查。同时，乙方自觉参加甲方认为有助提高甲方形象的宣传活动。</w:t>
      </w:r>
    </w:p>
    <w:p w14:paraId="0EE455A2"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（11）在服务期内乙方应保证服务区域内的设施、设备良好的运营状况和环境状况，并接受甲方或其授权人员的检查，对由乙方引起或造成设施、设备的损</w:t>
      </w:r>
      <w:r w:rsidRPr="005F6EA9">
        <w:rPr>
          <w:rFonts w:ascii="宋体" w:hAnsi="宋体" w:cs="宋体"/>
          <w:color w:val="000000" w:themeColor="text1"/>
          <w:sz w:val="24"/>
        </w:rPr>
        <w:lastRenderedPageBreak/>
        <w:t>坏及环境卫生不理想状况，甲方将书面通知乙方修复或整改，在书面通知下达一周后，仍未按要求修复或整改，甲方将负责完成这一工作，所需费用全部由乙方承担。</w:t>
      </w:r>
    </w:p>
    <w:p w14:paraId="68B5DCC0"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（12）乙方在服务区域因作业所需增加机械、电力设备及设施应征得甲方同意，并聘请有资格的承造商进行安装、保养并将施工安装保养记录手册和图，交由甲方备案。</w:t>
      </w:r>
    </w:p>
    <w:p w14:paraId="23E294BB"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13）乙方不得以任何理由向甲方工作人员支付小费或赠送实物，违者将终止合同。乙方人员也不得以任何形式向大楼内相关人员索取小费或钱物等；不得在服务区域住宿或从事非法活动及其他未经甲方同意的经营活动，也不得从事有损甲方利益的活动，同时不允许在服务区域对甲方工作秩序进行滋扰性的行为；除经甲方批准进行必要的维修工程外，乙方不得损毁服务区域原有的设施和装潢，不得更改已铺设的电缆、电线等电力装置。同时，也不得安装任何可能造成电缆负载过大的电器设备；未经甲方书面同意，乙方任何时候都不能在服务区域存放易燃物品、挥发性大或气味浓烈的液体等。</w:t>
      </w:r>
    </w:p>
    <w:p w14:paraId="4670A1C0"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（14）保险</w:t>
      </w:r>
    </w:p>
    <w:p w14:paraId="69FA1817"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①雇主责任保险。在服务期内，乙方应购买雇主责任险，对乙方所有员工所发生的事故全权负责，甲方不承担任何责任。</w:t>
      </w:r>
    </w:p>
    <w:p w14:paraId="3A7B264A"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②员工人身意外。在服务期内，乙方所有人员的事故由乙方自行全权负责(如乙方应对其员工投保人身意外险)，以保证甲方在乙方工作人员索赔时不受任何责任的约束。</w:t>
      </w:r>
    </w:p>
    <w:p w14:paraId="2178A8FF"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③其他保险及费用。乙方须按相关法律和政府有关各部门规定为全体服务人员交纳所有相关的社会保险及其他相关费用,乙方对此全权负责。</w:t>
      </w:r>
    </w:p>
    <w:p w14:paraId="2CF7F663"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（15）乙方及其员工遵守昆山农商银行一切行政管理、消防安全等规定和制度，保证服务区域的消防设施能正常使用，消防通道畅通，同时承担违规责任。</w:t>
      </w:r>
    </w:p>
    <w:p w14:paraId="3FB3ECD6"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（16）遇突发事件或安全检查时，乙方必须配合有关部门执行任务，并指定专职人员协助工作，直至完成。</w:t>
      </w:r>
    </w:p>
    <w:p w14:paraId="7491A269"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（17）乙方保证在服务期满当天下午五时前撤离现场。</w:t>
      </w:r>
    </w:p>
    <w:p w14:paraId="121079BA"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（18）乙方须积极配合甲方对其进行的物业服务综合考评。</w:t>
      </w:r>
    </w:p>
    <w:p w14:paraId="1D1A977C" w14:textId="77777777" w:rsidR="00C16328" w:rsidRPr="005F6EA9" w:rsidRDefault="00C16328" w:rsidP="00C16328">
      <w:pPr>
        <w:ind w:firstLine="480"/>
        <w:rPr>
          <w:rFonts w:ascii="宋体" w:hAnsi="宋体" w:cs="宋体"/>
          <w:color w:val="000000" w:themeColor="text1"/>
          <w:sz w:val="24"/>
        </w:rPr>
      </w:pPr>
      <w:r w:rsidRPr="005F6EA9">
        <w:rPr>
          <w:rFonts w:ascii="宋体" w:hAnsi="宋体" w:cs="宋体"/>
          <w:color w:val="000000" w:themeColor="text1"/>
          <w:sz w:val="24"/>
        </w:rPr>
        <w:t>5. 公共设施的费用分摊</w:t>
      </w:r>
    </w:p>
    <w:p w14:paraId="20322B64" w14:textId="77777777" w:rsidR="00C16328" w:rsidRPr="005F6EA9" w:rsidRDefault="00C16328" w:rsidP="00C16328">
      <w:pPr>
        <w:ind w:firstLine="480"/>
        <w:rPr>
          <w:color w:val="000000" w:themeColor="text1"/>
        </w:rPr>
      </w:pPr>
      <w:r w:rsidRPr="005F6EA9">
        <w:rPr>
          <w:rFonts w:ascii="宋体" w:hAnsi="宋体" w:cs="宋体" w:hint="eastAsia"/>
          <w:color w:val="000000" w:themeColor="text1"/>
          <w:sz w:val="24"/>
        </w:rPr>
        <w:t>乙方须协助与中城商务广场4号楼物业沟通的水电费，公共设施设备维修、保养、采购，垃圾清运等系列问题。</w:t>
      </w:r>
    </w:p>
    <w:p w14:paraId="3FB76FC6" w14:textId="77777777" w:rsidR="00C16328" w:rsidRPr="005F6EA9" w:rsidRDefault="00C16328" w:rsidP="00C16328">
      <w:pPr>
        <w:ind w:firstLine="482"/>
        <w:rPr>
          <w:color w:val="000000" w:themeColor="text1"/>
        </w:rPr>
      </w:pPr>
      <w:r w:rsidRPr="005F6EA9">
        <w:rPr>
          <w:rFonts w:ascii="宋体" w:hAnsi="宋体" w:cs="宋体"/>
          <w:b/>
          <w:color w:val="000000" w:themeColor="text1"/>
          <w:sz w:val="24"/>
        </w:rPr>
        <w:t>第六条 违约责任及索赔</w:t>
      </w:r>
    </w:p>
    <w:p w14:paraId="7B47CD9A"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1.甲乙双方任何一方违反合同，造成对方经济损失的，应给予对方经济赔偿。</w:t>
      </w:r>
    </w:p>
    <w:p w14:paraId="0CA78283"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2.如果乙方无正当理由拖延管理或不按合同提供服务，甲方可以加收违约损失赔偿。</w:t>
      </w:r>
    </w:p>
    <w:p w14:paraId="11468EEB"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3.甲方不能及时按合同付款，每日按合同总价款的万分之四向乙方支付滞纳金，甲方应付费用拖欠60日后，乙方有权终止本合同，合同终止后</w:t>
      </w:r>
      <w:proofErr w:type="gramStart"/>
      <w:r w:rsidRPr="005F6EA9">
        <w:rPr>
          <w:rFonts w:ascii="宋体" w:hAnsi="宋体" w:cs="宋体"/>
          <w:color w:val="000000" w:themeColor="text1"/>
          <w:sz w:val="24"/>
        </w:rPr>
        <w:t>乙方仍</w:t>
      </w:r>
      <w:proofErr w:type="gramEnd"/>
      <w:r w:rsidRPr="005F6EA9">
        <w:rPr>
          <w:rFonts w:ascii="宋体" w:hAnsi="宋体" w:cs="宋体"/>
          <w:color w:val="000000" w:themeColor="text1"/>
          <w:sz w:val="24"/>
        </w:rPr>
        <w:t>有权追究甲方的违约责任，如因此而给乙方造成损失的，甲方还应当赔偿损失。</w:t>
      </w:r>
    </w:p>
    <w:p w14:paraId="5AE5911B"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4.如果甲方提出索赔通知后15日内或甲方允许的更长时间内乙方未能予以答复，该索赔应视为已经被乙方接受。</w:t>
      </w:r>
    </w:p>
    <w:p w14:paraId="33FC9A71"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5.乙方提出各类安全隐患或提高服务质量的需求，经甲方认可后，甲方未及时整改和支持，所造成的损失由甲方承担。</w:t>
      </w:r>
    </w:p>
    <w:p w14:paraId="7CBDAE86" w14:textId="77777777" w:rsidR="00C16328" w:rsidRPr="005F6EA9" w:rsidRDefault="00C16328" w:rsidP="00C16328">
      <w:pPr>
        <w:ind w:firstLine="482"/>
        <w:rPr>
          <w:color w:val="000000" w:themeColor="text1"/>
        </w:rPr>
      </w:pPr>
      <w:r w:rsidRPr="005F6EA9">
        <w:rPr>
          <w:rFonts w:ascii="宋体" w:hAnsi="宋体" w:cs="宋体"/>
          <w:b/>
          <w:color w:val="000000" w:themeColor="text1"/>
          <w:sz w:val="24"/>
        </w:rPr>
        <w:t>第七条 合同生效和终止：</w:t>
      </w:r>
    </w:p>
    <w:p w14:paraId="13DD43D7"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1.合同生效。本合同经甲乙双方法定代表人或其委托人签字盖章后生效。</w:t>
      </w:r>
    </w:p>
    <w:p w14:paraId="2A805E02"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2.合同终止</w:t>
      </w:r>
    </w:p>
    <w:p w14:paraId="19A33078"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lastRenderedPageBreak/>
        <w:t>（1）提前终止</w:t>
      </w:r>
    </w:p>
    <w:p w14:paraId="248738D9"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①甲方在服务期内违约终止合同，须提前三个月向乙方发出书面通知，乙方同意提前终止的，本合同可以提前终止，甲方支付乙方月度承包</w:t>
      </w:r>
      <w:proofErr w:type="gramStart"/>
      <w:r w:rsidRPr="005F6EA9">
        <w:rPr>
          <w:rFonts w:ascii="宋体" w:hAnsi="宋体" w:cs="宋体"/>
          <w:color w:val="000000" w:themeColor="text1"/>
          <w:sz w:val="24"/>
        </w:rPr>
        <w:t>服务款</w:t>
      </w:r>
      <w:proofErr w:type="gramEnd"/>
      <w:r w:rsidRPr="005F6EA9">
        <w:rPr>
          <w:rFonts w:ascii="宋体" w:hAnsi="宋体" w:cs="宋体"/>
          <w:color w:val="000000" w:themeColor="text1"/>
          <w:sz w:val="24"/>
        </w:rPr>
        <w:t>二倍金额的违约金，未提前三个月向乙方发出书面通知终止合同，甲方须支付给乙方月度承包</w:t>
      </w:r>
      <w:proofErr w:type="gramStart"/>
      <w:r w:rsidRPr="005F6EA9">
        <w:rPr>
          <w:rFonts w:ascii="宋体" w:hAnsi="宋体" w:cs="宋体"/>
          <w:color w:val="000000" w:themeColor="text1"/>
          <w:sz w:val="24"/>
        </w:rPr>
        <w:t>服务款</w:t>
      </w:r>
      <w:proofErr w:type="gramEnd"/>
      <w:r w:rsidRPr="005F6EA9">
        <w:rPr>
          <w:rFonts w:ascii="宋体" w:hAnsi="宋体" w:cs="宋体"/>
          <w:color w:val="000000" w:themeColor="text1"/>
          <w:sz w:val="24"/>
        </w:rPr>
        <w:t>三倍金额的违约金。</w:t>
      </w:r>
    </w:p>
    <w:p w14:paraId="729C9AB8"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②因乙方在年度服务期内两次物业服务</w:t>
      </w:r>
      <w:proofErr w:type="gramStart"/>
      <w:r w:rsidRPr="005F6EA9">
        <w:rPr>
          <w:rFonts w:ascii="宋体" w:hAnsi="宋体" w:cs="宋体"/>
          <w:color w:val="000000" w:themeColor="text1"/>
          <w:sz w:val="24"/>
        </w:rPr>
        <w:t>月综合</w:t>
      </w:r>
      <w:proofErr w:type="gramEnd"/>
      <w:r w:rsidRPr="005F6EA9">
        <w:rPr>
          <w:rFonts w:ascii="宋体" w:hAnsi="宋体" w:cs="宋体"/>
          <w:color w:val="000000" w:themeColor="text1"/>
          <w:sz w:val="24"/>
        </w:rPr>
        <w:t>考评未达标，甲方可以单方面终止承包，且乙方须支付给甲方月度承包</w:t>
      </w:r>
      <w:proofErr w:type="gramStart"/>
      <w:r w:rsidRPr="005F6EA9">
        <w:rPr>
          <w:rFonts w:ascii="宋体" w:hAnsi="宋体" w:cs="宋体"/>
          <w:color w:val="000000" w:themeColor="text1"/>
          <w:sz w:val="24"/>
        </w:rPr>
        <w:t>服务款</w:t>
      </w:r>
      <w:proofErr w:type="gramEnd"/>
      <w:r w:rsidRPr="005F6EA9">
        <w:rPr>
          <w:rFonts w:ascii="宋体" w:hAnsi="宋体" w:cs="宋体"/>
          <w:color w:val="000000" w:themeColor="text1"/>
          <w:sz w:val="24"/>
        </w:rPr>
        <w:t>二倍金额的违约金。</w:t>
      </w:r>
    </w:p>
    <w:p w14:paraId="7CE88664"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③如甲方发现乙方出现转租、转让、抵押承包等情况，甲方可以单方面终止承包，且乙方须支付给甲方月度承包</w:t>
      </w:r>
      <w:proofErr w:type="gramStart"/>
      <w:r w:rsidRPr="005F6EA9">
        <w:rPr>
          <w:rFonts w:ascii="宋体" w:hAnsi="宋体" w:cs="宋体"/>
          <w:color w:val="000000" w:themeColor="text1"/>
          <w:sz w:val="24"/>
        </w:rPr>
        <w:t>服务款</w:t>
      </w:r>
      <w:proofErr w:type="gramEnd"/>
      <w:r w:rsidRPr="005F6EA9">
        <w:rPr>
          <w:rFonts w:ascii="宋体" w:hAnsi="宋体" w:cs="宋体"/>
          <w:color w:val="000000" w:themeColor="text1"/>
          <w:sz w:val="24"/>
        </w:rPr>
        <w:t>二倍金额的违约金。</w:t>
      </w:r>
    </w:p>
    <w:p w14:paraId="7F78ACC6"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④如果乙方在服务期内无理由终止合同，乙方须提前三个月向甲方发出书面通知，乙方须支付给甲方月度承包</w:t>
      </w:r>
      <w:proofErr w:type="gramStart"/>
      <w:r w:rsidRPr="005F6EA9">
        <w:rPr>
          <w:rFonts w:ascii="宋体" w:hAnsi="宋体" w:cs="宋体"/>
          <w:color w:val="000000" w:themeColor="text1"/>
          <w:sz w:val="24"/>
        </w:rPr>
        <w:t>服务款</w:t>
      </w:r>
      <w:proofErr w:type="gramEnd"/>
      <w:r w:rsidRPr="005F6EA9">
        <w:rPr>
          <w:rFonts w:ascii="宋体" w:hAnsi="宋体" w:cs="宋体"/>
          <w:color w:val="000000" w:themeColor="text1"/>
          <w:sz w:val="24"/>
        </w:rPr>
        <w:t>二倍金额的违约金；如果乙方在服务期内突然无理由终止合同，未提前三个月向采购人发出书面通知，乙方须支付给甲方月度承包</w:t>
      </w:r>
      <w:proofErr w:type="gramStart"/>
      <w:r w:rsidRPr="005F6EA9">
        <w:rPr>
          <w:rFonts w:ascii="宋体" w:hAnsi="宋体" w:cs="宋体"/>
          <w:color w:val="000000" w:themeColor="text1"/>
          <w:sz w:val="24"/>
        </w:rPr>
        <w:t>服务款</w:t>
      </w:r>
      <w:proofErr w:type="gramEnd"/>
      <w:r w:rsidRPr="005F6EA9">
        <w:rPr>
          <w:rFonts w:ascii="宋体" w:hAnsi="宋体" w:cs="宋体"/>
          <w:color w:val="000000" w:themeColor="text1"/>
          <w:sz w:val="24"/>
        </w:rPr>
        <w:t>三倍金额的违约金。</w:t>
      </w:r>
    </w:p>
    <w:p w14:paraId="53893146"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⑤如果乙方在服务期内由于乙方原因造成重大责任事故或安全事故，甲方可以单方面终止本合同，且乙方须赔偿给甲方造成的经济损失，并须支付给甲方月度承包</w:t>
      </w:r>
      <w:proofErr w:type="gramStart"/>
      <w:r w:rsidRPr="005F6EA9">
        <w:rPr>
          <w:rFonts w:ascii="宋体" w:hAnsi="宋体" w:cs="宋体"/>
          <w:color w:val="000000" w:themeColor="text1"/>
          <w:sz w:val="24"/>
        </w:rPr>
        <w:t>服务款</w:t>
      </w:r>
      <w:proofErr w:type="gramEnd"/>
      <w:r w:rsidRPr="005F6EA9">
        <w:rPr>
          <w:rFonts w:ascii="宋体" w:hAnsi="宋体" w:cs="宋体"/>
          <w:color w:val="000000" w:themeColor="text1"/>
          <w:sz w:val="24"/>
        </w:rPr>
        <w:t>五倍金额的违约金。</w:t>
      </w:r>
    </w:p>
    <w:p w14:paraId="51342252"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⑥乙方未能履行合同和遵守有关规定，在甲方发出书面警告后一周内乙方仍无采取补救措施，甲方可立即终止本合同。</w:t>
      </w:r>
    </w:p>
    <w:p w14:paraId="58158019"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⑦本条约定提前终止时间本合同早于月底最后一天，应视为月底最后一天期满，此条适用于上述①②③④⑤五条。</w:t>
      </w:r>
    </w:p>
    <w:p w14:paraId="4BE036E4"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⑧乙方破产清算、重组及兼并等事实发生，或被债权人接管经营，甲方不必通知乙方即可终止本合同。</w:t>
      </w:r>
    </w:p>
    <w:p w14:paraId="73A6B3AC"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（2）协议终止。经双方协商同意，可在任何时候提前终止本合同。</w:t>
      </w:r>
    </w:p>
    <w:p w14:paraId="5D47CE6F"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（3）自然终止。合同规定的服务期满，</w:t>
      </w:r>
      <w:proofErr w:type="gramStart"/>
      <w:r w:rsidRPr="005F6EA9">
        <w:rPr>
          <w:rFonts w:ascii="宋体" w:hAnsi="宋体" w:cs="宋体"/>
          <w:color w:val="000000" w:themeColor="text1"/>
          <w:sz w:val="24"/>
        </w:rPr>
        <w:t>承然终止</w:t>
      </w:r>
      <w:proofErr w:type="gramEnd"/>
      <w:r w:rsidRPr="005F6EA9">
        <w:rPr>
          <w:rFonts w:ascii="宋体" w:hAnsi="宋体" w:cs="宋体"/>
          <w:color w:val="000000" w:themeColor="text1"/>
          <w:sz w:val="24"/>
        </w:rPr>
        <w:t>。合同到期后，乙方应根据甲方的要求延续提供1-2个月的服务，费用标准按原合同规定执行。</w:t>
      </w:r>
    </w:p>
    <w:p w14:paraId="26C76965"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（4）合同终止后果</w:t>
      </w:r>
    </w:p>
    <w:p w14:paraId="4B22FED7"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①合同终止，不影响根据合同规定进行的赔偿、补偿。</w:t>
      </w:r>
    </w:p>
    <w:p w14:paraId="18974BF5"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②合同终止时，双方应进行结算，甲方同时进行乙方承包区域设施、设备状况检查并要求乙方三天内将乙方物品撤离甲方区域，否则甲方将代为处理，乙方应支付甲方代理费及10%的手续费。</w:t>
      </w:r>
    </w:p>
    <w:p w14:paraId="7F49C546"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（5）不放弃权利</w:t>
      </w:r>
    </w:p>
    <w:p w14:paraId="4C221560"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甲方接受乙方的服务，但不放弃对乙方违约行为进行追究的权利；同时，若甲方对乙方某一违约行为放弃进行追究的权利，但不放弃对乙方其他违约行为进行追究的权利。</w:t>
      </w:r>
    </w:p>
    <w:p w14:paraId="529AE2F5"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3.续签约定</w:t>
      </w:r>
    </w:p>
    <w:p w14:paraId="1B01BE1A"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（1）甲方对乙方物业服务考核质量合格的，可选择在合同到期后与乙方续签合同。若甲方在合同到期后</w:t>
      </w:r>
      <w:proofErr w:type="gramStart"/>
      <w:r w:rsidRPr="005F6EA9">
        <w:rPr>
          <w:rFonts w:ascii="宋体" w:hAnsi="宋体" w:cs="宋体"/>
          <w:color w:val="000000" w:themeColor="text1"/>
          <w:sz w:val="24"/>
        </w:rPr>
        <w:t>不</w:t>
      </w:r>
      <w:proofErr w:type="gramEnd"/>
      <w:r w:rsidRPr="005F6EA9">
        <w:rPr>
          <w:rFonts w:ascii="宋体" w:hAnsi="宋体" w:cs="宋体"/>
          <w:color w:val="000000" w:themeColor="text1"/>
          <w:sz w:val="24"/>
        </w:rPr>
        <w:t>续签的，乙方应根据甲方的要求延续提供1-2个月的服务，费用标准按原合同规定执行。</w:t>
      </w:r>
    </w:p>
    <w:p w14:paraId="2CE6B0E8"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（2）若乙方选择服务期满后</w:t>
      </w:r>
      <w:proofErr w:type="gramStart"/>
      <w:r w:rsidRPr="005F6EA9">
        <w:rPr>
          <w:rFonts w:ascii="宋体" w:hAnsi="宋体" w:cs="宋体"/>
          <w:color w:val="000000" w:themeColor="text1"/>
          <w:sz w:val="24"/>
        </w:rPr>
        <w:t>不</w:t>
      </w:r>
      <w:proofErr w:type="gramEnd"/>
      <w:r w:rsidRPr="005F6EA9">
        <w:rPr>
          <w:rFonts w:ascii="宋体" w:hAnsi="宋体" w:cs="宋体"/>
          <w:color w:val="000000" w:themeColor="text1"/>
          <w:sz w:val="24"/>
        </w:rPr>
        <w:t>续签合同，应提前3个月以书面形式告知甲方。</w:t>
      </w:r>
    </w:p>
    <w:p w14:paraId="291D765F" w14:textId="77777777" w:rsidR="00C16328" w:rsidRPr="005F6EA9" w:rsidRDefault="00C16328" w:rsidP="00C16328">
      <w:pPr>
        <w:ind w:firstLine="482"/>
        <w:rPr>
          <w:color w:val="000000" w:themeColor="text1"/>
        </w:rPr>
      </w:pPr>
      <w:r w:rsidRPr="005F6EA9">
        <w:rPr>
          <w:rFonts w:ascii="宋体" w:hAnsi="宋体" w:cs="宋体"/>
          <w:b/>
          <w:color w:val="000000" w:themeColor="text1"/>
          <w:sz w:val="24"/>
        </w:rPr>
        <w:t>第八条 不可抗力</w:t>
      </w:r>
    </w:p>
    <w:p w14:paraId="6A52D5ED"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1.如果乙方和甲方因不可抗力而导致合同实施延误或不能履行合同义务，不应该承担误期赔偿或不能履行合同义务的责任。因乙方或甲方先延误或不能履行合同而后遇不可抗力的情形除外。 </w:t>
      </w:r>
    </w:p>
    <w:p w14:paraId="06E5E6E1"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2.本条所述的“不可抗力”系指那些双方无法控制，不可预见的事件，但不</w:t>
      </w:r>
      <w:r w:rsidRPr="005F6EA9">
        <w:rPr>
          <w:rFonts w:ascii="宋体" w:hAnsi="宋体" w:cs="宋体"/>
          <w:color w:val="000000" w:themeColor="text1"/>
          <w:sz w:val="24"/>
        </w:rPr>
        <w:lastRenderedPageBreak/>
        <w:t>包括双方的违约或疏忽。这些事件包括但不限于：战争、严重火灾、洪水、台风、地震以及其它双方商定的事件。 </w:t>
      </w:r>
    </w:p>
    <w:p w14:paraId="3CD6E9EE"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3.在不可抗力事件发生后，当事方应在15日内以书面形式将不可抗力的情况和原因通知对方。双方应尽实际可能继续履行合同义务，并积极寻求采取合理的方案履行不受不可抗力影响的其他事项。双方应通过友好协商在合理的时间内达成进一步履行合同的协议。</w:t>
      </w:r>
    </w:p>
    <w:p w14:paraId="1BD91F0A" w14:textId="77777777" w:rsidR="00C16328" w:rsidRPr="005F6EA9" w:rsidRDefault="00C16328" w:rsidP="00C16328">
      <w:pPr>
        <w:ind w:firstLine="482"/>
        <w:rPr>
          <w:color w:val="000000" w:themeColor="text1"/>
        </w:rPr>
      </w:pPr>
      <w:r w:rsidRPr="005F6EA9">
        <w:rPr>
          <w:rFonts w:ascii="宋体" w:hAnsi="宋体" w:cs="宋体"/>
          <w:b/>
          <w:color w:val="000000" w:themeColor="text1"/>
          <w:sz w:val="24"/>
        </w:rPr>
        <w:t>第九条 争端的解决</w:t>
      </w:r>
    </w:p>
    <w:p w14:paraId="7388725C"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1.甲方和乙方应通过友好协商，解决在执行本合同过程中所发生的或与本合同有关的一切争端。 </w:t>
      </w:r>
    </w:p>
    <w:p w14:paraId="5498284F"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2.如果调解不成，向本合同所涉物业（房屋）所在地人民法院提起诉讼。 </w:t>
      </w:r>
    </w:p>
    <w:p w14:paraId="6C4F4653"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3.因合同部分履行引发诉讼的，在诉讼期间，除正在进行诉讼的部分外，本合同的其它部分应继续执行。</w:t>
      </w:r>
    </w:p>
    <w:p w14:paraId="3849C002" w14:textId="77777777" w:rsidR="00C16328" w:rsidRPr="005F6EA9" w:rsidRDefault="00C16328" w:rsidP="00C16328">
      <w:pPr>
        <w:ind w:firstLine="482"/>
        <w:rPr>
          <w:color w:val="000000" w:themeColor="text1"/>
        </w:rPr>
      </w:pPr>
      <w:r w:rsidRPr="005F6EA9">
        <w:rPr>
          <w:rFonts w:ascii="宋体" w:hAnsi="宋体" w:cs="宋体"/>
          <w:b/>
          <w:color w:val="000000" w:themeColor="text1"/>
          <w:sz w:val="24"/>
        </w:rPr>
        <w:t>第十条 其他</w:t>
      </w:r>
    </w:p>
    <w:p w14:paraId="0057EF1D"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1.未经过甲方的书面同意，乙方不得转让其应履行的合同项下的义务，和将部分合同项下的义务分包给其他单位完成。</w:t>
      </w:r>
    </w:p>
    <w:p w14:paraId="487CCB9B"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2.本合同系指本文件及其附件中的所有部分，以及甲乙双方商定的其他文件等为本合同不可缺少的组成部分。</w:t>
      </w:r>
    </w:p>
    <w:p w14:paraId="769BC941"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3.本合同壹式肆份，甲乙双方各执贰份，各</w:t>
      </w:r>
      <w:proofErr w:type="gramStart"/>
      <w:r w:rsidRPr="005F6EA9">
        <w:rPr>
          <w:rFonts w:ascii="宋体" w:hAnsi="宋体" w:cs="宋体"/>
          <w:color w:val="000000" w:themeColor="text1"/>
          <w:sz w:val="24"/>
        </w:rPr>
        <w:t>份具有</w:t>
      </w:r>
      <w:proofErr w:type="gramEnd"/>
      <w:r w:rsidRPr="005F6EA9">
        <w:rPr>
          <w:rFonts w:ascii="宋体" w:hAnsi="宋体" w:cs="宋体"/>
          <w:color w:val="000000" w:themeColor="text1"/>
          <w:sz w:val="24"/>
        </w:rPr>
        <w:t>同等法律效力。</w:t>
      </w:r>
    </w:p>
    <w:p w14:paraId="5184C9EF" w14:textId="77777777" w:rsidR="00C16328" w:rsidRPr="005F6EA9" w:rsidRDefault="00C16328" w:rsidP="00C16328">
      <w:pPr>
        <w:ind w:firstLine="480"/>
        <w:rPr>
          <w:color w:val="000000" w:themeColor="text1"/>
        </w:rPr>
      </w:pPr>
      <w:r w:rsidRPr="005F6EA9">
        <w:rPr>
          <w:rFonts w:ascii="宋体" w:hAnsi="宋体" w:cs="宋体"/>
          <w:color w:val="000000" w:themeColor="text1"/>
          <w:sz w:val="24"/>
        </w:rPr>
        <w:t>4.本合同应按照中华人民共和国的现行法律进行解释。</w:t>
      </w:r>
    </w:p>
    <w:p w14:paraId="6E43B14F" w14:textId="77777777" w:rsidR="00C16328" w:rsidRPr="005F6EA9" w:rsidRDefault="00C16328" w:rsidP="00C16328">
      <w:pPr>
        <w:rPr>
          <w:rFonts w:ascii="宋体" w:hAnsi="宋体" w:cs="宋体"/>
          <w:color w:val="000000" w:themeColor="text1"/>
          <w:sz w:val="24"/>
        </w:rPr>
      </w:pPr>
    </w:p>
    <w:p w14:paraId="35F61B96" w14:textId="77777777" w:rsidR="00C16328" w:rsidRPr="005F6EA9" w:rsidRDefault="00C16328" w:rsidP="00C16328">
      <w:pPr>
        <w:rPr>
          <w:rFonts w:ascii="宋体" w:hAnsi="宋体" w:cs="宋体"/>
          <w:color w:val="000000" w:themeColor="text1"/>
          <w:sz w:val="24"/>
        </w:rPr>
      </w:pPr>
      <w:r w:rsidRPr="005F6EA9">
        <w:rPr>
          <w:rFonts w:ascii="宋体" w:hAnsi="宋体" w:cs="宋体"/>
          <w:color w:val="000000" w:themeColor="text1"/>
          <w:sz w:val="24"/>
        </w:rPr>
        <w:t>甲方：</w:t>
      </w:r>
    </w:p>
    <w:p w14:paraId="3D8D14F2" w14:textId="77777777" w:rsidR="00C16328" w:rsidRPr="005F6EA9" w:rsidRDefault="00C16328" w:rsidP="00C16328">
      <w:pPr>
        <w:rPr>
          <w:color w:val="000000" w:themeColor="text1"/>
        </w:rPr>
      </w:pPr>
    </w:p>
    <w:p w14:paraId="68695E61" w14:textId="77777777" w:rsidR="00C16328" w:rsidRPr="005F6EA9" w:rsidRDefault="00C16328" w:rsidP="00C16328">
      <w:pPr>
        <w:rPr>
          <w:color w:val="000000" w:themeColor="text1"/>
        </w:rPr>
      </w:pPr>
      <w:r w:rsidRPr="005F6EA9">
        <w:rPr>
          <w:rFonts w:ascii="宋体" w:hAnsi="宋体" w:cs="宋体"/>
          <w:color w:val="000000" w:themeColor="text1"/>
          <w:sz w:val="24"/>
        </w:rPr>
        <w:t>法定代表人（授权代表）：</w:t>
      </w:r>
    </w:p>
    <w:p w14:paraId="2D56A09B" w14:textId="77777777" w:rsidR="00C16328" w:rsidRPr="005F6EA9" w:rsidRDefault="00C16328" w:rsidP="00C16328">
      <w:pPr>
        <w:rPr>
          <w:color w:val="000000" w:themeColor="text1"/>
        </w:rPr>
      </w:pPr>
    </w:p>
    <w:p w14:paraId="6F5C2D54" w14:textId="77777777" w:rsidR="00C16328" w:rsidRPr="005F6EA9" w:rsidRDefault="00C16328" w:rsidP="00C16328">
      <w:pPr>
        <w:rPr>
          <w:color w:val="000000" w:themeColor="text1"/>
        </w:rPr>
      </w:pPr>
    </w:p>
    <w:p w14:paraId="3E43D33F" w14:textId="77777777" w:rsidR="00C16328" w:rsidRPr="005F6EA9" w:rsidRDefault="00C16328" w:rsidP="00C16328">
      <w:pPr>
        <w:rPr>
          <w:rFonts w:ascii="宋体" w:hAnsi="宋体" w:cs="宋体"/>
          <w:color w:val="000000" w:themeColor="text1"/>
          <w:sz w:val="24"/>
        </w:rPr>
      </w:pPr>
      <w:r w:rsidRPr="005F6EA9">
        <w:rPr>
          <w:rFonts w:ascii="宋体" w:hAnsi="宋体" w:cs="宋体"/>
          <w:color w:val="000000" w:themeColor="text1"/>
          <w:sz w:val="24"/>
        </w:rPr>
        <w:t>乙方：</w:t>
      </w:r>
    </w:p>
    <w:p w14:paraId="4B0BE8BC" w14:textId="77777777" w:rsidR="00C16328" w:rsidRPr="005F6EA9" w:rsidRDefault="00C16328" w:rsidP="00C16328">
      <w:pPr>
        <w:rPr>
          <w:rFonts w:ascii="宋体" w:hAnsi="宋体" w:cs="宋体"/>
          <w:color w:val="000000" w:themeColor="text1"/>
          <w:sz w:val="24"/>
        </w:rPr>
      </w:pPr>
    </w:p>
    <w:p w14:paraId="22EC4DC3" w14:textId="77777777" w:rsidR="00C16328" w:rsidRPr="005F6EA9" w:rsidRDefault="00C16328" w:rsidP="00C16328">
      <w:pPr>
        <w:rPr>
          <w:rFonts w:ascii="宋体" w:hAnsi="宋体" w:cs="宋体"/>
          <w:color w:val="000000" w:themeColor="text1"/>
          <w:sz w:val="24"/>
        </w:rPr>
      </w:pPr>
      <w:r w:rsidRPr="005F6EA9">
        <w:rPr>
          <w:rFonts w:ascii="宋体" w:hAnsi="宋体" w:cs="宋体"/>
          <w:color w:val="000000" w:themeColor="text1"/>
          <w:sz w:val="24"/>
        </w:rPr>
        <w:t>法定代表人（授权代表）：</w:t>
      </w:r>
    </w:p>
    <w:p w14:paraId="5E700708" w14:textId="77777777" w:rsidR="00C16328" w:rsidRPr="005F6EA9" w:rsidRDefault="00C16328" w:rsidP="00C16328">
      <w:pPr>
        <w:rPr>
          <w:color w:val="000000" w:themeColor="text1"/>
        </w:rPr>
      </w:pPr>
    </w:p>
    <w:p w14:paraId="1C318946" w14:textId="2D286610" w:rsidR="00C16328" w:rsidRPr="005F6EA9" w:rsidRDefault="00C16328" w:rsidP="00C17240">
      <w:pPr>
        <w:rPr>
          <w:rFonts w:ascii="宋体" w:hAnsi="宋体" w:cs="宋体"/>
          <w:b/>
          <w:color w:val="000000" w:themeColor="text1"/>
          <w:sz w:val="22"/>
        </w:rPr>
      </w:pPr>
      <w:r w:rsidRPr="005F6EA9">
        <w:rPr>
          <w:rFonts w:ascii="宋体" w:hAnsi="宋体" w:cs="宋体"/>
          <w:color w:val="000000" w:themeColor="text1"/>
          <w:sz w:val="24"/>
        </w:rPr>
        <w:t>签约日期：</w:t>
      </w:r>
      <w:r w:rsidRPr="005F6EA9">
        <w:rPr>
          <w:rFonts w:ascii="宋体" w:hAnsi="宋体" w:cs="宋体"/>
          <w:b/>
          <w:color w:val="000000" w:themeColor="text1"/>
          <w:sz w:val="22"/>
        </w:rPr>
        <w:br w:type="page"/>
      </w:r>
    </w:p>
    <w:p w14:paraId="504CB0E0" w14:textId="77777777" w:rsidR="00C16328" w:rsidRPr="005F6EA9" w:rsidRDefault="00C16328" w:rsidP="00C16328">
      <w:pPr>
        <w:shd w:val="clear" w:color="auto" w:fill="FFFFFF"/>
        <w:spacing w:line="540" w:lineRule="exact"/>
        <w:rPr>
          <w:color w:val="000000" w:themeColor="text1"/>
        </w:rPr>
      </w:pPr>
      <w:r w:rsidRPr="005F6EA9">
        <w:rPr>
          <w:rFonts w:ascii="宋体" w:hAnsi="宋体" w:cs="宋体"/>
          <w:b/>
          <w:color w:val="000000" w:themeColor="text1"/>
          <w:sz w:val="22"/>
        </w:rPr>
        <w:lastRenderedPageBreak/>
        <w:t>附件一：</w:t>
      </w:r>
    </w:p>
    <w:p w14:paraId="292A58E5" w14:textId="77777777" w:rsidR="00C16328" w:rsidRPr="005F6EA9" w:rsidRDefault="00C16328" w:rsidP="00C16328">
      <w:pPr>
        <w:shd w:val="clear" w:color="auto" w:fill="FFFFFF"/>
        <w:spacing w:line="540" w:lineRule="exact"/>
        <w:jc w:val="center"/>
        <w:rPr>
          <w:color w:val="000000" w:themeColor="text1"/>
        </w:rPr>
      </w:pPr>
      <w:r w:rsidRPr="005F6EA9">
        <w:rPr>
          <w:rFonts w:ascii="宋体" w:hAnsi="宋体" w:cs="宋体"/>
          <w:b/>
          <w:color w:val="000000" w:themeColor="text1"/>
          <w:sz w:val="30"/>
        </w:rPr>
        <w:t>昆山农商银行花桥办公大楼物业服务要求及指标</w:t>
      </w:r>
    </w:p>
    <w:p w14:paraId="58A102A9" w14:textId="77777777" w:rsidR="00C16328" w:rsidRPr="005F6EA9" w:rsidRDefault="00C16328" w:rsidP="00C16328">
      <w:pPr>
        <w:pStyle w:val="a5"/>
        <w:tabs>
          <w:tab w:val="left" w:pos="640"/>
        </w:tabs>
        <w:spacing w:line="360" w:lineRule="auto"/>
        <w:ind w:firstLineChars="200" w:firstLine="562"/>
        <w:rPr>
          <w:b/>
          <w:color w:val="000000" w:themeColor="text1"/>
          <w:sz w:val="28"/>
          <w:szCs w:val="28"/>
        </w:rPr>
      </w:pPr>
      <w:r w:rsidRPr="005F6EA9">
        <w:rPr>
          <w:rFonts w:hint="eastAsia"/>
          <w:b/>
          <w:color w:val="000000" w:themeColor="text1"/>
          <w:sz w:val="28"/>
          <w:szCs w:val="28"/>
        </w:rPr>
        <w:t>特殊情况说明</w:t>
      </w:r>
    </w:p>
    <w:p w14:paraId="33EFF373" w14:textId="77777777" w:rsidR="00C16328" w:rsidRPr="005F6EA9" w:rsidRDefault="00C16328" w:rsidP="00C16328">
      <w:pPr>
        <w:spacing w:line="520" w:lineRule="exact"/>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1、本次招标的大楼（3号楼）与4号楼存在部分共用设施，</w:t>
      </w:r>
      <w:r w:rsidRPr="005F6EA9">
        <w:rPr>
          <w:rFonts w:ascii="仿宋_GB2312" w:eastAsia="仿宋_GB2312"/>
          <w:color w:val="000000" w:themeColor="text1"/>
          <w:sz w:val="28"/>
          <w:szCs w:val="28"/>
        </w:rPr>
        <w:t>包括</w:t>
      </w:r>
      <w:r w:rsidRPr="005F6EA9">
        <w:rPr>
          <w:rFonts w:ascii="仿宋_GB2312" w:eastAsia="仿宋_GB2312" w:hint="eastAsia"/>
          <w:color w:val="000000" w:themeColor="text1"/>
          <w:sz w:val="28"/>
          <w:szCs w:val="28"/>
        </w:rPr>
        <w:t>水、电为同一用户，地下车库相通、出入口共用</w:t>
      </w:r>
      <w:r w:rsidRPr="005F6EA9">
        <w:rPr>
          <w:rFonts w:ascii="仿宋_GB2312" w:eastAsia="仿宋_GB2312"/>
          <w:color w:val="000000" w:themeColor="text1"/>
          <w:sz w:val="28"/>
          <w:szCs w:val="28"/>
        </w:rPr>
        <w:t>等</w:t>
      </w:r>
      <w:r w:rsidRPr="005F6EA9">
        <w:rPr>
          <w:rFonts w:ascii="仿宋_GB2312" w:eastAsia="仿宋_GB2312" w:hint="eastAsia"/>
          <w:color w:val="000000" w:themeColor="text1"/>
          <w:sz w:val="28"/>
          <w:szCs w:val="28"/>
        </w:rPr>
        <w:t>。其中电费户号为我行，</w:t>
      </w:r>
      <w:proofErr w:type="gramStart"/>
      <w:r w:rsidRPr="005F6EA9">
        <w:rPr>
          <w:rFonts w:ascii="仿宋_GB2312" w:eastAsia="仿宋_GB2312" w:hint="eastAsia"/>
          <w:color w:val="000000" w:themeColor="text1"/>
          <w:sz w:val="28"/>
          <w:szCs w:val="28"/>
        </w:rPr>
        <w:t>水费户</w:t>
      </w:r>
      <w:proofErr w:type="gramEnd"/>
      <w:r w:rsidRPr="005F6EA9">
        <w:rPr>
          <w:rFonts w:ascii="仿宋_GB2312" w:eastAsia="仿宋_GB2312" w:hint="eastAsia"/>
          <w:color w:val="000000" w:themeColor="text1"/>
          <w:sz w:val="28"/>
          <w:szCs w:val="28"/>
        </w:rPr>
        <w:t>号为4号楼物业公司，中标后入驻的物业公司，须为我行提供免费代收电费服务，每月按照实际发生度数打款给我行，未收缴到的金额由中标物业公司垫付。</w:t>
      </w:r>
    </w:p>
    <w:p w14:paraId="175B4564" w14:textId="77777777" w:rsidR="00C16328" w:rsidRPr="005F6EA9" w:rsidRDefault="00C16328" w:rsidP="00C16328">
      <w:pPr>
        <w:spacing w:line="520" w:lineRule="exact"/>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2、3、4号楼及南侧1,2号楼属于同一环卫合同主体，环卫</w:t>
      </w:r>
      <w:proofErr w:type="gramStart"/>
      <w:r w:rsidRPr="005F6EA9">
        <w:rPr>
          <w:rFonts w:ascii="仿宋_GB2312" w:eastAsia="仿宋_GB2312" w:hint="eastAsia"/>
          <w:color w:val="000000" w:themeColor="text1"/>
          <w:sz w:val="28"/>
          <w:szCs w:val="28"/>
        </w:rPr>
        <w:t>所合同</w:t>
      </w:r>
      <w:proofErr w:type="gramEnd"/>
      <w:r w:rsidRPr="005F6EA9">
        <w:rPr>
          <w:rFonts w:ascii="仿宋_GB2312" w:eastAsia="仿宋_GB2312" w:hint="eastAsia"/>
          <w:color w:val="000000" w:themeColor="text1"/>
          <w:sz w:val="28"/>
          <w:szCs w:val="28"/>
        </w:rPr>
        <w:t>不可以分开签订，中标物业公司需与1,2,4号楼物业公司进行协商签订。</w:t>
      </w:r>
    </w:p>
    <w:p w14:paraId="2381D32A" w14:textId="77777777" w:rsidR="00C16328" w:rsidRPr="005F6EA9" w:rsidRDefault="00C16328" w:rsidP="00C16328">
      <w:pPr>
        <w:spacing w:line="520" w:lineRule="exact"/>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3、3、4号楼人防工程不可分割。虽以中间界限为分割点，但是人防工程及相关设施设备属于共用一个整体，另对接政府部门的安全责任书也只能由一家签订，中标物业公司需同4号楼物业公司协商签订相关责任书。</w:t>
      </w:r>
    </w:p>
    <w:p w14:paraId="468EB0D3" w14:textId="77777777" w:rsidR="00C16328" w:rsidRPr="005F6EA9" w:rsidRDefault="00C16328" w:rsidP="00C16328">
      <w:pPr>
        <w:spacing w:line="520" w:lineRule="exact"/>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4、进口道闸门岗门卫共用，中标物业公司需就下述3名岗亭保安岗的费用问题同4号楼物业公司进行协商处理。</w:t>
      </w:r>
    </w:p>
    <w:p w14:paraId="6B225BD4" w14:textId="77777777" w:rsidR="00C16328" w:rsidRPr="005F6EA9" w:rsidRDefault="00C16328" w:rsidP="00C16328">
      <w:pPr>
        <w:spacing w:line="360" w:lineRule="auto"/>
        <w:outlineLvl w:val="1"/>
        <w:rPr>
          <w:rFonts w:asciiTheme="minorEastAsia" w:hAnsiTheme="minorEastAsia"/>
          <w:b/>
          <w:color w:val="000000" w:themeColor="text1"/>
          <w:sz w:val="28"/>
          <w:szCs w:val="28"/>
        </w:rPr>
      </w:pPr>
      <w:r w:rsidRPr="005F6EA9">
        <w:rPr>
          <w:rFonts w:asciiTheme="minorEastAsia" w:hAnsiTheme="minorEastAsia" w:hint="eastAsia"/>
          <w:b/>
          <w:color w:val="000000" w:themeColor="text1"/>
          <w:sz w:val="28"/>
          <w:szCs w:val="28"/>
        </w:rPr>
        <w:t>本次采购内容：（本项内容须实质性响应）</w:t>
      </w:r>
    </w:p>
    <w:p w14:paraId="2029B14E" w14:textId="77777777" w:rsidR="00C16328" w:rsidRPr="005F6EA9" w:rsidRDefault="00C16328" w:rsidP="00C16328">
      <w:pPr>
        <w:spacing w:line="520" w:lineRule="exact"/>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物业管理内容所有相关服务，包含但不限于下列内容:</w:t>
      </w:r>
    </w:p>
    <w:p w14:paraId="7A83B65A" w14:textId="77777777" w:rsidR="00C16328" w:rsidRPr="005F6EA9" w:rsidRDefault="00C16328" w:rsidP="00C16328">
      <w:pPr>
        <w:spacing w:line="520" w:lineRule="exact"/>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1.清卫保洁（包括</w:t>
      </w:r>
      <w:proofErr w:type="gramStart"/>
      <w:r w:rsidRPr="005F6EA9">
        <w:rPr>
          <w:rFonts w:ascii="仿宋_GB2312" w:eastAsia="仿宋_GB2312" w:hint="eastAsia"/>
          <w:color w:val="000000" w:themeColor="text1"/>
          <w:sz w:val="28"/>
          <w:szCs w:val="28"/>
        </w:rPr>
        <w:t>灭</w:t>
      </w:r>
      <w:proofErr w:type="gramEnd"/>
      <w:r w:rsidRPr="005F6EA9">
        <w:rPr>
          <w:rFonts w:ascii="仿宋_GB2312" w:eastAsia="仿宋_GB2312" w:hint="eastAsia"/>
          <w:color w:val="000000" w:themeColor="text1"/>
          <w:sz w:val="28"/>
          <w:szCs w:val="28"/>
        </w:rPr>
        <w:t>“四害”消杀）；</w:t>
      </w:r>
    </w:p>
    <w:p w14:paraId="29F7A3AA" w14:textId="77777777" w:rsidR="00C16328" w:rsidRPr="005F6EA9" w:rsidRDefault="00C16328" w:rsidP="00C16328">
      <w:pPr>
        <w:spacing w:line="520" w:lineRule="exact"/>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2.内外部景观绿化养护监管；</w:t>
      </w:r>
    </w:p>
    <w:p w14:paraId="1C4E8C19" w14:textId="77777777" w:rsidR="00C16328" w:rsidRPr="005F6EA9" w:rsidRDefault="00C16328" w:rsidP="00C16328">
      <w:pPr>
        <w:spacing w:line="520" w:lineRule="exact"/>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3.访客登记传达；</w:t>
      </w:r>
    </w:p>
    <w:p w14:paraId="0C615EAC" w14:textId="77777777" w:rsidR="00C16328" w:rsidRPr="005F6EA9" w:rsidRDefault="00C16328" w:rsidP="00C16328">
      <w:pPr>
        <w:spacing w:line="520" w:lineRule="exact"/>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4.会议服务；</w:t>
      </w:r>
    </w:p>
    <w:p w14:paraId="0E7999D2" w14:textId="77777777" w:rsidR="00C16328" w:rsidRPr="005F6EA9" w:rsidRDefault="00C16328" w:rsidP="00C16328">
      <w:pPr>
        <w:spacing w:line="520" w:lineRule="exact"/>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5.公共秩序维护与安全管理；</w:t>
      </w:r>
    </w:p>
    <w:p w14:paraId="6A0EBCA4" w14:textId="77777777" w:rsidR="00C16328" w:rsidRPr="005F6EA9" w:rsidRDefault="00C16328" w:rsidP="00C16328">
      <w:pPr>
        <w:spacing w:line="520" w:lineRule="exact"/>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6.弱电系统管理日常维护；</w:t>
      </w:r>
    </w:p>
    <w:p w14:paraId="5267D7FD" w14:textId="77777777" w:rsidR="00C16328" w:rsidRPr="005F6EA9" w:rsidRDefault="00C16328" w:rsidP="00C16328">
      <w:pPr>
        <w:spacing w:line="520" w:lineRule="exact"/>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7.高（低）压线路、照明及供电设备日常管理维护；</w:t>
      </w:r>
    </w:p>
    <w:p w14:paraId="74D5DAC6" w14:textId="77777777" w:rsidR="00C16328" w:rsidRPr="005F6EA9" w:rsidRDefault="00C16328" w:rsidP="00C16328">
      <w:pPr>
        <w:spacing w:line="520" w:lineRule="exact"/>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lastRenderedPageBreak/>
        <w:t>8.给排水设备运行日常维护；</w:t>
      </w:r>
    </w:p>
    <w:p w14:paraId="4B36E447" w14:textId="77777777" w:rsidR="00C16328" w:rsidRPr="005F6EA9" w:rsidRDefault="00C16328" w:rsidP="00C16328">
      <w:pPr>
        <w:spacing w:line="520" w:lineRule="exact"/>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9.空调系统运行日常维护；</w:t>
      </w:r>
    </w:p>
    <w:p w14:paraId="13E0457F" w14:textId="77777777" w:rsidR="00C16328" w:rsidRPr="005F6EA9" w:rsidRDefault="00C16328" w:rsidP="00C16328">
      <w:pPr>
        <w:spacing w:line="520" w:lineRule="exact"/>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10.办公楼石材日常维护；</w:t>
      </w:r>
    </w:p>
    <w:p w14:paraId="1DD6DA7A" w14:textId="77777777" w:rsidR="00C16328" w:rsidRPr="005F6EA9" w:rsidRDefault="00C16328" w:rsidP="00C16328">
      <w:pPr>
        <w:spacing w:line="520" w:lineRule="exact"/>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11.房屋家具设施日常维护维修；</w:t>
      </w:r>
    </w:p>
    <w:p w14:paraId="56883CC8" w14:textId="77777777" w:rsidR="00C16328" w:rsidRPr="005F6EA9" w:rsidRDefault="00C16328" w:rsidP="00C16328">
      <w:pPr>
        <w:spacing w:line="520" w:lineRule="exact"/>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12.电梯日常管理维护；</w:t>
      </w:r>
    </w:p>
    <w:p w14:paraId="4390A2EB" w14:textId="77777777" w:rsidR="00C16328" w:rsidRPr="005F6EA9" w:rsidRDefault="00C16328" w:rsidP="00C16328">
      <w:pPr>
        <w:spacing w:line="520" w:lineRule="exact"/>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13</w:t>
      </w:r>
      <w:r w:rsidRPr="005F6EA9">
        <w:rPr>
          <w:rFonts w:ascii="仿宋_GB2312" w:eastAsia="仿宋_GB2312"/>
          <w:color w:val="000000" w:themeColor="text1"/>
          <w:sz w:val="28"/>
          <w:szCs w:val="28"/>
        </w:rPr>
        <w:t>.</w:t>
      </w:r>
      <w:r w:rsidRPr="005F6EA9">
        <w:rPr>
          <w:rFonts w:ascii="仿宋_GB2312" w:eastAsia="仿宋_GB2312" w:hint="eastAsia"/>
          <w:color w:val="000000" w:themeColor="text1"/>
          <w:sz w:val="28"/>
          <w:szCs w:val="28"/>
        </w:rPr>
        <w:t>消防管理与维护；</w:t>
      </w:r>
    </w:p>
    <w:p w14:paraId="1EC6D82E" w14:textId="77777777" w:rsidR="00C16328" w:rsidRPr="005F6EA9" w:rsidRDefault="00C16328" w:rsidP="00C16328">
      <w:pPr>
        <w:spacing w:line="520" w:lineRule="exact"/>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14.工程综合维修及巡查；</w:t>
      </w:r>
    </w:p>
    <w:p w14:paraId="4D602923" w14:textId="77777777" w:rsidR="00C16328" w:rsidRPr="005F6EA9" w:rsidRDefault="00C16328" w:rsidP="00C16328">
      <w:pPr>
        <w:spacing w:line="520" w:lineRule="exact"/>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15.重大活动服务保障（提供会务、休息场所相关服务等）。</w:t>
      </w:r>
    </w:p>
    <w:p w14:paraId="7D17080A" w14:textId="77777777" w:rsidR="00C16328" w:rsidRPr="005F6EA9" w:rsidRDefault="00C16328" w:rsidP="00C16328">
      <w:pPr>
        <w:spacing w:line="360" w:lineRule="auto"/>
        <w:outlineLvl w:val="1"/>
        <w:rPr>
          <w:rFonts w:asciiTheme="minorEastAsia" w:hAnsiTheme="minorEastAsia"/>
          <w:b/>
          <w:color w:val="000000" w:themeColor="text1"/>
          <w:sz w:val="28"/>
          <w:szCs w:val="28"/>
        </w:rPr>
      </w:pPr>
      <w:r w:rsidRPr="005F6EA9">
        <w:rPr>
          <w:rFonts w:asciiTheme="minorEastAsia" w:hAnsiTheme="minorEastAsia" w:hint="eastAsia"/>
          <w:b/>
          <w:color w:val="000000" w:themeColor="text1"/>
          <w:sz w:val="28"/>
          <w:szCs w:val="28"/>
        </w:rPr>
        <w:t>物业管理服务具体内容（本项内容须实质性响应）</w:t>
      </w:r>
    </w:p>
    <w:p w14:paraId="779C7026" w14:textId="77777777" w:rsidR="00C16328" w:rsidRPr="005F6EA9" w:rsidRDefault="00C16328" w:rsidP="00C16328">
      <w:pPr>
        <w:pStyle w:val="a5"/>
        <w:tabs>
          <w:tab w:val="left" w:pos="640"/>
        </w:tabs>
        <w:spacing w:line="360" w:lineRule="auto"/>
        <w:ind w:firstLineChars="200" w:firstLine="562"/>
        <w:rPr>
          <w:b/>
          <w:color w:val="000000" w:themeColor="text1"/>
          <w:sz w:val="28"/>
          <w:szCs w:val="28"/>
        </w:rPr>
      </w:pPr>
      <w:r w:rsidRPr="005F6EA9">
        <w:rPr>
          <w:rFonts w:hint="eastAsia"/>
          <w:b/>
          <w:color w:val="000000" w:themeColor="text1"/>
          <w:sz w:val="28"/>
          <w:szCs w:val="28"/>
        </w:rPr>
        <w:t>（一）治安保卫</w:t>
      </w:r>
    </w:p>
    <w:p w14:paraId="4787600F" w14:textId="77777777" w:rsidR="00C16328" w:rsidRPr="005F6EA9" w:rsidRDefault="00C16328" w:rsidP="00C16328">
      <w:pPr>
        <w:spacing w:line="520" w:lineRule="exact"/>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1、保障物业管理区域内的人身、财物、消防、治安等安全及工作秩序正常。</w:t>
      </w:r>
    </w:p>
    <w:p w14:paraId="2F7CFBD6" w14:textId="77777777" w:rsidR="00C16328" w:rsidRPr="005F6EA9" w:rsidRDefault="00C16328" w:rsidP="00C16328">
      <w:pPr>
        <w:spacing w:line="520" w:lineRule="exact"/>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2、物业管理区域内实行24小时值班。按甲方要求对外来人员进出询问、把关、登记，对外来车辆进行检查、引导和管理；</w:t>
      </w:r>
    </w:p>
    <w:p w14:paraId="68D61928" w14:textId="77777777" w:rsidR="00C16328" w:rsidRPr="005F6EA9" w:rsidRDefault="00C16328" w:rsidP="00C16328">
      <w:pPr>
        <w:spacing w:line="520" w:lineRule="exact"/>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3、物业管理区域内所有搬出物品，须经相关审批流程后放行；</w:t>
      </w:r>
    </w:p>
    <w:p w14:paraId="788FFA41" w14:textId="77777777" w:rsidR="00C16328" w:rsidRPr="005F6EA9" w:rsidRDefault="00C16328" w:rsidP="00C16328">
      <w:pPr>
        <w:spacing w:line="520" w:lineRule="exact"/>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4、拒绝推销产品、回收废品等其他闲杂人员进入物业管理区域内；</w:t>
      </w:r>
    </w:p>
    <w:p w14:paraId="468090F0" w14:textId="77777777" w:rsidR="00C16328" w:rsidRPr="005F6EA9" w:rsidRDefault="00C16328" w:rsidP="00C16328">
      <w:pPr>
        <w:spacing w:line="520" w:lineRule="exact"/>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5、物业管理区域内实行巡视，并制定巡视的时间、路线、内容等。巡视时应着装规范整齐，巡视过程中发现问题应及时妥善处理，做好安全巡视记录。白天巡视次数不少于</w:t>
      </w:r>
      <w:r w:rsidRPr="005F6EA9">
        <w:rPr>
          <w:rFonts w:ascii="仿宋_GB2312" w:eastAsia="仿宋_GB2312"/>
          <w:color w:val="000000" w:themeColor="text1"/>
          <w:sz w:val="28"/>
          <w:szCs w:val="28"/>
        </w:rPr>
        <w:t>3</w:t>
      </w:r>
      <w:r w:rsidRPr="005F6EA9">
        <w:rPr>
          <w:rFonts w:ascii="仿宋_GB2312" w:eastAsia="仿宋_GB2312" w:hint="eastAsia"/>
          <w:color w:val="000000" w:themeColor="text1"/>
          <w:sz w:val="28"/>
          <w:szCs w:val="28"/>
        </w:rPr>
        <w:t>次，夜间巡视次数不少于</w:t>
      </w:r>
      <w:r w:rsidRPr="005F6EA9">
        <w:rPr>
          <w:rFonts w:ascii="仿宋_GB2312" w:eastAsia="仿宋_GB2312"/>
          <w:color w:val="000000" w:themeColor="text1"/>
          <w:sz w:val="28"/>
          <w:szCs w:val="28"/>
        </w:rPr>
        <w:t>3</w:t>
      </w:r>
      <w:r w:rsidRPr="005F6EA9">
        <w:rPr>
          <w:rFonts w:ascii="仿宋_GB2312" w:eastAsia="仿宋_GB2312" w:hint="eastAsia"/>
          <w:color w:val="000000" w:themeColor="text1"/>
          <w:sz w:val="28"/>
          <w:szCs w:val="28"/>
        </w:rPr>
        <w:t>次，重点部位、重点时间以及特殊情况加强巡视，及时发现和处理安全隐患；回答用户的询问；在遇到突发事件时，及时报告甲方，必要时采取正当防卫，防止事态扩大，协助保护现场和证据；安全巡视有记录有检查。</w:t>
      </w:r>
    </w:p>
    <w:p w14:paraId="4D4534A8" w14:textId="77777777" w:rsidR="00C16328" w:rsidRPr="005F6EA9" w:rsidRDefault="00C16328" w:rsidP="00C16328">
      <w:pPr>
        <w:spacing w:line="520" w:lineRule="exact"/>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t>6、对保安人员必须进行相关法律法规及岗位流程培训后方能上岗，定期组织物管人员和保安人员开展安全防范教育培训。</w:t>
      </w:r>
    </w:p>
    <w:p w14:paraId="7301F954" w14:textId="77777777" w:rsidR="00C16328" w:rsidRPr="005F6EA9" w:rsidRDefault="00C16328" w:rsidP="00C16328">
      <w:pPr>
        <w:spacing w:line="520" w:lineRule="exact"/>
        <w:ind w:firstLineChars="200" w:firstLine="560"/>
        <w:rPr>
          <w:rFonts w:ascii="仿宋_GB2312" w:eastAsia="仿宋_GB2312"/>
          <w:color w:val="000000" w:themeColor="text1"/>
          <w:sz w:val="28"/>
          <w:szCs w:val="28"/>
        </w:rPr>
      </w:pPr>
      <w:r w:rsidRPr="005F6EA9">
        <w:rPr>
          <w:rFonts w:ascii="仿宋_GB2312" w:eastAsia="仿宋_GB2312" w:hint="eastAsia"/>
          <w:color w:val="000000" w:themeColor="text1"/>
          <w:sz w:val="28"/>
          <w:szCs w:val="28"/>
        </w:rPr>
        <w:lastRenderedPageBreak/>
        <w:t>7、甲方委托的其他服务事项。</w:t>
      </w:r>
    </w:p>
    <w:p w14:paraId="2DC705BA" w14:textId="77777777" w:rsidR="00C16328" w:rsidRPr="005F6EA9" w:rsidRDefault="00C16328" w:rsidP="00C16328">
      <w:pPr>
        <w:pStyle w:val="a5"/>
        <w:tabs>
          <w:tab w:val="left" w:pos="640"/>
        </w:tabs>
        <w:spacing w:line="360" w:lineRule="auto"/>
        <w:ind w:firstLineChars="200" w:firstLine="562"/>
        <w:rPr>
          <w:b/>
          <w:color w:val="000000" w:themeColor="text1"/>
          <w:sz w:val="28"/>
          <w:szCs w:val="28"/>
        </w:rPr>
      </w:pPr>
      <w:r w:rsidRPr="005F6EA9">
        <w:rPr>
          <w:rFonts w:hint="eastAsia"/>
          <w:b/>
          <w:color w:val="000000" w:themeColor="text1"/>
          <w:sz w:val="28"/>
          <w:szCs w:val="28"/>
        </w:rPr>
        <w:t>（二）卫生保洁</w:t>
      </w:r>
    </w:p>
    <w:p w14:paraId="47336DF0"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1、每天对物业服务区域实行循环保洁，保持整洁，无积尘、无杂物、无污渍、无异味、无手印、无水印、无水锈、无广告类张贴物、无蜘蛛网、无卫生死角，每天消毒；</w:t>
      </w:r>
    </w:p>
    <w:p w14:paraId="1B0D60F6"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2、办公室、停车场、会议室、门厅、大厅柜面、门窗、办公家具、楼梯及扶手、活动场所、运动器材、各种设施设备等根据甲方需要，每天清理打扫不少于1次；</w:t>
      </w:r>
    </w:p>
    <w:p w14:paraId="6B4D8FDC"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3、定期对天花板、内墙面等进行保洁，保持整洁，每半年不少于1次；</w:t>
      </w:r>
    </w:p>
    <w:p w14:paraId="1994EA9A"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4、定期对地毯进行清洁和维护保养，保持清洁、干燥、柔软、无污斑、无清洁剂残留等；</w:t>
      </w:r>
    </w:p>
    <w:p w14:paraId="00F8DD35"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5、定期清洗室内玻璃，保持无积尘、无污迹；</w:t>
      </w:r>
    </w:p>
    <w:p w14:paraId="664AE3C3"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6、每日对各楼层卫生间进行清洁，保洁时悬挂醒目标识；（清洁内容包括：通风换气；冲洗烟灰缸、洁具；清扫地面垃圾、清倒垃圾</w:t>
      </w:r>
      <w:proofErr w:type="gramStart"/>
      <w:r w:rsidRPr="005F6EA9">
        <w:rPr>
          <w:rFonts w:ascii="仿宋_GB2312" w:eastAsia="仿宋_GB2312" w:hAnsi="Times New Roman" w:hint="eastAsia"/>
          <w:color w:val="000000" w:themeColor="text1"/>
          <w:sz w:val="28"/>
          <w:szCs w:val="28"/>
        </w:rPr>
        <w:t>篓</w:t>
      </w:r>
      <w:proofErr w:type="gramEnd"/>
      <w:r w:rsidRPr="005F6EA9">
        <w:rPr>
          <w:rFonts w:ascii="仿宋_GB2312" w:eastAsia="仿宋_GB2312" w:hAnsi="Times New Roman" w:hint="eastAsia"/>
          <w:color w:val="000000" w:themeColor="text1"/>
          <w:sz w:val="28"/>
          <w:szCs w:val="28"/>
        </w:rPr>
        <w:t>垃圾、换新的垃圾袋；用洗洁剂清洗大、小便器；用</w:t>
      </w:r>
      <w:proofErr w:type="gramStart"/>
      <w:r w:rsidRPr="005F6EA9">
        <w:rPr>
          <w:rFonts w:ascii="仿宋_GB2312" w:eastAsia="仿宋_GB2312" w:hAnsi="Times New Roman" w:hint="eastAsia"/>
          <w:color w:val="000000" w:themeColor="text1"/>
          <w:sz w:val="28"/>
          <w:szCs w:val="28"/>
        </w:rPr>
        <w:t>快捷布</w:t>
      </w:r>
      <w:proofErr w:type="gramEnd"/>
      <w:r w:rsidRPr="005F6EA9">
        <w:rPr>
          <w:rFonts w:ascii="仿宋_GB2312" w:eastAsia="仿宋_GB2312" w:hAnsi="Times New Roman" w:hint="eastAsia"/>
          <w:color w:val="000000" w:themeColor="text1"/>
          <w:sz w:val="28"/>
          <w:szCs w:val="28"/>
        </w:rPr>
        <w:t>擦洗</w:t>
      </w:r>
      <w:proofErr w:type="gramStart"/>
      <w:r w:rsidRPr="005F6EA9">
        <w:rPr>
          <w:rFonts w:ascii="仿宋_GB2312" w:eastAsia="仿宋_GB2312" w:hAnsi="Times New Roman" w:hint="eastAsia"/>
          <w:color w:val="000000" w:themeColor="text1"/>
          <w:sz w:val="28"/>
          <w:szCs w:val="28"/>
        </w:rPr>
        <w:t>洗手盆并冲洗</w:t>
      </w:r>
      <w:proofErr w:type="gramEnd"/>
      <w:r w:rsidRPr="005F6EA9">
        <w:rPr>
          <w:rFonts w:ascii="仿宋_GB2312" w:eastAsia="仿宋_GB2312" w:hAnsi="Times New Roman" w:hint="eastAsia"/>
          <w:color w:val="000000" w:themeColor="text1"/>
          <w:sz w:val="28"/>
          <w:szCs w:val="28"/>
        </w:rPr>
        <w:t>干净；用毛巾抹墙面、台面、开关、门牌；用毛巾擦干净玻璃、镜面；用拖把拖干净地面；补充卷纸、擦手纸、洗手液等；喷洒空气清新剂或香水，小便器内放置香球等；每日早上用玻璃清洁工具清洁共用卫生间的玻璃镜；每月2次对卫生间进行消杀，发现墙壁有字及时清洁。室内无异味、臭味；地面无烟头、纸屑、污渍、积水，天花板、墙面无灰尘、蜘蛛网，墙壁干净，便器洁净无黄渍；</w:t>
      </w:r>
    </w:p>
    <w:p w14:paraId="6210A1CE"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7、每天及时收集清理垃圾桶垃圾，集中堆放在指定地点，做好</w:t>
      </w:r>
      <w:r w:rsidRPr="005F6EA9">
        <w:rPr>
          <w:rFonts w:ascii="仿宋_GB2312" w:eastAsia="仿宋_GB2312" w:hAnsi="Times New Roman" w:hint="eastAsia"/>
          <w:color w:val="000000" w:themeColor="text1"/>
          <w:sz w:val="28"/>
          <w:szCs w:val="28"/>
        </w:rPr>
        <w:lastRenderedPageBreak/>
        <w:t>垃圾分类。清运时确保无飘洒、无异味、无满溢和无渗水等现象。每日收集垃圾2次，垃圾日产日清，每日抹布抹1次，每周清洗1次，清洗工作在指定场地进行；垃圾桶、果皮箱周围地面无散落垃圾、无污水、无明显污迹；垃圾桶无污迹、无油污；经常喷洒药水，防止发生虫害；</w:t>
      </w:r>
    </w:p>
    <w:p w14:paraId="331C4BB4"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8、及时清理各类排水、排污设施，确保排放畅通。楼面落水管落水口等保持完好，开裂、破损等及时更换，定期检查；每月清扫1次以上排水明沟内的泥沙、纸屑等垃圾，拔出沟内生长的杂草；达到目视基本干净无污渍、无杂草，排水畅通，无积水、臭味；每2个月对地下管井清理1次，捞起井内泥沙和悬浮物；每年对地下管井彻底疏通1次，清理结束地面冲洗干净。清理时地面</w:t>
      </w:r>
      <w:proofErr w:type="gramStart"/>
      <w:r w:rsidRPr="005F6EA9">
        <w:rPr>
          <w:rFonts w:ascii="仿宋_GB2312" w:eastAsia="仿宋_GB2312" w:hAnsi="Times New Roman" w:hint="eastAsia"/>
          <w:color w:val="000000" w:themeColor="text1"/>
          <w:sz w:val="28"/>
          <w:szCs w:val="28"/>
        </w:rPr>
        <w:t>竖</w:t>
      </w:r>
      <w:proofErr w:type="gramEnd"/>
      <w:r w:rsidRPr="005F6EA9">
        <w:rPr>
          <w:rFonts w:ascii="仿宋_GB2312" w:eastAsia="仿宋_GB2312" w:hAnsi="Times New Roman" w:hint="eastAsia"/>
          <w:color w:val="000000" w:themeColor="text1"/>
          <w:sz w:val="28"/>
          <w:szCs w:val="28"/>
        </w:rPr>
        <w:t>警示牌，必要时加护拦。清理后达到目视管道内壁无粘附物，井底无沉淀物，水面无漂浮物，水流畅通，井盖上无污渍、污物；</w:t>
      </w:r>
    </w:p>
    <w:p w14:paraId="5F91197F"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9、每日清扫绿化带、草地上垃圾，捡草地、绿化带上的烟头、棉签等小杂物，秋冬季节或落叶较多季节增加清洁次数，地面基本干净、无积尘、无污渍、无垃圾。</w:t>
      </w:r>
    </w:p>
    <w:p w14:paraId="5C8C068F"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10、每日对可</w:t>
      </w:r>
      <w:proofErr w:type="gramStart"/>
      <w:r w:rsidRPr="005F6EA9">
        <w:rPr>
          <w:rFonts w:ascii="仿宋_GB2312" w:eastAsia="仿宋_GB2312" w:hAnsi="Times New Roman" w:hint="eastAsia"/>
          <w:color w:val="000000" w:themeColor="text1"/>
          <w:sz w:val="28"/>
          <w:szCs w:val="28"/>
        </w:rPr>
        <w:t>回收物房进行</w:t>
      </w:r>
      <w:proofErr w:type="gramEnd"/>
      <w:r w:rsidRPr="005F6EA9">
        <w:rPr>
          <w:rFonts w:ascii="仿宋_GB2312" w:eastAsia="仿宋_GB2312" w:hAnsi="Times New Roman" w:hint="eastAsia"/>
          <w:color w:val="000000" w:themeColor="text1"/>
          <w:sz w:val="28"/>
          <w:szCs w:val="28"/>
        </w:rPr>
        <w:t>打扫，及时处置可回收物，避免可回收物堆积。</w:t>
      </w:r>
    </w:p>
    <w:p w14:paraId="02E48B99"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11、保洁人员上岗必须身着甲方指定的保洁服装，佩戴统一的标志符号。保洁服装、标志符号和证件的设计、制作和供应，按甲方指定要求执行。</w:t>
      </w:r>
    </w:p>
    <w:p w14:paraId="14CC126C"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12、甲方委托的其他服务事项。</w:t>
      </w:r>
    </w:p>
    <w:p w14:paraId="73EB88A8" w14:textId="77777777" w:rsidR="00C16328" w:rsidRPr="005F6EA9" w:rsidRDefault="00C16328" w:rsidP="00C16328">
      <w:pPr>
        <w:pStyle w:val="a5"/>
        <w:tabs>
          <w:tab w:val="left" w:pos="640"/>
        </w:tabs>
        <w:spacing w:line="360" w:lineRule="auto"/>
        <w:ind w:firstLineChars="200" w:firstLine="562"/>
        <w:rPr>
          <w:b/>
          <w:color w:val="000000" w:themeColor="text1"/>
          <w:sz w:val="28"/>
          <w:szCs w:val="28"/>
        </w:rPr>
      </w:pPr>
      <w:r w:rsidRPr="005F6EA9">
        <w:rPr>
          <w:rFonts w:hint="eastAsia"/>
          <w:b/>
          <w:color w:val="000000" w:themeColor="text1"/>
          <w:sz w:val="28"/>
          <w:szCs w:val="28"/>
        </w:rPr>
        <w:t>（三）会务、前台接待</w:t>
      </w:r>
    </w:p>
    <w:p w14:paraId="2DE69A8E" w14:textId="77777777" w:rsidR="00C16328" w:rsidRPr="005F6EA9" w:rsidRDefault="00C16328" w:rsidP="00C16328">
      <w:pPr>
        <w:pStyle w:val="a5"/>
        <w:tabs>
          <w:tab w:val="left" w:pos="640"/>
        </w:tabs>
        <w:spacing w:line="360" w:lineRule="auto"/>
        <w:ind w:firstLineChars="200" w:firstLine="562"/>
        <w:rPr>
          <w:b/>
          <w:color w:val="000000" w:themeColor="text1"/>
          <w:sz w:val="28"/>
          <w:szCs w:val="28"/>
        </w:rPr>
      </w:pPr>
      <w:r w:rsidRPr="005F6EA9">
        <w:rPr>
          <w:rFonts w:hint="eastAsia"/>
          <w:b/>
          <w:color w:val="000000" w:themeColor="text1"/>
          <w:sz w:val="28"/>
          <w:szCs w:val="28"/>
        </w:rPr>
        <w:lastRenderedPageBreak/>
        <w:t>会务要求：</w:t>
      </w:r>
    </w:p>
    <w:p w14:paraId="02C4074A"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1、负责花桥大楼召开的各类会议，每次会议召开前应做好各项相关会务准备工作。</w:t>
      </w:r>
    </w:p>
    <w:p w14:paraId="35586339"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2、负责花桥大楼员工食堂窗口打菜的支援工作和小餐厅接待的服务工作，由招标方按照2</w:t>
      </w:r>
      <w:r w:rsidRPr="005F6EA9">
        <w:rPr>
          <w:rFonts w:ascii="仿宋_GB2312" w:eastAsia="仿宋_GB2312" w:hAnsi="Times New Roman"/>
          <w:color w:val="000000" w:themeColor="text1"/>
          <w:sz w:val="28"/>
          <w:szCs w:val="28"/>
        </w:rPr>
        <w:t>5元</w:t>
      </w:r>
      <w:r w:rsidRPr="005F6EA9">
        <w:rPr>
          <w:rFonts w:ascii="仿宋_GB2312" w:eastAsia="仿宋_GB2312" w:hAnsi="Times New Roman" w:hint="eastAsia"/>
          <w:color w:val="000000" w:themeColor="text1"/>
          <w:sz w:val="28"/>
          <w:szCs w:val="28"/>
        </w:rPr>
        <w:t>/人/次进行补贴（不含税）。</w:t>
      </w:r>
    </w:p>
    <w:p w14:paraId="1AE3442C"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3</w:t>
      </w:r>
      <w:r w:rsidRPr="005F6EA9">
        <w:rPr>
          <w:rFonts w:ascii="仿宋_GB2312" w:eastAsia="仿宋_GB2312" w:hAnsi="Times New Roman" w:hint="eastAsia"/>
          <w:color w:val="000000" w:themeColor="text1"/>
          <w:sz w:val="28"/>
          <w:szCs w:val="28"/>
        </w:rPr>
        <w:t>、会务服务人员要做到:</w:t>
      </w:r>
    </w:p>
    <w:p w14:paraId="1BBB1AE3"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（1）仪容、仪表:着装干净整洁,无异味，服务员应化淡妆,不得浓装艳抹,保持口腔清洁,不吃异味食物,面部保持微笑；</w:t>
      </w:r>
    </w:p>
    <w:p w14:paraId="74033434"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（2）站姿:采用手背式,双腿直立,上身挺直,眼睛平视。立于会议室门外,发现参会人员进入应立即添加茶水,阻止会议室外大声喧哗者及影响会议人员。</w:t>
      </w:r>
    </w:p>
    <w:p w14:paraId="39F6A281"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（3）上岗必须身着统一的服装，佩戴统一的标志符号。服装、标志符号和证件的设计、制作和供应，按甲方指定要求执行。</w:t>
      </w:r>
    </w:p>
    <w:p w14:paraId="45C51331"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4</w:t>
      </w:r>
      <w:r w:rsidRPr="005F6EA9">
        <w:rPr>
          <w:rFonts w:ascii="仿宋_GB2312" w:eastAsia="仿宋_GB2312" w:hAnsi="Times New Roman" w:hint="eastAsia"/>
          <w:color w:val="000000" w:themeColor="text1"/>
          <w:sz w:val="28"/>
          <w:szCs w:val="28"/>
        </w:rPr>
        <w:t>、接到会议通知，准备清洁的茶具,水瓶若干，茶叶、纸巾、纸杯(根据人数量)、托盘、毛巾等会务用品；</w:t>
      </w:r>
    </w:p>
    <w:p w14:paraId="347E20F5"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5</w:t>
      </w:r>
      <w:r w:rsidRPr="005F6EA9">
        <w:rPr>
          <w:rFonts w:ascii="仿宋_GB2312" w:eastAsia="仿宋_GB2312" w:hAnsi="Times New Roman" w:hint="eastAsia"/>
          <w:color w:val="000000" w:themeColor="text1"/>
          <w:sz w:val="28"/>
          <w:szCs w:val="28"/>
        </w:rPr>
        <w:t>、根据会议时间和参加会议人数,提前将会议室门、灯、空调或窗户(空调停开期间打开窗户,会议前关闭)打开，对会议室清洁进行检查,发现污损,及时处理，提前联系工程部检查调试好音响、照明、投影仪；</w:t>
      </w:r>
    </w:p>
    <w:p w14:paraId="65C32EE5"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6</w:t>
      </w:r>
      <w:r w:rsidRPr="005F6EA9">
        <w:rPr>
          <w:rFonts w:ascii="仿宋_GB2312" w:eastAsia="仿宋_GB2312" w:hAnsi="Times New Roman" w:hint="eastAsia"/>
          <w:color w:val="000000" w:themeColor="text1"/>
          <w:sz w:val="28"/>
          <w:szCs w:val="28"/>
        </w:rPr>
        <w:t>、上茶时,应注意端稳,轻拿轻放于顾客面前,加茶时注意顾客的动作,避免和客户身体发生接触；</w:t>
      </w:r>
    </w:p>
    <w:p w14:paraId="0BEAE382"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7</w:t>
      </w:r>
      <w:r w:rsidRPr="005F6EA9">
        <w:rPr>
          <w:rFonts w:ascii="仿宋_GB2312" w:eastAsia="仿宋_GB2312" w:hAnsi="Times New Roman" w:hint="eastAsia"/>
          <w:color w:val="000000" w:themeColor="text1"/>
          <w:sz w:val="28"/>
          <w:szCs w:val="28"/>
        </w:rPr>
        <w:t>、按甲方的要求布置会场，制作会议的会标、席位卡、</w:t>
      </w:r>
      <w:proofErr w:type="gramStart"/>
      <w:r w:rsidRPr="005F6EA9">
        <w:rPr>
          <w:rFonts w:ascii="仿宋_GB2312" w:eastAsia="仿宋_GB2312" w:hAnsi="Times New Roman" w:hint="eastAsia"/>
          <w:color w:val="000000" w:themeColor="text1"/>
          <w:sz w:val="28"/>
          <w:szCs w:val="28"/>
        </w:rPr>
        <w:t>台牌等</w:t>
      </w:r>
      <w:proofErr w:type="gramEnd"/>
      <w:r w:rsidRPr="005F6EA9">
        <w:rPr>
          <w:rFonts w:ascii="仿宋_GB2312" w:eastAsia="仿宋_GB2312" w:hAnsi="Times New Roman" w:hint="eastAsia"/>
          <w:color w:val="000000" w:themeColor="text1"/>
          <w:sz w:val="28"/>
          <w:szCs w:val="28"/>
        </w:rPr>
        <w:t>；</w:t>
      </w:r>
    </w:p>
    <w:p w14:paraId="4D269D4F"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8</w:t>
      </w:r>
      <w:r w:rsidRPr="005F6EA9">
        <w:rPr>
          <w:rFonts w:ascii="仿宋_GB2312" w:eastAsia="仿宋_GB2312" w:hAnsi="Times New Roman" w:hint="eastAsia"/>
          <w:color w:val="000000" w:themeColor="text1"/>
          <w:sz w:val="28"/>
          <w:szCs w:val="28"/>
        </w:rPr>
        <w:t>、熟悉物业设施情况，每日进行巡视，发现设施设备故障及时</w:t>
      </w:r>
      <w:r w:rsidRPr="005F6EA9">
        <w:rPr>
          <w:rFonts w:ascii="仿宋_GB2312" w:eastAsia="仿宋_GB2312" w:hAnsi="Times New Roman" w:hint="eastAsia"/>
          <w:color w:val="000000" w:themeColor="text1"/>
          <w:sz w:val="28"/>
          <w:szCs w:val="28"/>
        </w:rPr>
        <w:lastRenderedPageBreak/>
        <w:t>向工程部反映处理。</w:t>
      </w:r>
    </w:p>
    <w:p w14:paraId="5D6DCA8C"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9</w:t>
      </w:r>
      <w:r w:rsidRPr="005F6EA9">
        <w:rPr>
          <w:rFonts w:ascii="仿宋_GB2312" w:eastAsia="仿宋_GB2312" w:hAnsi="Times New Roman" w:hint="eastAsia"/>
          <w:color w:val="000000" w:themeColor="text1"/>
          <w:sz w:val="28"/>
          <w:szCs w:val="28"/>
        </w:rPr>
        <w:t>、甲方安排的其他工作。</w:t>
      </w:r>
    </w:p>
    <w:p w14:paraId="58003772" w14:textId="77777777" w:rsidR="00C16328" w:rsidRPr="005F6EA9" w:rsidRDefault="00C16328" w:rsidP="00C16328">
      <w:pPr>
        <w:pStyle w:val="a5"/>
        <w:tabs>
          <w:tab w:val="left" w:pos="640"/>
        </w:tabs>
        <w:spacing w:line="360" w:lineRule="auto"/>
        <w:ind w:firstLineChars="200" w:firstLine="562"/>
        <w:rPr>
          <w:b/>
          <w:color w:val="000000" w:themeColor="text1"/>
          <w:sz w:val="28"/>
          <w:szCs w:val="28"/>
        </w:rPr>
      </w:pPr>
      <w:r w:rsidRPr="005F6EA9">
        <w:rPr>
          <w:rFonts w:hint="eastAsia"/>
          <w:b/>
          <w:color w:val="000000" w:themeColor="text1"/>
          <w:sz w:val="28"/>
          <w:szCs w:val="28"/>
        </w:rPr>
        <w:t>大楼前台要求：</w:t>
      </w:r>
    </w:p>
    <w:p w14:paraId="1B5C0169"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1、负责大楼前台接待服务，访客登记与引导。</w:t>
      </w:r>
    </w:p>
    <w:p w14:paraId="33AEC953"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2、负责大楼信件的收发与登记等相关工作。</w:t>
      </w:r>
    </w:p>
    <w:p w14:paraId="536E471F"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3、大楼前台服务人员要做到:</w:t>
      </w:r>
    </w:p>
    <w:p w14:paraId="48AB6586"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（1）仪容、仪表:着装干净整洁,无异味，服务员应化淡妆,不得浓装艳抹,保持口腔清洁,不吃异味食物,面部保持微笑；</w:t>
      </w:r>
    </w:p>
    <w:p w14:paraId="7262A9C8"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（2）站姿:采用手背式,双腿直立,上身挺直,眼睛平视；</w:t>
      </w:r>
    </w:p>
    <w:p w14:paraId="4E185145"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（3）上岗必须身着统一的服装，佩戴统一的标志符号。服装、标志符号和证件的设计、制作和供应，按甲方指定要求执行。</w:t>
      </w:r>
    </w:p>
    <w:p w14:paraId="15F2A866"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4、甲方安排的其他工作。</w:t>
      </w:r>
    </w:p>
    <w:p w14:paraId="19330CDA" w14:textId="77777777" w:rsidR="00C16328" w:rsidRPr="005F6EA9" w:rsidRDefault="00C16328" w:rsidP="00C16328">
      <w:pPr>
        <w:pStyle w:val="a5"/>
        <w:tabs>
          <w:tab w:val="left" w:pos="640"/>
        </w:tabs>
        <w:spacing w:line="360" w:lineRule="auto"/>
        <w:ind w:firstLineChars="200" w:firstLine="562"/>
        <w:rPr>
          <w:b/>
          <w:color w:val="000000" w:themeColor="text1"/>
          <w:sz w:val="28"/>
          <w:szCs w:val="28"/>
        </w:rPr>
      </w:pPr>
      <w:r w:rsidRPr="005F6EA9">
        <w:rPr>
          <w:rFonts w:hint="eastAsia"/>
          <w:b/>
          <w:color w:val="000000" w:themeColor="text1"/>
          <w:sz w:val="28"/>
          <w:szCs w:val="28"/>
        </w:rPr>
        <w:t>（四）办公楼弱电系统及水电、空调系统控制</w:t>
      </w:r>
    </w:p>
    <w:p w14:paraId="5680B8B9"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1、确保水、电、电梯、空调、消防、监控、水泵、电视、门禁等所有智能化系统的设备、设施的正常安全运行，做好检测检查、日常维护维修以及运行数据动态记录等管理工作；</w:t>
      </w:r>
    </w:p>
    <w:p w14:paraId="233B6D85"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2、确保高、低压配电房的安全运行，做好相关设备、设施检修、维保计划的编报以及与有关单位联系年检、专业维修等工作；</w:t>
      </w:r>
    </w:p>
    <w:p w14:paraId="39E558C4"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3、设备设施定期检查、巡视，形成制度，对不同设备根据实际使用情况做到定人、定时、定期、定质的检查与维护，包括更换易损零件，添加润滑油、更换轴承、皮带、盘根、除锈补漆翻新保养等；</w:t>
      </w:r>
    </w:p>
    <w:p w14:paraId="2E8B1BB0"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4、所有托管设备，实行专业人员维修与外包单位维保相结合；</w:t>
      </w:r>
    </w:p>
    <w:p w14:paraId="29B20987"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5、常年使用与季节性使用的设备，合理制定安排维修保养期限</w:t>
      </w:r>
      <w:r w:rsidRPr="005F6EA9">
        <w:rPr>
          <w:rFonts w:ascii="仿宋_GB2312" w:eastAsia="仿宋_GB2312" w:hAnsi="Times New Roman" w:hint="eastAsia"/>
          <w:color w:val="000000" w:themeColor="text1"/>
          <w:sz w:val="28"/>
          <w:szCs w:val="28"/>
        </w:rPr>
        <w:lastRenderedPageBreak/>
        <w:t>和计划并报甲方；</w:t>
      </w:r>
    </w:p>
    <w:p w14:paraId="2E244AAC"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6、定期对不经常使用、运行或非正常情况下使用的设施设备的保养和检查，如消防泵、喷淋泵等；</w:t>
      </w:r>
    </w:p>
    <w:p w14:paraId="41517F07"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7、检查电器设备运行情况，确保无超负荷运行，电线电缆绝缘有无老化、损坏、漏电短路等现象，电动机无空转现象，防雷设施、设备完好，无乱拉电线等情况；</w:t>
      </w:r>
    </w:p>
    <w:p w14:paraId="6E830183"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8、遇有各类突发事件、重大故障等危急情况时，应及时启动有效的应急措施；</w:t>
      </w:r>
    </w:p>
    <w:p w14:paraId="32DDF3DB"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9、负责招标方辖区内的所有网点的维修维护任务，由招标方按照1</w:t>
      </w:r>
      <w:r w:rsidRPr="005F6EA9">
        <w:rPr>
          <w:rFonts w:ascii="仿宋_GB2312" w:eastAsia="仿宋_GB2312" w:hAnsi="Times New Roman"/>
          <w:color w:val="000000" w:themeColor="text1"/>
          <w:sz w:val="28"/>
          <w:szCs w:val="28"/>
        </w:rPr>
        <w:t>.8元</w:t>
      </w:r>
      <w:r w:rsidRPr="005F6EA9">
        <w:rPr>
          <w:rFonts w:ascii="仿宋_GB2312" w:eastAsia="仿宋_GB2312" w:hAnsi="Times New Roman" w:hint="eastAsia"/>
          <w:color w:val="000000" w:themeColor="text1"/>
          <w:sz w:val="28"/>
          <w:szCs w:val="28"/>
        </w:rPr>
        <w:t>/</w:t>
      </w:r>
      <w:proofErr w:type="gramStart"/>
      <w:r w:rsidRPr="005F6EA9">
        <w:rPr>
          <w:rFonts w:ascii="仿宋_GB2312" w:eastAsia="仿宋_GB2312" w:hAnsi="Times New Roman" w:hint="eastAsia"/>
          <w:color w:val="000000" w:themeColor="text1"/>
          <w:sz w:val="28"/>
          <w:szCs w:val="28"/>
        </w:rPr>
        <w:t>公里进行</w:t>
      </w:r>
      <w:proofErr w:type="gramEnd"/>
      <w:r w:rsidRPr="005F6EA9">
        <w:rPr>
          <w:rFonts w:ascii="仿宋_GB2312" w:eastAsia="仿宋_GB2312" w:hAnsi="Times New Roman" w:hint="eastAsia"/>
          <w:color w:val="000000" w:themeColor="text1"/>
          <w:sz w:val="28"/>
          <w:szCs w:val="28"/>
        </w:rPr>
        <w:t>补贴（不含税）；</w:t>
      </w:r>
    </w:p>
    <w:p w14:paraId="07E0D661"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10</w:t>
      </w:r>
      <w:r w:rsidRPr="005F6EA9">
        <w:rPr>
          <w:rFonts w:ascii="仿宋_GB2312" w:eastAsia="仿宋_GB2312" w:hAnsi="Times New Roman" w:hint="eastAsia"/>
          <w:color w:val="000000" w:themeColor="text1"/>
          <w:sz w:val="28"/>
          <w:szCs w:val="28"/>
        </w:rPr>
        <w:t>、甲方安排的其他工作。</w:t>
      </w:r>
    </w:p>
    <w:p w14:paraId="578CF518" w14:textId="77777777" w:rsidR="00C16328" w:rsidRPr="005F6EA9" w:rsidRDefault="00C16328" w:rsidP="00C16328">
      <w:pPr>
        <w:pStyle w:val="a5"/>
        <w:tabs>
          <w:tab w:val="left" w:pos="640"/>
        </w:tabs>
        <w:spacing w:line="360" w:lineRule="auto"/>
        <w:ind w:firstLineChars="200" w:firstLine="562"/>
        <w:rPr>
          <w:b/>
          <w:color w:val="000000" w:themeColor="text1"/>
          <w:sz w:val="28"/>
          <w:szCs w:val="28"/>
        </w:rPr>
      </w:pPr>
      <w:r w:rsidRPr="005F6EA9">
        <w:rPr>
          <w:rFonts w:hint="eastAsia"/>
          <w:b/>
          <w:color w:val="000000" w:themeColor="text1"/>
          <w:sz w:val="28"/>
          <w:szCs w:val="28"/>
        </w:rPr>
        <w:t>（五）主要电气设备日常维护</w:t>
      </w:r>
    </w:p>
    <w:p w14:paraId="55A379DA"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1、电气设备维护</w:t>
      </w:r>
    </w:p>
    <w:p w14:paraId="7B867BC1"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（1）高低压变配电设备</w:t>
      </w:r>
    </w:p>
    <w:p w14:paraId="714699F7"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对高低压配电系统各设备进行维护时，不能影响到整个区域的正常电力供应，原则上安排在节假日或晚上进行，并提前做出工作计划报经甲方审批后执行；</w:t>
      </w:r>
    </w:p>
    <w:p w14:paraId="3C8D8680"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（2）照明系统</w:t>
      </w:r>
    </w:p>
    <w:p w14:paraId="1C6DBA63"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定期检修清洁照明配电箱，确保配电开关与导线连接良好无松动。加强日常巡视、维护和检修工作，通过看、听、嗅、摸等，及时发现问题，确保照明系统设备完好、安全运行；</w:t>
      </w:r>
    </w:p>
    <w:p w14:paraId="3894324B"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（3）动力设备配电箱（柜）</w:t>
      </w:r>
    </w:p>
    <w:p w14:paraId="285A4848"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定期对各设备配电箱进行清扫，确保各连线无松动。发现异常，</w:t>
      </w:r>
      <w:r w:rsidRPr="005F6EA9">
        <w:rPr>
          <w:rFonts w:ascii="仿宋_GB2312" w:eastAsia="仿宋_GB2312" w:hAnsi="Times New Roman" w:hint="eastAsia"/>
          <w:color w:val="000000" w:themeColor="text1"/>
          <w:sz w:val="28"/>
          <w:szCs w:val="28"/>
        </w:rPr>
        <w:lastRenderedPageBreak/>
        <w:t>应及时正确处置。</w:t>
      </w:r>
    </w:p>
    <w:p w14:paraId="2A93AE40"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2、给排水设备</w:t>
      </w:r>
    </w:p>
    <w:p w14:paraId="7E909AA6"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（1）水泵：每天巡检一次，巡检中发现问题（如跑冒滴漏或故障），及时安排修理。同时对水泵每月定期润滑一次；</w:t>
      </w:r>
    </w:p>
    <w:p w14:paraId="0C89C480"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（2）污水池（井）：定期巡检污水池；根据杂物状况及时安排清掏。及时清理封堵在各个污水井内潜水泵口的杂物。暴雨过后及时清理封堵在各雨水井口的杂物。</w:t>
      </w:r>
    </w:p>
    <w:p w14:paraId="1C440F16"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2、空调系统运行维护</w:t>
      </w:r>
    </w:p>
    <w:p w14:paraId="7A037563"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（1）建立空调系统运行管理制度和安全操作规程，</w:t>
      </w:r>
      <w:proofErr w:type="gramStart"/>
      <w:r w:rsidRPr="005F6EA9">
        <w:rPr>
          <w:rFonts w:ascii="仿宋_GB2312" w:eastAsia="仿宋_GB2312" w:hAnsi="Times New Roman" w:hint="eastAsia"/>
          <w:color w:val="000000" w:themeColor="text1"/>
          <w:sz w:val="28"/>
          <w:szCs w:val="28"/>
        </w:rPr>
        <w:t>编制大楼</w:t>
      </w:r>
      <w:proofErr w:type="gramEnd"/>
      <w:r w:rsidRPr="005F6EA9">
        <w:rPr>
          <w:rFonts w:ascii="仿宋_GB2312" w:eastAsia="仿宋_GB2312" w:hAnsi="Times New Roman" w:hint="eastAsia"/>
          <w:color w:val="000000" w:themeColor="text1"/>
          <w:sz w:val="28"/>
          <w:szCs w:val="28"/>
        </w:rPr>
        <w:t>内空调</w:t>
      </w:r>
      <w:proofErr w:type="gramStart"/>
      <w:r w:rsidRPr="005F6EA9">
        <w:rPr>
          <w:rFonts w:ascii="仿宋_GB2312" w:eastAsia="仿宋_GB2312" w:hAnsi="Times New Roman" w:hint="eastAsia"/>
          <w:color w:val="000000" w:themeColor="text1"/>
          <w:sz w:val="28"/>
          <w:szCs w:val="28"/>
        </w:rPr>
        <w:t>清单台</w:t>
      </w:r>
      <w:proofErr w:type="gramEnd"/>
      <w:r w:rsidRPr="005F6EA9">
        <w:rPr>
          <w:rFonts w:ascii="仿宋_GB2312" w:eastAsia="仿宋_GB2312" w:hAnsi="Times New Roman" w:hint="eastAsia"/>
          <w:color w:val="000000" w:themeColor="text1"/>
          <w:sz w:val="28"/>
          <w:szCs w:val="28"/>
        </w:rPr>
        <w:t>账，保证空调系统安全运行和正常使用，运行中无超标噪音和严重滴漏水现象；</w:t>
      </w:r>
    </w:p>
    <w:p w14:paraId="71BB5238"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（2）制定科学合理的经济运行和节能降耗措施；</w:t>
      </w:r>
    </w:p>
    <w:p w14:paraId="3A4E26E7"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w:t>
      </w:r>
      <w:r w:rsidRPr="005F6EA9">
        <w:rPr>
          <w:rFonts w:ascii="仿宋_GB2312" w:eastAsia="仿宋_GB2312" w:hAnsi="Times New Roman"/>
          <w:color w:val="000000" w:themeColor="text1"/>
          <w:sz w:val="28"/>
          <w:szCs w:val="28"/>
        </w:rPr>
        <w:t>3</w:t>
      </w:r>
      <w:r w:rsidRPr="005F6EA9">
        <w:rPr>
          <w:rFonts w:ascii="仿宋_GB2312" w:eastAsia="仿宋_GB2312" w:hAnsi="Times New Roman" w:hint="eastAsia"/>
          <w:color w:val="000000" w:themeColor="text1"/>
          <w:sz w:val="28"/>
          <w:szCs w:val="28"/>
        </w:rPr>
        <w:t>）空调系统出现运行故障后，维修人员应及时到达现场维修，并做好记录，</w:t>
      </w:r>
      <w:proofErr w:type="gramStart"/>
      <w:r w:rsidRPr="005F6EA9">
        <w:rPr>
          <w:rFonts w:ascii="仿宋_GB2312" w:eastAsia="仿宋_GB2312" w:hAnsi="Times New Roman" w:hint="eastAsia"/>
          <w:color w:val="000000" w:themeColor="text1"/>
          <w:sz w:val="28"/>
          <w:szCs w:val="28"/>
        </w:rPr>
        <w:t>零修合格率</w:t>
      </w:r>
      <w:proofErr w:type="gramEnd"/>
      <w:r w:rsidRPr="005F6EA9">
        <w:rPr>
          <w:rFonts w:ascii="仿宋_GB2312" w:eastAsia="仿宋_GB2312" w:hAnsi="Times New Roman" w:hint="eastAsia"/>
          <w:color w:val="000000" w:themeColor="text1"/>
          <w:sz w:val="28"/>
          <w:szCs w:val="28"/>
        </w:rPr>
        <w:t>100%（不含需更换零配件的维修）；</w:t>
      </w:r>
    </w:p>
    <w:p w14:paraId="63374FCC"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w:t>
      </w:r>
      <w:r w:rsidRPr="005F6EA9">
        <w:rPr>
          <w:rFonts w:ascii="仿宋_GB2312" w:eastAsia="仿宋_GB2312" w:hAnsi="Times New Roman"/>
          <w:color w:val="000000" w:themeColor="text1"/>
          <w:sz w:val="28"/>
          <w:szCs w:val="28"/>
        </w:rPr>
        <w:t>4</w:t>
      </w:r>
      <w:r w:rsidRPr="005F6EA9">
        <w:rPr>
          <w:rFonts w:ascii="仿宋_GB2312" w:eastAsia="仿宋_GB2312" w:hAnsi="Times New Roman" w:hint="eastAsia"/>
          <w:color w:val="000000" w:themeColor="text1"/>
          <w:sz w:val="28"/>
          <w:szCs w:val="28"/>
        </w:rPr>
        <w:t>）配合甲方，做好对指定的第三方维修维保单位日常维护配合与维修监督工作。</w:t>
      </w:r>
    </w:p>
    <w:p w14:paraId="5BFD23D1"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3、电梯管理维护</w:t>
      </w:r>
    </w:p>
    <w:p w14:paraId="1953F98C"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（1）建立电梯运行管理、设备管理、安全管理制度；</w:t>
      </w:r>
    </w:p>
    <w:p w14:paraId="4599238F"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（2）电梯安全措施齐全、有效，准时开启关闭，督促专业维保单位定期进行维修保养，做好工作单的确认；</w:t>
      </w:r>
    </w:p>
    <w:p w14:paraId="1EF60B87"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（3）确保通风照明及其他附属设施完好；</w:t>
      </w:r>
    </w:p>
    <w:p w14:paraId="60250711"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（4）轿厢、井道保持清洁；</w:t>
      </w:r>
    </w:p>
    <w:p w14:paraId="078D0CE4"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（5）电梯运行、养护记录完备；</w:t>
      </w:r>
    </w:p>
    <w:p w14:paraId="49344804"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lastRenderedPageBreak/>
        <w:t>（6）编制电梯应急预案，规定应急处理人员抵达现场时限，及时、正确、有效处理电梯困人等故障；</w:t>
      </w:r>
    </w:p>
    <w:p w14:paraId="75BB9C57"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（7）严格执行江苏省特种设备检测院等有关规定，电梯准用证、年检合格证、维修保养合同完备；</w:t>
      </w:r>
    </w:p>
    <w:p w14:paraId="39699C1C"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（8）配合甲方，做好对指定的第三方维保维保单位日常维护配合与维修监督工作。</w:t>
      </w:r>
    </w:p>
    <w:p w14:paraId="2396A43B" w14:textId="77777777" w:rsidR="00C16328" w:rsidRPr="005F6EA9" w:rsidRDefault="00C16328" w:rsidP="00C16328">
      <w:pPr>
        <w:pStyle w:val="a5"/>
        <w:tabs>
          <w:tab w:val="left" w:pos="640"/>
        </w:tabs>
        <w:spacing w:line="360" w:lineRule="auto"/>
        <w:ind w:firstLineChars="200" w:firstLine="562"/>
        <w:rPr>
          <w:b/>
          <w:color w:val="000000" w:themeColor="text1"/>
          <w:sz w:val="28"/>
          <w:szCs w:val="28"/>
        </w:rPr>
      </w:pPr>
      <w:r w:rsidRPr="005F6EA9">
        <w:rPr>
          <w:rFonts w:hint="eastAsia"/>
          <w:b/>
          <w:color w:val="000000" w:themeColor="text1"/>
          <w:sz w:val="28"/>
          <w:szCs w:val="28"/>
        </w:rPr>
        <w:t>（六）消防管理</w:t>
      </w:r>
    </w:p>
    <w:p w14:paraId="65273EE7"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1</w:t>
      </w:r>
      <w:r w:rsidRPr="005F6EA9">
        <w:rPr>
          <w:rFonts w:ascii="仿宋_GB2312" w:eastAsia="仿宋_GB2312" w:hAnsi="Times New Roman" w:hint="eastAsia"/>
          <w:color w:val="000000" w:themeColor="text1"/>
          <w:sz w:val="28"/>
          <w:szCs w:val="28"/>
        </w:rPr>
        <w:t>、认真贯彻“安全第一，预防为主”的方针，设立消防组织机构、职责、规章制度和工作程序，落实各级消防责任人。全面熟练掌握消防监控报警、干式灭火（气体）、湿式灭火（喷淋）、防排烟及消防栓系统的作用、位置和操作方法；</w:t>
      </w:r>
    </w:p>
    <w:p w14:paraId="2DA50B18"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2</w:t>
      </w:r>
      <w:r w:rsidRPr="005F6EA9">
        <w:rPr>
          <w:rFonts w:ascii="仿宋_GB2312" w:eastAsia="仿宋_GB2312" w:hAnsi="Times New Roman" w:hint="eastAsia"/>
          <w:color w:val="000000" w:themeColor="text1"/>
          <w:sz w:val="28"/>
          <w:szCs w:val="28"/>
        </w:rPr>
        <w:t>、按有关公共建筑消防管理及国家电子信息</w:t>
      </w:r>
      <w:proofErr w:type="gramStart"/>
      <w:r w:rsidRPr="005F6EA9">
        <w:rPr>
          <w:rFonts w:ascii="仿宋_GB2312" w:eastAsia="仿宋_GB2312" w:hAnsi="Times New Roman" w:hint="eastAsia"/>
          <w:color w:val="000000" w:themeColor="text1"/>
          <w:sz w:val="28"/>
          <w:szCs w:val="28"/>
        </w:rPr>
        <w:t>机房消防</w:t>
      </w:r>
      <w:proofErr w:type="gramEnd"/>
      <w:r w:rsidRPr="005F6EA9">
        <w:rPr>
          <w:rFonts w:ascii="仿宋_GB2312" w:eastAsia="仿宋_GB2312" w:hAnsi="Times New Roman" w:hint="eastAsia"/>
          <w:color w:val="000000" w:themeColor="text1"/>
          <w:sz w:val="28"/>
          <w:szCs w:val="28"/>
        </w:rPr>
        <w:t>管理规定，定期和不定期进行全面检查，确保消防设备和设施随时处于正常工作状态。物业公司监督配合并积极联系、协调甲方指定的第三方消防系统专业承保公司的各项维修保养工作，严格按照保养合同进行设备保养，做好消防维保工作记录，并将记录资料和检测结果的原件提供给采购人备案。办公区域和公共区域配装的各种灭火器材、防毒面具、烟感、喷淋设施以及楼梯、走道和出口的安全疏散指示、应急照明、应急电源、通风设施等由中标人负责日常检查、维修、补充；</w:t>
      </w:r>
    </w:p>
    <w:p w14:paraId="2FA77621" w14:textId="68FCFB93"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3</w:t>
      </w:r>
      <w:r w:rsidRPr="005F6EA9">
        <w:rPr>
          <w:rFonts w:ascii="仿宋_GB2312" w:eastAsia="仿宋_GB2312" w:hAnsi="Times New Roman" w:hint="eastAsia"/>
          <w:color w:val="000000" w:themeColor="text1"/>
          <w:sz w:val="28"/>
          <w:szCs w:val="28"/>
        </w:rPr>
        <w:t>、负责全天</w:t>
      </w:r>
      <w:r w:rsidRPr="005F6EA9">
        <w:rPr>
          <w:rFonts w:ascii="仿宋_GB2312" w:eastAsia="仿宋_GB2312" w:hAnsi="Times New Roman"/>
          <w:color w:val="000000" w:themeColor="text1"/>
          <w:sz w:val="28"/>
          <w:szCs w:val="28"/>
        </w:rPr>
        <w:t>24</w:t>
      </w:r>
      <w:r w:rsidRPr="005F6EA9">
        <w:rPr>
          <w:rFonts w:ascii="仿宋_GB2312" w:eastAsia="仿宋_GB2312" w:hAnsi="Times New Roman" w:hint="eastAsia"/>
          <w:color w:val="000000" w:themeColor="text1"/>
          <w:sz w:val="28"/>
          <w:szCs w:val="28"/>
        </w:rPr>
        <w:t>小时</w:t>
      </w:r>
      <w:r w:rsidR="00422DDB">
        <w:rPr>
          <w:rFonts w:ascii="仿宋_GB2312" w:eastAsia="仿宋_GB2312" w:hAnsi="Times New Roman" w:hint="eastAsia"/>
          <w:color w:val="000000" w:themeColor="text1"/>
          <w:sz w:val="28"/>
          <w:szCs w:val="28"/>
        </w:rPr>
        <w:t>双人双</w:t>
      </w:r>
      <w:proofErr w:type="gramStart"/>
      <w:r w:rsidR="00422DDB">
        <w:rPr>
          <w:rFonts w:ascii="仿宋_GB2312" w:eastAsia="仿宋_GB2312" w:hAnsi="Times New Roman" w:hint="eastAsia"/>
          <w:color w:val="000000" w:themeColor="text1"/>
          <w:sz w:val="28"/>
          <w:szCs w:val="28"/>
        </w:rPr>
        <w:t>岗</w:t>
      </w:r>
      <w:r w:rsidRPr="005F6EA9">
        <w:rPr>
          <w:rFonts w:ascii="仿宋_GB2312" w:eastAsia="仿宋_GB2312" w:hAnsi="Times New Roman" w:hint="eastAsia"/>
          <w:color w:val="000000" w:themeColor="text1"/>
          <w:sz w:val="28"/>
          <w:szCs w:val="28"/>
        </w:rPr>
        <w:t>消控</w:t>
      </w:r>
      <w:proofErr w:type="gramEnd"/>
      <w:r w:rsidRPr="005F6EA9">
        <w:rPr>
          <w:rFonts w:ascii="仿宋_GB2312" w:eastAsia="仿宋_GB2312" w:hAnsi="Times New Roman" w:hint="eastAsia"/>
          <w:color w:val="000000" w:themeColor="text1"/>
          <w:sz w:val="28"/>
          <w:szCs w:val="28"/>
        </w:rPr>
        <w:t>室值班，</w:t>
      </w:r>
      <w:r w:rsidRPr="005F6EA9">
        <w:rPr>
          <w:rFonts w:ascii="仿宋_GB2312" w:eastAsia="仿宋_GB2312" w:hAnsi="Times New Roman"/>
          <w:color w:val="000000" w:themeColor="text1"/>
          <w:sz w:val="28"/>
          <w:szCs w:val="28"/>
        </w:rPr>
        <w:t>24</w:t>
      </w:r>
      <w:r w:rsidRPr="005F6EA9">
        <w:rPr>
          <w:rFonts w:ascii="仿宋_GB2312" w:eastAsia="仿宋_GB2312" w:hAnsi="Times New Roman" w:hint="eastAsia"/>
          <w:color w:val="000000" w:themeColor="text1"/>
          <w:sz w:val="28"/>
          <w:szCs w:val="28"/>
        </w:rPr>
        <w:t>小时消防主机监管。出现消防报警时</w:t>
      </w:r>
      <w:r w:rsidRPr="005F6EA9">
        <w:rPr>
          <w:rFonts w:ascii="仿宋_GB2312" w:eastAsia="仿宋_GB2312" w:hAnsi="Times New Roman"/>
          <w:color w:val="000000" w:themeColor="text1"/>
          <w:sz w:val="28"/>
          <w:szCs w:val="28"/>
        </w:rPr>
        <w:t>1</w:t>
      </w:r>
      <w:r w:rsidRPr="005F6EA9">
        <w:rPr>
          <w:rFonts w:ascii="仿宋_GB2312" w:eastAsia="仿宋_GB2312" w:hAnsi="Times New Roman" w:hint="eastAsia"/>
          <w:color w:val="000000" w:themeColor="text1"/>
          <w:sz w:val="28"/>
          <w:szCs w:val="28"/>
        </w:rPr>
        <w:t>分钟辨别消防报警的信息，</w:t>
      </w:r>
      <w:r w:rsidRPr="005F6EA9">
        <w:rPr>
          <w:rFonts w:ascii="仿宋_GB2312" w:eastAsia="仿宋_GB2312" w:hAnsi="Times New Roman"/>
          <w:color w:val="000000" w:themeColor="text1"/>
          <w:sz w:val="28"/>
          <w:szCs w:val="28"/>
        </w:rPr>
        <w:t>5</w:t>
      </w:r>
      <w:r w:rsidRPr="005F6EA9">
        <w:rPr>
          <w:rFonts w:ascii="仿宋_GB2312" w:eastAsia="仿宋_GB2312" w:hAnsi="Times New Roman" w:hint="eastAsia"/>
          <w:color w:val="000000" w:themeColor="text1"/>
          <w:sz w:val="28"/>
          <w:szCs w:val="28"/>
        </w:rPr>
        <w:t>分钟内到达报警点；</w:t>
      </w:r>
    </w:p>
    <w:p w14:paraId="466BA4BB"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4</w:t>
      </w:r>
      <w:r w:rsidRPr="005F6EA9">
        <w:rPr>
          <w:rFonts w:ascii="仿宋_GB2312" w:eastAsia="仿宋_GB2312" w:hAnsi="Times New Roman" w:hint="eastAsia"/>
          <w:color w:val="000000" w:themeColor="text1"/>
          <w:sz w:val="28"/>
          <w:szCs w:val="28"/>
        </w:rPr>
        <w:t>、建立义务消防队伍，出现突发应急事件时</w:t>
      </w:r>
      <w:r w:rsidRPr="005F6EA9">
        <w:rPr>
          <w:rFonts w:ascii="仿宋_GB2312" w:eastAsia="仿宋_GB2312" w:hAnsi="Times New Roman"/>
          <w:color w:val="000000" w:themeColor="text1"/>
          <w:sz w:val="28"/>
          <w:szCs w:val="28"/>
        </w:rPr>
        <w:t>10</w:t>
      </w:r>
      <w:r w:rsidRPr="005F6EA9">
        <w:rPr>
          <w:rFonts w:ascii="仿宋_GB2312" w:eastAsia="仿宋_GB2312" w:hAnsi="Times New Roman" w:hint="eastAsia"/>
          <w:color w:val="000000" w:themeColor="text1"/>
          <w:sz w:val="28"/>
          <w:szCs w:val="28"/>
        </w:rPr>
        <w:t>分钟内应有3人</w:t>
      </w:r>
      <w:r w:rsidRPr="005F6EA9">
        <w:rPr>
          <w:rFonts w:ascii="仿宋_GB2312" w:eastAsia="仿宋_GB2312" w:hAnsi="Times New Roman" w:hint="eastAsia"/>
          <w:color w:val="000000" w:themeColor="text1"/>
          <w:sz w:val="28"/>
          <w:szCs w:val="28"/>
        </w:rPr>
        <w:lastRenderedPageBreak/>
        <w:t>以上到达现场，进行必要的扑救；</w:t>
      </w:r>
    </w:p>
    <w:p w14:paraId="2A9B847C"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5</w:t>
      </w:r>
      <w:r w:rsidRPr="005F6EA9">
        <w:rPr>
          <w:rFonts w:ascii="仿宋_GB2312" w:eastAsia="仿宋_GB2312" w:hAnsi="Times New Roman" w:hint="eastAsia"/>
          <w:color w:val="000000" w:themeColor="text1"/>
          <w:sz w:val="28"/>
          <w:szCs w:val="28"/>
        </w:rPr>
        <w:t>、每月进行一次全部消防设备、设施巡视检查工作，并做好记录，及时整改火险隐患，监护动火和易燃易爆用品存放情况，保持消防区及楼梯走道和出口畅通。重大节日前进行</w:t>
      </w:r>
      <w:proofErr w:type="gramStart"/>
      <w:r w:rsidRPr="005F6EA9">
        <w:rPr>
          <w:rFonts w:ascii="仿宋_GB2312" w:eastAsia="仿宋_GB2312" w:hAnsi="Times New Roman" w:hint="eastAsia"/>
          <w:color w:val="000000" w:themeColor="text1"/>
          <w:sz w:val="28"/>
          <w:szCs w:val="28"/>
        </w:rPr>
        <w:t>节日消防</w:t>
      </w:r>
      <w:proofErr w:type="gramEnd"/>
      <w:r w:rsidRPr="005F6EA9">
        <w:rPr>
          <w:rFonts w:ascii="仿宋_GB2312" w:eastAsia="仿宋_GB2312" w:hAnsi="Times New Roman" w:hint="eastAsia"/>
          <w:color w:val="000000" w:themeColor="text1"/>
          <w:sz w:val="28"/>
          <w:szCs w:val="28"/>
        </w:rPr>
        <w:t>安全大检查，并及时进行整改；</w:t>
      </w:r>
    </w:p>
    <w:p w14:paraId="2B3647C3"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6、做好消防知识的培训和宣传，每年组织综合消防应急演练不少于一次；</w:t>
      </w:r>
    </w:p>
    <w:p w14:paraId="5C6BDEF4"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7</w:t>
      </w:r>
      <w:r w:rsidRPr="005F6EA9">
        <w:rPr>
          <w:rFonts w:ascii="仿宋_GB2312" w:eastAsia="仿宋_GB2312" w:hAnsi="Times New Roman" w:hint="eastAsia"/>
          <w:color w:val="000000" w:themeColor="text1"/>
          <w:sz w:val="28"/>
          <w:szCs w:val="28"/>
        </w:rPr>
        <w:t>、做好其它防火灭火工作及消防配套设施的维护；</w:t>
      </w:r>
    </w:p>
    <w:p w14:paraId="31550BAF"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8、检查消防器材是否完好，确保处于有效期内；</w:t>
      </w:r>
    </w:p>
    <w:p w14:paraId="26AE18A2"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9、危险场所动火要按规定办理手续，焊工操作时要符合规范要求；</w:t>
      </w:r>
    </w:p>
    <w:p w14:paraId="7FF3D371"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10、检查消防器材和消防系统，确保楼内消防器材无损坏；</w:t>
      </w:r>
    </w:p>
    <w:p w14:paraId="48039906"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11、检查防火门，确保出入门正常开启、无损坏，确保消防通道畅通；</w:t>
      </w:r>
    </w:p>
    <w:p w14:paraId="4D126880"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12、按规定定期检查消防疏散灯，保持正常；</w:t>
      </w:r>
    </w:p>
    <w:p w14:paraId="563FD0DD"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13、物业人员发现物业管理区域内有可疑人员出入均应进行严格的检查，对携带易燃、易爆等危险物品的人员，及时采取控制措施；</w:t>
      </w:r>
    </w:p>
    <w:p w14:paraId="693C8A5F"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14、在重大节日期间要加强巡视、监控、安检等工作；</w:t>
      </w:r>
    </w:p>
    <w:p w14:paraId="5295416B"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15、对各类活动场所开放、结束关闭后，要即时清理环境，检查火种等，确保无安全隐患；及时关闭所有电源，做好记录，建立</w:t>
      </w:r>
      <w:proofErr w:type="gramStart"/>
      <w:r w:rsidRPr="005F6EA9">
        <w:rPr>
          <w:rFonts w:ascii="仿宋_GB2312" w:eastAsia="仿宋_GB2312" w:hAnsi="Times New Roman" w:hint="eastAsia"/>
          <w:color w:val="000000" w:themeColor="text1"/>
          <w:sz w:val="28"/>
          <w:szCs w:val="28"/>
        </w:rPr>
        <w:t>安检台</w:t>
      </w:r>
      <w:proofErr w:type="gramEnd"/>
      <w:r w:rsidRPr="005F6EA9">
        <w:rPr>
          <w:rFonts w:ascii="仿宋_GB2312" w:eastAsia="仿宋_GB2312" w:hAnsi="Times New Roman" w:hint="eastAsia"/>
          <w:color w:val="000000" w:themeColor="text1"/>
          <w:sz w:val="28"/>
          <w:szCs w:val="28"/>
        </w:rPr>
        <w:t>账。</w:t>
      </w:r>
    </w:p>
    <w:p w14:paraId="42FB76B8" w14:textId="77777777" w:rsidR="00C16328" w:rsidRPr="005F6EA9" w:rsidRDefault="00C16328" w:rsidP="00C16328">
      <w:pPr>
        <w:pStyle w:val="a5"/>
        <w:tabs>
          <w:tab w:val="left" w:pos="640"/>
        </w:tabs>
        <w:spacing w:line="360" w:lineRule="auto"/>
        <w:ind w:firstLineChars="200" w:firstLine="562"/>
        <w:rPr>
          <w:b/>
          <w:color w:val="000000" w:themeColor="text1"/>
          <w:sz w:val="28"/>
          <w:szCs w:val="28"/>
        </w:rPr>
      </w:pPr>
      <w:r w:rsidRPr="005F6EA9">
        <w:rPr>
          <w:rFonts w:hint="eastAsia"/>
          <w:b/>
          <w:color w:val="000000" w:themeColor="text1"/>
          <w:sz w:val="28"/>
          <w:szCs w:val="28"/>
        </w:rPr>
        <w:t>（七）车辆及停车场管理</w:t>
      </w:r>
    </w:p>
    <w:p w14:paraId="44064A4F"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1、做好物业管理区域内各类车辆和停车场的管理工作，确保地</w:t>
      </w:r>
      <w:r w:rsidRPr="005F6EA9">
        <w:rPr>
          <w:rFonts w:ascii="仿宋_GB2312" w:eastAsia="仿宋_GB2312" w:hAnsi="Times New Roman" w:hint="eastAsia"/>
          <w:color w:val="000000" w:themeColor="text1"/>
          <w:sz w:val="28"/>
          <w:szCs w:val="28"/>
        </w:rPr>
        <w:lastRenderedPageBreak/>
        <w:t>面和地下停车库整齐、卫生、有序、安全；</w:t>
      </w:r>
    </w:p>
    <w:p w14:paraId="405D8DE5"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2、确保全体工作人员的所有各类公、</w:t>
      </w:r>
      <w:proofErr w:type="gramStart"/>
      <w:r w:rsidRPr="005F6EA9">
        <w:rPr>
          <w:rFonts w:ascii="仿宋_GB2312" w:eastAsia="仿宋_GB2312" w:hAnsi="Times New Roman" w:hint="eastAsia"/>
          <w:color w:val="000000" w:themeColor="text1"/>
          <w:sz w:val="28"/>
          <w:szCs w:val="28"/>
        </w:rPr>
        <w:t>私车辆</w:t>
      </w:r>
      <w:proofErr w:type="gramEnd"/>
      <w:r w:rsidRPr="005F6EA9">
        <w:rPr>
          <w:rFonts w:ascii="仿宋_GB2312" w:eastAsia="仿宋_GB2312" w:hAnsi="Times New Roman" w:hint="eastAsia"/>
          <w:color w:val="000000" w:themeColor="text1"/>
          <w:sz w:val="28"/>
          <w:szCs w:val="28"/>
        </w:rPr>
        <w:t>一律停放在停车场、车库，不得乱停乱放；</w:t>
      </w:r>
    </w:p>
    <w:p w14:paraId="601951D2"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3、各类外来人员、办事人员的各种车辆分别停放指定区域；</w:t>
      </w:r>
    </w:p>
    <w:p w14:paraId="4664D801"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4、确保物业管理区域内所有道路、消防通道及作业面、道路进出口无车辆停放。</w:t>
      </w:r>
    </w:p>
    <w:p w14:paraId="25BF7BBA" w14:textId="77777777" w:rsidR="00C16328" w:rsidRPr="005F6EA9" w:rsidRDefault="00C16328" w:rsidP="00C16328">
      <w:pPr>
        <w:pStyle w:val="a5"/>
        <w:tabs>
          <w:tab w:val="left" w:pos="640"/>
        </w:tabs>
        <w:spacing w:line="360" w:lineRule="auto"/>
        <w:ind w:firstLineChars="200" w:firstLine="562"/>
        <w:rPr>
          <w:b/>
          <w:color w:val="000000" w:themeColor="text1"/>
          <w:sz w:val="28"/>
          <w:szCs w:val="28"/>
        </w:rPr>
      </w:pPr>
      <w:r w:rsidRPr="005F6EA9">
        <w:rPr>
          <w:rFonts w:hint="eastAsia"/>
          <w:b/>
          <w:color w:val="000000" w:themeColor="text1"/>
          <w:sz w:val="28"/>
          <w:szCs w:val="28"/>
        </w:rPr>
        <w:t>（八）绿化管理</w:t>
      </w:r>
      <w:r w:rsidRPr="005F6EA9">
        <w:rPr>
          <w:b/>
          <w:color w:val="000000" w:themeColor="text1"/>
          <w:sz w:val="28"/>
          <w:szCs w:val="28"/>
        </w:rPr>
        <w:tab/>
      </w:r>
    </w:p>
    <w:p w14:paraId="3DFA4E7C"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1</w:t>
      </w:r>
      <w:r w:rsidRPr="005F6EA9">
        <w:rPr>
          <w:rFonts w:ascii="仿宋_GB2312" w:eastAsia="仿宋_GB2312" w:hAnsi="Times New Roman" w:hint="eastAsia"/>
          <w:color w:val="000000" w:themeColor="text1"/>
          <w:sz w:val="28"/>
          <w:szCs w:val="28"/>
        </w:rPr>
        <w:t>、室内外绿化租摆由甲方同第三方公司签订协议，物业公司根据物业服务区域内实际情况提出更好的设计方案，做好绿化摆放、室内外绿化养护监督管理、统计等工作，并根据甲方的要求进行调整。</w:t>
      </w:r>
    </w:p>
    <w:p w14:paraId="46A1C290"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2、物业服务区域内花木应保持常年鲜艳，按甲方要求通知第三方单位及时更换，重大节假日摆放应体现节日气氛，美观大气。根据一年四季的变化及特殊情况提出更换花木方案，并报甲方，监督第三</w:t>
      </w:r>
      <w:proofErr w:type="gramStart"/>
      <w:r w:rsidRPr="005F6EA9">
        <w:rPr>
          <w:rFonts w:ascii="仿宋_GB2312" w:eastAsia="仿宋_GB2312" w:hAnsi="Times New Roman" w:hint="eastAsia"/>
          <w:color w:val="000000" w:themeColor="text1"/>
          <w:sz w:val="28"/>
          <w:szCs w:val="28"/>
        </w:rPr>
        <w:t>方绿植租</w:t>
      </w:r>
      <w:proofErr w:type="gramEnd"/>
      <w:r w:rsidRPr="005F6EA9">
        <w:rPr>
          <w:rFonts w:ascii="仿宋_GB2312" w:eastAsia="仿宋_GB2312" w:hAnsi="Times New Roman" w:hint="eastAsia"/>
          <w:color w:val="000000" w:themeColor="text1"/>
          <w:sz w:val="28"/>
          <w:szCs w:val="28"/>
        </w:rPr>
        <w:t>摆公司及时更换。</w:t>
      </w:r>
    </w:p>
    <w:p w14:paraId="46B1EE25"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3、甲方安排的其他工作。</w:t>
      </w:r>
    </w:p>
    <w:p w14:paraId="3309E77F" w14:textId="77777777" w:rsidR="00C16328" w:rsidRPr="005F6EA9" w:rsidRDefault="00C16328" w:rsidP="00C16328">
      <w:pPr>
        <w:pStyle w:val="a5"/>
        <w:tabs>
          <w:tab w:val="left" w:pos="640"/>
        </w:tabs>
        <w:spacing w:line="360" w:lineRule="auto"/>
        <w:ind w:firstLineChars="200" w:firstLine="562"/>
        <w:rPr>
          <w:b/>
          <w:color w:val="000000" w:themeColor="text1"/>
          <w:sz w:val="28"/>
          <w:szCs w:val="28"/>
        </w:rPr>
      </w:pPr>
      <w:r w:rsidRPr="005F6EA9">
        <w:rPr>
          <w:rFonts w:hint="eastAsia"/>
          <w:b/>
          <w:color w:val="000000" w:themeColor="text1"/>
          <w:sz w:val="28"/>
          <w:szCs w:val="28"/>
        </w:rPr>
        <w:t>（九）石材管理</w:t>
      </w:r>
    </w:p>
    <w:p w14:paraId="1E02B5C0"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1</w:t>
      </w:r>
      <w:r w:rsidRPr="005F6EA9">
        <w:rPr>
          <w:rFonts w:ascii="仿宋_GB2312" w:eastAsia="仿宋_GB2312" w:hAnsi="Times New Roman" w:hint="eastAsia"/>
          <w:color w:val="000000" w:themeColor="text1"/>
          <w:sz w:val="28"/>
          <w:szCs w:val="28"/>
        </w:rPr>
        <w:t>、配合采购方做好对第三方保洁公司的监督，确保大楼室内地面、立面石材的修补、晶面处理等各项养护服务工作到位。大理石保养费用由采购方指定的第三方承担。</w:t>
      </w:r>
    </w:p>
    <w:p w14:paraId="69034C95"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2、通过日常保洁，确保石材光亮如新，无明显接缝高低差、</w:t>
      </w:r>
      <w:proofErr w:type="gramStart"/>
      <w:r w:rsidRPr="005F6EA9">
        <w:rPr>
          <w:rFonts w:ascii="仿宋_GB2312" w:eastAsia="仿宋_GB2312" w:hAnsi="Times New Roman" w:hint="eastAsia"/>
          <w:color w:val="000000" w:themeColor="text1"/>
          <w:sz w:val="28"/>
          <w:szCs w:val="28"/>
        </w:rPr>
        <w:t>缝条清晰</w:t>
      </w:r>
      <w:proofErr w:type="gramEnd"/>
      <w:r w:rsidRPr="005F6EA9">
        <w:rPr>
          <w:rFonts w:ascii="仿宋_GB2312" w:eastAsia="仿宋_GB2312" w:hAnsi="Times New Roman" w:hint="eastAsia"/>
          <w:color w:val="000000" w:themeColor="text1"/>
          <w:sz w:val="28"/>
          <w:szCs w:val="28"/>
        </w:rPr>
        <w:t>、色泽一致。</w:t>
      </w:r>
    </w:p>
    <w:p w14:paraId="3E9DD50F"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3、雨天注意做好石材防水处理，如因漏水造成石材色泽、品质差异，应在2天内紧急处理，通过对石材的修补、保养达到光亮如新</w:t>
      </w:r>
      <w:r w:rsidRPr="005F6EA9">
        <w:rPr>
          <w:rFonts w:ascii="仿宋_GB2312" w:eastAsia="仿宋_GB2312" w:hAnsi="Times New Roman" w:hint="eastAsia"/>
          <w:color w:val="000000" w:themeColor="text1"/>
          <w:sz w:val="28"/>
          <w:szCs w:val="28"/>
        </w:rPr>
        <w:lastRenderedPageBreak/>
        <w:t>的效果。</w:t>
      </w:r>
    </w:p>
    <w:p w14:paraId="48036DA0" w14:textId="77777777" w:rsidR="00C16328" w:rsidRPr="005F6EA9" w:rsidRDefault="00C16328" w:rsidP="00C16328">
      <w:pPr>
        <w:pStyle w:val="a5"/>
        <w:tabs>
          <w:tab w:val="left" w:pos="640"/>
        </w:tabs>
        <w:spacing w:line="360" w:lineRule="auto"/>
        <w:ind w:firstLineChars="200" w:firstLine="562"/>
        <w:rPr>
          <w:color w:val="000000" w:themeColor="text1"/>
          <w:sz w:val="28"/>
          <w:szCs w:val="28"/>
        </w:rPr>
      </w:pPr>
      <w:r w:rsidRPr="005F6EA9">
        <w:rPr>
          <w:rFonts w:hint="eastAsia"/>
          <w:b/>
          <w:color w:val="000000" w:themeColor="text1"/>
          <w:sz w:val="28"/>
          <w:szCs w:val="28"/>
        </w:rPr>
        <w:t>（十）房屋设施日常养护维修</w:t>
      </w:r>
    </w:p>
    <w:p w14:paraId="46917069"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1</w:t>
      </w:r>
      <w:r w:rsidRPr="005F6EA9">
        <w:rPr>
          <w:rFonts w:ascii="仿宋_GB2312" w:eastAsia="仿宋_GB2312" w:hAnsi="Times New Roman" w:hint="eastAsia"/>
          <w:color w:val="000000" w:themeColor="text1"/>
          <w:sz w:val="28"/>
          <w:szCs w:val="28"/>
        </w:rPr>
        <w:t>、大楼办公楼(区)房屋地面、墙、台面及吊顶、门窗、楼梯、通风道、大厅大面积玻璃顶等的日常巡查和养护维修（不包括幕墙玻璃）。</w:t>
      </w:r>
    </w:p>
    <w:p w14:paraId="54924B74"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2、确保大楼房屋及设施的完好等级和正常使用。</w:t>
      </w:r>
    </w:p>
    <w:p w14:paraId="0B657CC8"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3、玻璃无破裂，五金配件完好，门窗开闭灵活、密封性好、无异常声响。否则应及时修复或更换，不能立即修复的涉及安全性的应采取措施消除安全隐患。</w:t>
      </w:r>
    </w:p>
    <w:p w14:paraId="4F70BDC0"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4、粉刷无明显剥落开裂，墙面砖、地坪、地砖、地板平整不起壳、无遗缺，吊顶无污（水）渍、开缝和破损。否则应及时修复或更换。</w:t>
      </w:r>
    </w:p>
    <w:p w14:paraId="332C5853"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5、屋面排水沟、室内室外排水管保障畅通；雨前及时巡查，排除隐患。发现过滤网及管道破损及时修复或更换。</w:t>
      </w:r>
    </w:p>
    <w:p w14:paraId="47453F5E"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6、发现屋面或其他防水层有气鼓、破裂，隔热板有断裂、缺损的，屋面、墙面有渗漏的，应采取必要的维修措施，并及时通知甲方。</w:t>
      </w:r>
    </w:p>
    <w:p w14:paraId="469CE379"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7、及时完成家具、设备等各项零星维修任务，一般维修任务确保不超过24小时，确保家具、设备维修合格率达到100%。</w:t>
      </w:r>
    </w:p>
    <w:p w14:paraId="0BCF6922"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8、配合甲方，做好对指定的第三方零星维修工程及装修工程的日常维护配合与维修监督工作。</w:t>
      </w:r>
    </w:p>
    <w:p w14:paraId="2F00FE77" w14:textId="77777777" w:rsidR="00C16328" w:rsidRPr="005F6EA9" w:rsidRDefault="00C16328" w:rsidP="00C16328">
      <w:pPr>
        <w:pStyle w:val="a5"/>
        <w:tabs>
          <w:tab w:val="left" w:pos="640"/>
        </w:tabs>
        <w:spacing w:line="360" w:lineRule="auto"/>
        <w:ind w:firstLineChars="200" w:firstLine="562"/>
        <w:rPr>
          <w:b/>
          <w:color w:val="000000" w:themeColor="text1"/>
          <w:sz w:val="28"/>
          <w:szCs w:val="28"/>
        </w:rPr>
      </w:pPr>
      <w:r w:rsidRPr="005F6EA9">
        <w:rPr>
          <w:rFonts w:hint="eastAsia"/>
          <w:b/>
          <w:color w:val="000000" w:themeColor="text1"/>
          <w:sz w:val="28"/>
          <w:szCs w:val="28"/>
        </w:rPr>
        <w:t>（九）资料档案管理</w:t>
      </w:r>
    </w:p>
    <w:p w14:paraId="542EEF26"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加强物业管理区域内有关物业管理服务的档案和资料的管理。档案和资料的管理包括：委托方档案、设备设施档案、委托</w:t>
      </w:r>
      <w:proofErr w:type="gramStart"/>
      <w:r w:rsidRPr="005F6EA9">
        <w:rPr>
          <w:rFonts w:ascii="仿宋_GB2312" w:eastAsia="仿宋_GB2312" w:hAnsi="Times New Roman" w:hint="eastAsia"/>
          <w:color w:val="000000" w:themeColor="text1"/>
          <w:sz w:val="28"/>
          <w:szCs w:val="28"/>
        </w:rPr>
        <w:t>方投诉</w:t>
      </w:r>
      <w:proofErr w:type="gramEnd"/>
      <w:r w:rsidRPr="005F6EA9">
        <w:rPr>
          <w:rFonts w:ascii="仿宋_GB2312" w:eastAsia="仿宋_GB2312" w:hAnsi="Times New Roman" w:hint="eastAsia"/>
          <w:color w:val="000000" w:themeColor="text1"/>
          <w:sz w:val="28"/>
          <w:szCs w:val="28"/>
        </w:rPr>
        <w:t>和意</w:t>
      </w:r>
      <w:r w:rsidRPr="005F6EA9">
        <w:rPr>
          <w:rFonts w:ascii="仿宋_GB2312" w:eastAsia="仿宋_GB2312" w:hAnsi="Times New Roman" w:hint="eastAsia"/>
          <w:color w:val="000000" w:themeColor="text1"/>
          <w:sz w:val="28"/>
          <w:szCs w:val="28"/>
        </w:rPr>
        <w:lastRenderedPageBreak/>
        <w:t>见档案、安全管理记录档案、清洁卫生管理档案、室内外绿化管理档案、人事管理及人员培训档案以及具体的管理方案、工作计划等资料档案，所有资料档案做到保存完整，管理完善，交接手续完备，检索方便准确，符合有关标准。</w:t>
      </w:r>
    </w:p>
    <w:p w14:paraId="27996F6E" w14:textId="77777777" w:rsidR="00C16328" w:rsidRPr="005F6EA9" w:rsidRDefault="00C16328" w:rsidP="00C16328">
      <w:pPr>
        <w:pStyle w:val="a5"/>
        <w:tabs>
          <w:tab w:val="left" w:pos="640"/>
        </w:tabs>
        <w:spacing w:line="360" w:lineRule="auto"/>
        <w:ind w:firstLineChars="200" w:firstLine="562"/>
        <w:rPr>
          <w:b/>
          <w:color w:val="000000" w:themeColor="text1"/>
          <w:sz w:val="28"/>
          <w:szCs w:val="28"/>
        </w:rPr>
      </w:pPr>
      <w:r w:rsidRPr="005F6EA9">
        <w:rPr>
          <w:rFonts w:hint="eastAsia"/>
          <w:b/>
          <w:color w:val="000000" w:themeColor="text1"/>
          <w:sz w:val="28"/>
          <w:szCs w:val="28"/>
        </w:rPr>
        <w:t>（十）建立健全物业管理制度</w:t>
      </w:r>
    </w:p>
    <w:p w14:paraId="445494A5"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根据昆山农商银行的具体情况，制定内部管理、日常服务运作等管理制度。如中标后，未能按这些制度执行，应视为违约，将按违约处理。</w:t>
      </w:r>
    </w:p>
    <w:p w14:paraId="7BD754EE"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1、物业管理员工行为规范；</w:t>
      </w:r>
    </w:p>
    <w:p w14:paraId="0EE22A3F"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2、物业管理中心和各部门工作职责；</w:t>
      </w:r>
    </w:p>
    <w:p w14:paraId="157B6910"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3、各类工作人员岗位职责；</w:t>
      </w:r>
    </w:p>
    <w:p w14:paraId="3A7A4ACD"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4、各类工作人员培训计划、岗位考核办法和考核奖惩制度；</w:t>
      </w:r>
    </w:p>
    <w:p w14:paraId="009478F6"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5、各类设备运行管理制度、设备维修制度；</w:t>
      </w:r>
    </w:p>
    <w:p w14:paraId="5AF12AB7"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6、消防安全制度；</w:t>
      </w:r>
    </w:p>
    <w:p w14:paraId="710094E8"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7、安全保卫制度；</w:t>
      </w:r>
    </w:p>
    <w:p w14:paraId="3E5D7933"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8、会议服务制度；</w:t>
      </w:r>
    </w:p>
    <w:p w14:paraId="22FF692E"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9、其他管理服务制度；</w:t>
      </w:r>
    </w:p>
    <w:p w14:paraId="3B72C069"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10、配合开展各类创建活动，配合参加属地社区的有关活动。</w:t>
      </w:r>
    </w:p>
    <w:p w14:paraId="3C4C468D" w14:textId="77777777" w:rsidR="00C16328" w:rsidRPr="005F6EA9" w:rsidRDefault="00C16328" w:rsidP="00C16328">
      <w:pPr>
        <w:pStyle w:val="a5"/>
        <w:tabs>
          <w:tab w:val="left" w:pos="640"/>
        </w:tabs>
        <w:spacing w:line="360" w:lineRule="auto"/>
        <w:ind w:firstLineChars="200" w:firstLine="562"/>
        <w:rPr>
          <w:b/>
          <w:color w:val="000000" w:themeColor="text1"/>
          <w:sz w:val="28"/>
          <w:szCs w:val="28"/>
        </w:rPr>
      </w:pPr>
      <w:r w:rsidRPr="005F6EA9">
        <w:rPr>
          <w:rFonts w:hint="eastAsia"/>
          <w:b/>
          <w:color w:val="000000" w:themeColor="text1"/>
          <w:sz w:val="28"/>
          <w:szCs w:val="28"/>
        </w:rPr>
        <w:t>（十一）其他要求</w:t>
      </w:r>
    </w:p>
    <w:p w14:paraId="553B50DC"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1</w:t>
      </w:r>
      <w:r w:rsidRPr="005F6EA9">
        <w:rPr>
          <w:rFonts w:ascii="仿宋_GB2312" w:eastAsia="仿宋_GB2312" w:hAnsi="Times New Roman" w:hint="eastAsia"/>
          <w:color w:val="000000" w:themeColor="text1"/>
          <w:sz w:val="28"/>
          <w:szCs w:val="28"/>
        </w:rPr>
        <w:t>、建立服务热线，有A</w:t>
      </w:r>
      <w:r w:rsidRPr="005F6EA9">
        <w:rPr>
          <w:rFonts w:ascii="仿宋_GB2312" w:eastAsia="仿宋_GB2312" w:hAnsi="Times New Roman"/>
          <w:color w:val="000000" w:themeColor="text1"/>
          <w:sz w:val="28"/>
          <w:szCs w:val="28"/>
        </w:rPr>
        <w:t>B</w:t>
      </w:r>
      <w:r w:rsidRPr="005F6EA9">
        <w:rPr>
          <w:rFonts w:ascii="仿宋_GB2312" w:eastAsia="仿宋_GB2312" w:hAnsi="Times New Roman" w:hint="eastAsia"/>
          <w:color w:val="000000" w:themeColor="text1"/>
          <w:sz w:val="28"/>
          <w:szCs w:val="28"/>
        </w:rPr>
        <w:t>角专职人员负责接听。根据甲方要求负责物业管理范围内服务项目的受理工作。负责对受理的服务内容进行登记、交办、报告、催办、回访工作。</w:t>
      </w:r>
    </w:p>
    <w:p w14:paraId="5F99E641"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2</w:t>
      </w:r>
      <w:r w:rsidRPr="005F6EA9">
        <w:rPr>
          <w:rFonts w:ascii="仿宋_GB2312" w:eastAsia="仿宋_GB2312" w:hAnsi="Times New Roman" w:hint="eastAsia"/>
          <w:color w:val="000000" w:themeColor="text1"/>
          <w:sz w:val="28"/>
          <w:szCs w:val="28"/>
        </w:rPr>
        <w:t>、人员变动备案</w:t>
      </w:r>
    </w:p>
    <w:p w14:paraId="2E233FC1"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lastRenderedPageBreak/>
        <w:t>物业服务人员要求相对稳定，特殊情况有变化，需提前告知采购人管理部门，并征得甲方同意后方可实施，人员到位交接时间不少于一周，新到人员档案信息及时备案到甲方。</w:t>
      </w:r>
    </w:p>
    <w:p w14:paraId="1951976C"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color w:val="000000" w:themeColor="text1"/>
          <w:sz w:val="28"/>
          <w:szCs w:val="28"/>
        </w:rPr>
        <w:t>3</w:t>
      </w:r>
      <w:r w:rsidRPr="005F6EA9">
        <w:rPr>
          <w:rFonts w:ascii="仿宋_GB2312" w:eastAsia="仿宋_GB2312" w:hAnsi="Times New Roman" w:hint="eastAsia"/>
          <w:color w:val="000000" w:themeColor="text1"/>
          <w:sz w:val="28"/>
          <w:szCs w:val="28"/>
        </w:rPr>
        <w:t>、定期反馈制度</w:t>
      </w:r>
    </w:p>
    <w:p w14:paraId="6A2AC893"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中标人须建立物业服务执行情况反馈制度，每月以书面形式向采购人管理部门报送当月物业服务安排、检查及执行完成情况。物业公司必须每月向采购人提供有利于物业服务优化的合理化建议。</w:t>
      </w:r>
    </w:p>
    <w:p w14:paraId="065D8E0A"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4、其他未尽事宜，由招标方及投标方双方协商制定相应标准及物业服务工作措施。</w:t>
      </w:r>
    </w:p>
    <w:p w14:paraId="4E1ED8EB" w14:textId="77777777" w:rsidR="00C16328" w:rsidRPr="005F6EA9" w:rsidRDefault="00C16328" w:rsidP="00C16328">
      <w:pPr>
        <w:pStyle w:val="a5"/>
        <w:tabs>
          <w:tab w:val="left" w:pos="640"/>
        </w:tabs>
        <w:spacing w:line="360" w:lineRule="auto"/>
        <w:ind w:firstLineChars="200" w:firstLine="560"/>
        <w:rPr>
          <w:rFonts w:ascii="仿宋_GB2312" w:eastAsia="仿宋_GB2312" w:hAnsi="Times New Roman"/>
          <w:color w:val="000000" w:themeColor="text1"/>
          <w:sz w:val="28"/>
          <w:szCs w:val="28"/>
        </w:rPr>
      </w:pPr>
      <w:r w:rsidRPr="005F6EA9">
        <w:rPr>
          <w:rFonts w:ascii="仿宋_GB2312" w:eastAsia="仿宋_GB2312" w:hAnsi="Times New Roman" w:hint="eastAsia"/>
          <w:color w:val="000000" w:themeColor="text1"/>
          <w:sz w:val="28"/>
          <w:szCs w:val="28"/>
        </w:rPr>
        <w:t>注：以上所有的工作，均需建立工作台帐制度以备查与考核。</w:t>
      </w:r>
    </w:p>
    <w:p w14:paraId="21F3A073" w14:textId="772BA8BF" w:rsidR="00C16328" w:rsidRPr="005F6EA9" w:rsidRDefault="00C16328" w:rsidP="00422DDB">
      <w:pPr>
        <w:shd w:val="clear" w:color="auto" w:fill="FFFFFF"/>
        <w:spacing w:line="360" w:lineRule="exact"/>
        <w:ind w:firstLine="420"/>
        <w:rPr>
          <w:color w:val="000000" w:themeColor="text1"/>
        </w:rPr>
      </w:pPr>
      <w:r w:rsidRPr="005F6EA9">
        <w:rPr>
          <w:rFonts w:ascii="宋体" w:hAnsi="宋体" w:cs="宋体"/>
          <w:color w:val="000000" w:themeColor="text1"/>
          <w:sz w:val="22"/>
        </w:rPr>
        <w:t> </w:t>
      </w:r>
      <w:r w:rsidRPr="005F6EA9">
        <w:rPr>
          <w:rFonts w:ascii="宋体" w:hAnsi="宋体" w:cs="宋体"/>
          <w:b/>
          <w:color w:val="000000" w:themeColor="text1"/>
          <w:sz w:val="22"/>
        </w:rPr>
        <w:t>附件二</w:t>
      </w:r>
    </w:p>
    <w:p w14:paraId="1A5F25A9" w14:textId="77777777" w:rsidR="00C16328" w:rsidRPr="005F6EA9" w:rsidRDefault="00C16328" w:rsidP="00C16328">
      <w:pPr>
        <w:shd w:val="clear" w:color="auto" w:fill="FFFFFF"/>
        <w:spacing w:line="360" w:lineRule="exact"/>
        <w:ind w:firstLine="422"/>
        <w:rPr>
          <w:color w:val="000000" w:themeColor="text1"/>
        </w:rPr>
      </w:pPr>
    </w:p>
    <w:tbl>
      <w:tblPr>
        <w:tblStyle w:val="ae"/>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705"/>
        <w:gridCol w:w="2098"/>
        <w:gridCol w:w="3714"/>
        <w:gridCol w:w="2838"/>
      </w:tblGrid>
      <w:tr w:rsidR="005F6EA9" w:rsidRPr="005F6EA9" w14:paraId="458E7518" w14:textId="77777777" w:rsidTr="00C16328">
        <w:trPr>
          <w:trHeight w:val="675"/>
        </w:trPr>
        <w:tc>
          <w:tcPr>
            <w:tcW w:w="9354"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F347B9E" w14:textId="77777777" w:rsidR="00C16328" w:rsidRPr="005F6EA9" w:rsidRDefault="00C16328" w:rsidP="00C16328">
            <w:pPr>
              <w:rPr>
                <w:color w:val="000000" w:themeColor="text1"/>
              </w:rPr>
            </w:pPr>
          </w:p>
          <w:p w14:paraId="2B773138" w14:textId="77777777" w:rsidR="00C16328" w:rsidRPr="005F6EA9" w:rsidRDefault="00C16328" w:rsidP="00C16328">
            <w:pPr>
              <w:jc w:val="center"/>
              <w:rPr>
                <w:color w:val="000000" w:themeColor="text1"/>
              </w:rPr>
            </w:pPr>
            <w:r w:rsidRPr="005F6EA9">
              <w:rPr>
                <w:rFonts w:ascii="宋体" w:hAnsi="宋体" w:cs="宋体"/>
                <w:b/>
                <w:color w:val="000000" w:themeColor="text1"/>
                <w:sz w:val="36"/>
              </w:rPr>
              <w:t>昆山农商银行花桥办公大楼物业人员岗位分布与职责明细表</w:t>
            </w:r>
          </w:p>
          <w:p w14:paraId="16A7FC80" w14:textId="77777777" w:rsidR="00C16328" w:rsidRPr="005F6EA9" w:rsidRDefault="00C16328" w:rsidP="00C16328">
            <w:pPr>
              <w:rPr>
                <w:color w:val="000000" w:themeColor="text1"/>
              </w:rPr>
            </w:pPr>
          </w:p>
        </w:tc>
      </w:tr>
      <w:tr w:rsidR="005F6EA9" w:rsidRPr="005F6EA9" w14:paraId="577C756F" w14:textId="77777777" w:rsidTr="00C16328">
        <w:trPr>
          <w:trHeight w:val="495"/>
        </w:trPr>
        <w:tc>
          <w:tcPr>
            <w:tcW w:w="70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52EF536" w14:textId="77777777" w:rsidR="00C16328" w:rsidRPr="005F6EA9" w:rsidRDefault="00C16328" w:rsidP="00C16328">
            <w:pPr>
              <w:rPr>
                <w:color w:val="000000" w:themeColor="text1"/>
              </w:rPr>
            </w:pPr>
          </w:p>
          <w:p w14:paraId="7581C3C6" w14:textId="77777777" w:rsidR="00C16328" w:rsidRPr="005F6EA9" w:rsidRDefault="00C16328" w:rsidP="00C16328">
            <w:pPr>
              <w:jc w:val="center"/>
              <w:rPr>
                <w:color w:val="000000" w:themeColor="text1"/>
              </w:rPr>
            </w:pPr>
            <w:r w:rsidRPr="005F6EA9">
              <w:rPr>
                <w:rFonts w:ascii="宋体" w:hAnsi="宋体" w:cs="宋体"/>
                <w:b/>
                <w:color w:val="000000" w:themeColor="text1"/>
                <w:sz w:val="20"/>
              </w:rPr>
              <w:t>序号</w:t>
            </w:r>
          </w:p>
          <w:p w14:paraId="0E4074C0" w14:textId="77777777" w:rsidR="00C16328" w:rsidRPr="005F6EA9" w:rsidRDefault="00C16328" w:rsidP="00C16328">
            <w:pPr>
              <w:rPr>
                <w:color w:val="000000" w:themeColor="text1"/>
              </w:rPr>
            </w:pPr>
          </w:p>
        </w:tc>
        <w:tc>
          <w:tcPr>
            <w:tcW w:w="209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9CB99ED" w14:textId="77777777" w:rsidR="00C16328" w:rsidRPr="005F6EA9" w:rsidRDefault="00C16328" w:rsidP="00C16328">
            <w:pPr>
              <w:rPr>
                <w:color w:val="000000" w:themeColor="text1"/>
              </w:rPr>
            </w:pPr>
          </w:p>
          <w:p w14:paraId="72DD116E" w14:textId="77777777" w:rsidR="00C16328" w:rsidRPr="005F6EA9" w:rsidRDefault="00C16328" w:rsidP="00C16328">
            <w:pPr>
              <w:jc w:val="center"/>
              <w:rPr>
                <w:color w:val="000000" w:themeColor="text1"/>
              </w:rPr>
            </w:pPr>
            <w:r w:rsidRPr="005F6EA9">
              <w:rPr>
                <w:rFonts w:ascii="宋体" w:hAnsi="宋体" w:cs="宋体"/>
                <w:b/>
                <w:color w:val="000000" w:themeColor="text1"/>
                <w:sz w:val="20"/>
              </w:rPr>
              <w:t>岗位名称</w:t>
            </w:r>
          </w:p>
          <w:p w14:paraId="25F29E3A" w14:textId="77777777" w:rsidR="00C16328" w:rsidRPr="005F6EA9" w:rsidRDefault="00C16328" w:rsidP="00C16328">
            <w:pPr>
              <w:rPr>
                <w:color w:val="000000" w:themeColor="text1"/>
              </w:rPr>
            </w:pPr>
          </w:p>
        </w:tc>
        <w:tc>
          <w:tcPr>
            <w:tcW w:w="371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7ACD4E2" w14:textId="77777777" w:rsidR="00C16328" w:rsidRPr="005F6EA9" w:rsidRDefault="00C16328" w:rsidP="00C16328">
            <w:pPr>
              <w:rPr>
                <w:color w:val="000000" w:themeColor="text1"/>
              </w:rPr>
            </w:pPr>
          </w:p>
          <w:p w14:paraId="6C6FDCAF" w14:textId="77777777" w:rsidR="00C16328" w:rsidRPr="005F6EA9" w:rsidRDefault="00C16328" w:rsidP="00C16328">
            <w:pPr>
              <w:jc w:val="center"/>
              <w:rPr>
                <w:color w:val="000000" w:themeColor="text1"/>
              </w:rPr>
            </w:pPr>
            <w:r w:rsidRPr="005F6EA9">
              <w:rPr>
                <w:rFonts w:ascii="宋体" w:hAnsi="宋体" w:cs="宋体"/>
                <w:b/>
                <w:color w:val="000000" w:themeColor="text1"/>
                <w:sz w:val="20"/>
              </w:rPr>
              <w:t>工作内容</w:t>
            </w:r>
          </w:p>
          <w:p w14:paraId="1A7205B6" w14:textId="77777777" w:rsidR="00C16328" w:rsidRPr="005F6EA9" w:rsidRDefault="00C16328" w:rsidP="00C16328">
            <w:pPr>
              <w:rPr>
                <w:color w:val="000000" w:themeColor="text1"/>
              </w:rPr>
            </w:pPr>
          </w:p>
        </w:tc>
        <w:tc>
          <w:tcPr>
            <w:tcW w:w="28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351CC65" w14:textId="77777777" w:rsidR="00C16328" w:rsidRPr="005F6EA9" w:rsidRDefault="00C16328" w:rsidP="00C16328">
            <w:pPr>
              <w:rPr>
                <w:color w:val="000000" w:themeColor="text1"/>
              </w:rPr>
            </w:pPr>
          </w:p>
          <w:p w14:paraId="141AF7CA" w14:textId="77777777" w:rsidR="00C16328" w:rsidRPr="005F6EA9" w:rsidRDefault="00C16328" w:rsidP="00C16328">
            <w:pPr>
              <w:jc w:val="center"/>
              <w:rPr>
                <w:color w:val="000000" w:themeColor="text1"/>
              </w:rPr>
            </w:pPr>
            <w:r w:rsidRPr="005F6EA9">
              <w:rPr>
                <w:rFonts w:ascii="宋体" w:hAnsi="宋体" w:cs="宋体"/>
                <w:b/>
                <w:color w:val="000000" w:themeColor="text1"/>
                <w:sz w:val="20"/>
              </w:rPr>
              <w:t>工作时间</w:t>
            </w:r>
          </w:p>
          <w:p w14:paraId="69A0C397" w14:textId="77777777" w:rsidR="00C16328" w:rsidRPr="005F6EA9" w:rsidRDefault="00C16328" w:rsidP="00C16328">
            <w:pPr>
              <w:rPr>
                <w:color w:val="000000" w:themeColor="text1"/>
              </w:rPr>
            </w:pPr>
          </w:p>
        </w:tc>
      </w:tr>
      <w:tr w:rsidR="005F6EA9" w:rsidRPr="005F6EA9" w14:paraId="0E02ACC6" w14:textId="77777777" w:rsidTr="00C16328">
        <w:trPr>
          <w:trHeight w:val="510"/>
        </w:trPr>
        <w:tc>
          <w:tcPr>
            <w:tcW w:w="70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CB20DA5" w14:textId="77777777" w:rsidR="00C16328" w:rsidRPr="005F6EA9" w:rsidRDefault="00C16328" w:rsidP="00C16328">
            <w:pPr>
              <w:rPr>
                <w:color w:val="000000" w:themeColor="text1"/>
              </w:rPr>
            </w:pPr>
          </w:p>
          <w:p w14:paraId="35C2697B" w14:textId="77777777" w:rsidR="00C16328" w:rsidRPr="005F6EA9" w:rsidRDefault="00C16328" w:rsidP="00C16328">
            <w:pPr>
              <w:jc w:val="center"/>
              <w:rPr>
                <w:color w:val="000000" w:themeColor="text1"/>
              </w:rPr>
            </w:pPr>
            <w:r w:rsidRPr="005F6EA9">
              <w:rPr>
                <w:rFonts w:ascii="宋体" w:hAnsi="宋体" w:cs="宋体"/>
                <w:color w:val="000000" w:themeColor="text1"/>
                <w:sz w:val="20"/>
              </w:rPr>
              <w:t>1</w:t>
            </w:r>
          </w:p>
          <w:p w14:paraId="7E5554CB" w14:textId="77777777" w:rsidR="00C16328" w:rsidRPr="005F6EA9" w:rsidRDefault="00C16328" w:rsidP="00C16328">
            <w:pPr>
              <w:rPr>
                <w:color w:val="000000" w:themeColor="text1"/>
              </w:rPr>
            </w:pPr>
          </w:p>
        </w:tc>
        <w:tc>
          <w:tcPr>
            <w:tcW w:w="209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AA2EA08" w14:textId="77777777" w:rsidR="00C16328" w:rsidRPr="005F6EA9" w:rsidRDefault="00C16328" w:rsidP="00C16328">
            <w:pPr>
              <w:rPr>
                <w:color w:val="000000" w:themeColor="text1"/>
              </w:rPr>
            </w:pPr>
          </w:p>
          <w:p w14:paraId="46F8F92A" w14:textId="77777777" w:rsidR="00C16328" w:rsidRPr="005F6EA9" w:rsidRDefault="00C16328" w:rsidP="00C16328">
            <w:pPr>
              <w:rPr>
                <w:color w:val="000000" w:themeColor="text1"/>
              </w:rPr>
            </w:pPr>
            <w:r w:rsidRPr="005F6EA9">
              <w:rPr>
                <w:rFonts w:ascii="宋体" w:hAnsi="宋体" w:cs="宋体"/>
                <w:color w:val="000000" w:themeColor="text1"/>
                <w:sz w:val="20"/>
              </w:rPr>
              <w:t>项目经理</w:t>
            </w:r>
          </w:p>
          <w:p w14:paraId="587BAC4E" w14:textId="77777777" w:rsidR="00C16328" w:rsidRPr="005F6EA9" w:rsidRDefault="00C16328" w:rsidP="00C16328">
            <w:pPr>
              <w:rPr>
                <w:color w:val="000000" w:themeColor="text1"/>
              </w:rPr>
            </w:pPr>
          </w:p>
        </w:tc>
        <w:tc>
          <w:tcPr>
            <w:tcW w:w="371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B8E0355" w14:textId="77777777" w:rsidR="00C16328" w:rsidRPr="005F6EA9" w:rsidRDefault="00C16328" w:rsidP="00C16328">
            <w:pPr>
              <w:rPr>
                <w:color w:val="000000" w:themeColor="text1"/>
              </w:rPr>
            </w:pPr>
          </w:p>
          <w:p w14:paraId="322282EF" w14:textId="77777777" w:rsidR="00C16328" w:rsidRPr="005F6EA9" w:rsidRDefault="00C16328" w:rsidP="00C16328">
            <w:pPr>
              <w:rPr>
                <w:color w:val="000000" w:themeColor="text1"/>
              </w:rPr>
            </w:pPr>
            <w:r w:rsidRPr="005F6EA9">
              <w:rPr>
                <w:rFonts w:ascii="宋体" w:hAnsi="宋体" w:cs="宋体"/>
                <w:color w:val="000000" w:themeColor="text1"/>
                <w:sz w:val="20"/>
              </w:rPr>
              <w:t>负责本物业项目日常质量管理工作；按管理体系要求制定相关制度与管理细则，并对项目进行日检、周检、月检、员工培训、绩效考核等全过程监控与报告。</w:t>
            </w:r>
          </w:p>
          <w:p w14:paraId="7105E75C" w14:textId="77777777" w:rsidR="00C16328" w:rsidRPr="005F6EA9" w:rsidRDefault="00C16328" w:rsidP="00C16328">
            <w:pPr>
              <w:rPr>
                <w:color w:val="000000" w:themeColor="text1"/>
              </w:rPr>
            </w:pPr>
          </w:p>
        </w:tc>
        <w:tc>
          <w:tcPr>
            <w:tcW w:w="28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A899AC7" w14:textId="77777777" w:rsidR="00C16328" w:rsidRPr="005F6EA9" w:rsidRDefault="00C16328" w:rsidP="00C16328">
            <w:pPr>
              <w:rPr>
                <w:color w:val="000000" w:themeColor="text1"/>
              </w:rPr>
            </w:pPr>
          </w:p>
          <w:p w14:paraId="5C037C6A" w14:textId="77777777" w:rsidR="00C16328" w:rsidRPr="005F6EA9" w:rsidRDefault="00C16328" w:rsidP="00C16328">
            <w:pPr>
              <w:rPr>
                <w:color w:val="000000" w:themeColor="text1"/>
              </w:rPr>
            </w:pPr>
            <w:r w:rsidRPr="005F6EA9">
              <w:rPr>
                <w:rFonts w:ascii="宋体" w:hAnsi="宋体" w:cs="宋体"/>
                <w:color w:val="000000" w:themeColor="text1"/>
                <w:sz w:val="20"/>
              </w:rPr>
              <w:t>上</w:t>
            </w:r>
            <w:proofErr w:type="gramStart"/>
            <w:r w:rsidRPr="005F6EA9">
              <w:rPr>
                <w:rFonts w:ascii="宋体" w:hAnsi="宋体" w:cs="宋体"/>
                <w:color w:val="000000" w:themeColor="text1"/>
                <w:sz w:val="20"/>
              </w:rPr>
              <w:t>五休二</w:t>
            </w:r>
            <w:proofErr w:type="gramEnd"/>
            <w:r w:rsidRPr="005F6EA9">
              <w:rPr>
                <w:rFonts w:ascii="宋体" w:hAnsi="宋体" w:cs="宋体"/>
                <w:color w:val="000000" w:themeColor="text1"/>
                <w:sz w:val="20"/>
              </w:rPr>
              <w:t>，</w:t>
            </w:r>
            <w:r w:rsidRPr="005F6EA9">
              <w:rPr>
                <w:rFonts w:eastAsia="Times New Roman"/>
                <w:color w:val="000000" w:themeColor="text1"/>
                <w:sz w:val="20"/>
              </w:rPr>
              <w:t>8</w:t>
            </w:r>
            <w:r w:rsidRPr="005F6EA9">
              <w:rPr>
                <w:rFonts w:ascii="宋体" w:hAnsi="宋体" w:cs="宋体"/>
                <w:color w:val="000000" w:themeColor="text1"/>
                <w:sz w:val="20"/>
              </w:rPr>
              <w:t>小时制</w:t>
            </w:r>
            <w:r w:rsidRPr="005F6EA9">
              <w:rPr>
                <w:rFonts w:ascii="宋体" w:hAnsi="宋体" w:cs="宋体"/>
                <w:color w:val="000000" w:themeColor="text1"/>
                <w:sz w:val="20"/>
              </w:rPr>
              <w:br/>
            </w:r>
            <w:r w:rsidRPr="005F6EA9">
              <w:rPr>
                <w:rFonts w:eastAsia="Times New Roman"/>
                <w:color w:val="000000" w:themeColor="text1"/>
                <w:sz w:val="20"/>
              </w:rPr>
              <w:t>8</w:t>
            </w:r>
            <w:r w:rsidRPr="005F6EA9">
              <w:rPr>
                <w:rFonts w:ascii="宋体" w:hAnsi="宋体" w:cs="宋体"/>
                <w:color w:val="000000" w:themeColor="text1"/>
                <w:sz w:val="20"/>
              </w:rPr>
              <w:t>：</w:t>
            </w:r>
            <w:r w:rsidRPr="005F6EA9">
              <w:rPr>
                <w:rFonts w:eastAsia="Times New Roman"/>
                <w:color w:val="000000" w:themeColor="text1"/>
                <w:sz w:val="20"/>
              </w:rPr>
              <w:t>00</w:t>
            </w:r>
            <w:r w:rsidRPr="005F6EA9">
              <w:rPr>
                <w:rFonts w:ascii="宋体" w:hAnsi="宋体" w:cs="宋体"/>
                <w:color w:val="000000" w:themeColor="text1"/>
                <w:sz w:val="20"/>
              </w:rPr>
              <w:t>—</w:t>
            </w:r>
            <w:r w:rsidRPr="005F6EA9">
              <w:rPr>
                <w:rFonts w:eastAsia="Times New Roman"/>
                <w:color w:val="000000" w:themeColor="text1"/>
                <w:sz w:val="20"/>
              </w:rPr>
              <w:t>17:00</w:t>
            </w:r>
          </w:p>
          <w:p w14:paraId="0CC8CA39" w14:textId="77777777" w:rsidR="00C16328" w:rsidRPr="005F6EA9" w:rsidRDefault="00C16328" w:rsidP="00C16328">
            <w:pPr>
              <w:rPr>
                <w:color w:val="000000" w:themeColor="text1"/>
              </w:rPr>
            </w:pPr>
          </w:p>
        </w:tc>
      </w:tr>
      <w:tr w:rsidR="005F6EA9" w:rsidRPr="005F6EA9" w14:paraId="3CB5F01D" w14:textId="77777777" w:rsidTr="00C16328">
        <w:trPr>
          <w:trHeight w:val="720"/>
        </w:trPr>
        <w:tc>
          <w:tcPr>
            <w:tcW w:w="70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7AAE706" w14:textId="77777777" w:rsidR="00C16328" w:rsidRPr="005F6EA9" w:rsidRDefault="00C16328" w:rsidP="00C16328">
            <w:pPr>
              <w:rPr>
                <w:color w:val="000000" w:themeColor="text1"/>
              </w:rPr>
            </w:pPr>
          </w:p>
          <w:p w14:paraId="126D8269" w14:textId="77777777" w:rsidR="00C16328" w:rsidRPr="005F6EA9" w:rsidRDefault="00C16328" w:rsidP="00C16328">
            <w:pPr>
              <w:jc w:val="center"/>
              <w:rPr>
                <w:color w:val="000000" w:themeColor="text1"/>
              </w:rPr>
            </w:pPr>
            <w:r w:rsidRPr="005F6EA9">
              <w:rPr>
                <w:rFonts w:ascii="宋体" w:hAnsi="宋体" w:cs="宋体"/>
                <w:color w:val="000000" w:themeColor="text1"/>
                <w:sz w:val="20"/>
              </w:rPr>
              <w:t>2</w:t>
            </w:r>
          </w:p>
          <w:p w14:paraId="0E30B696" w14:textId="77777777" w:rsidR="00C16328" w:rsidRPr="005F6EA9" w:rsidRDefault="00C16328" w:rsidP="00C16328">
            <w:pPr>
              <w:rPr>
                <w:color w:val="000000" w:themeColor="text1"/>
              </w:rPr>
            </w:pPr>
          </w:p>
        </w:tc>
        <w:tc>
          <w:tcPr>
            <w:tcW w:w="209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DD9540F" w14:textId="77777777" w:rsidR="00C16328" w:rsidRPr="005F6EA9" w:rsidRDefault="00C16328" w:rsidP="00C16328">
            <w:pPr>
              <w:rPr>
                <w:color w:val="000000" w:themeColor="text1"/>
              </w:rPr>
            </w:pPr>
          </w:p>
          <w:p w14:paraId="157AACCD" w14:textId="77777777" w:rsidR="00C16328" w:rsidRPr="005F6EA9" w:rsidRDefault="00C16328" w:rsidP="00C16328">
            <w:pPr>
              <w:rPr>
                <w:color w:val="000000" w:themeColor="text1"/>
              </w:rPr>
            </w:pPr>
            <w:r w:rsidRPr="005F6EA9">
              <w:rPr>
                <w:rFonts w:ascii="宋体" w:hAnsi="宋体" w:cs="宋体"/>
                <w:color w:val="000000" w:themeColor="text1"/>
                <w:sz w:val="20"/>
              </w:rPr>
              <w:t>工程人员</w:t>
            </w:r>
          </w:p>
          <w:p w14:paraId="1E43F6C9" w14:textId="77777777" w:rsidR="00C16328" w:rsidRPr="005F6EA9" w:rsidRDefault="00C16328" w:rsidP="00C16328">
            <w:pPr>
              <w:rPr>
                <w:color w:val="000000" w:themeColor="text1"/>
              </w:rPr>
            </w:pPr>
          </w:p>
        </w:tc>
        <w:tc>
          <w:tcPr>
            <w:tcW w:w="371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05F4D58" w14:textId="77777777" w:rsidR="00C16328" w:rsidRPr="005F6EA9" w:rsidRDefault="00C16328" w:rsidP="00C16328">
            <w:pPr>
              <w:rPr>
                <w:color w:val="000000" w:themeColor="text1"/>
              </w:rPr>
            </w:pPr>
          </w:p>
          <w:p w14:paraId="5326F804" w14:textId="77777777" w:rsidR="00C16328" w:rsidRPr="005F6EA9" w:rsidRDefault="00C16328" w:rsidP="00C16328">
            <w:pPr>
              <w:rPr>
                <w:color w:val="000000" w:themeColor="text1"/>
              </w:rPr>
            </w:pPr>
            <w:r w:rsidRPr="005F6EA9">
              <w:rPr>
                <w:rFonts w:ascii="宋体" w:hAnsi="宋体" w:cs="宋体"/>
                <w:color w:val="000000" w:themeColor="text1"/>
                <w:sz w:val="20"/>
              </w:rPr>
              <w:t>严格按照体系文件规定要求对辖区内水、电、空调、智能化等设备设施日常管理、维护、更换，每日巡查填写相关记录。</w:t>
            </w:r>
          </w:p>
          <w:p w14:paraId="1905A37F" w14:textId="77777777" w:rsidR="00C16328" w:rsidRPr="005F6EA9" w:rsidRDefault="00C16328" w:rsidP="00C16328">
            <w:pPr>
              <w:rPr>
                <w:color w:val="000000" w:themeColor="text1"/>
              </w:rPr>
            </w:pPr>
          </w:p>
        </w:tc>
        <w:tc>
          <w:tcPr>
            <w:tcW w:w="28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85E0426" w14:textId="77777777" w:rsidR="00C16328" w:rsidRPr="005F6EA9" w:rsidRDefault="00C16328" w:rsidP="00C16328">
            <w:pPr>
              <w:rPr>
                <w:color w:val="000000" w:themeColor="text1"/>
              </w:rPr>
            </w:pPr>
          </w:p>
          <w:p w14:paraId="19D1E473" w14:textId="77777777" w:rsidR="00C16328" w:rsidRPr="005F6EA9" w:rsidRDefault="00C16328" w:rsidP="00C16328">
            <w:pPr>
              <w:rPr>
                <w:color w:val="000000" w:themeColor="text1"/>
              </w:rPr>
            </w:pPr>
            <w:r w:rsidRPr="005F6EA9">
              <w:rPr>
                <w:rFonts w:ascii="宋体" w:hAnsi="宋体" w:cs="宋体"/>
                <w:color w:val="000000" w:themeColor="text1"/>
                <w:sz w:val="20"/>
              </w:rPr>
              <w:t>上</w:t>
            </w:r>
            <w:proofErr w:type="gramStart"/>
            <w:r w:rsidRPr="005F6EA9">
              <w:rPr>
                <w:rFonts w:ascii="宋体" w:hAnsi="宋体" w:cs="宋体"/>
                <w:color w:val="000000" w:themeColor="text1"/>
                <w:sz w:val="20"/>
              </w:rPr>
              <w:t>五休二</w:t>
            </w:r>
            <w:proofErr w:type="gramEnd"/>
            <w:r w:rsidRPr="005F6EA9">
              <w:rPr>
                <w:rFonts w:ascii="宋体" w:hAnsi="宋体" w:cs="宋体"/>
                <w:color w:val="000000" w:themeColor="text1"/>
                <w:sz w:val="20"/>
              </w:rPr>
              <w:t>，8小时轮班</w:t>
            </w:r>
            <w:r w:rsidRPr="005F6EA9">
              <w:rPr>
                <w:rFonts w:ascii="宋体" w:hAnsi="宋体" w:cs="宋体"/>
                <w:color w:val="000000" w:themeColor="text1"/>
                <w:sz w:val="20"/>
              </w:rPr>
              <w:br/>
              <w:t>（双休、节假轮流值班）</w:t>
            </w:r>
          </w:p>
          <w:p w14:paraId="2435BD90" w14:textId="77777777" w:rsidR="00C16328" w:rsidRPr="005F6EA9" w:rsidRDefault="00C16328" w:rsidP="00C16328">
            <w:pPr>
              <w:rPr>
                <w:color w:val="000000" w:themeColor="text1"/>
              </w:rPr>
            </w:pPr>
          </w:p>
        </w:tc>
      </w:tr>
      <w:tr w:rsidR="005F6EA9" w:rsidRPr="005F6EA9" w14:paraId="73CB3321" w14:textId="77777777" w:rsidTr="00C16328">
        <w:trPr>
          <w:trHeight w:val="480"/>
        </w:trPr>
        <w:tc>
          <w:tcPr>
            <w:tcW w:w="70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AC96838" w14:textId="77777777" w:rsidR="00C16328" w:rsidRPr="005F6EA9" w:rsidRDefault="00C16328" w:rsidP="00C16328">
            <w:pPr>
              <w:rPr>
                <w:color w:val="000000" w:themeColor="text1"/>
              </w:rPr>
            </w:pPr>
          </w:p>
          <w:p w14:paraId="0BB00477" w14:textId="77777777" w:rsidR="00C16328" w:rsidRPr="005F6EA9" w:rsidRDefault="00C16328" w:rsidP="00C16328">
            <w:pPr>
              <w:jc w:val="center"/>
              <w:rPr>
                <w:color w:val="000000" w:themeColor="text1"/>
              </w:rPr>
            </w:pPr>
            <w:r w:rsidRPr="005F6EA9">
              <w:rPr>
                <w:rFonts w:ascii="宋体" w:hAnsi="宋体" w:cs="宋体"/>
                <w:color w:val="000000" w:themeColor="text1"/>
                <w:sz w:val="20"/>
              </w:rPr>
              <w:t>3</w:t>
            </w:r>
          </w:p>
          <w:p w14:paraId="7AA7EDB8" w14:textId="77777777" w:rsidR="00C16328" w:rsidRPr="005F6EA9" w:rsidRDefault="00C16328" w:rsidP="00C16328">
            <w:pPr>
              <w:rPr>
                <w:color w:val="000000" w:themeColor="text1"/>
              </w:rPr>
            </w:pPr>
          </w:p>
        </w:tc>
        <w:tc>
          <w:tcPr>
            <w:tcW w:w="209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757974B" w14:textId="77777777" w:rsidR="00C16328" w:rsidRPr="005F6EA9" w:rsidRDefault="00C16328" w:rsidP="00C16328">
            <w:pPr>
              <w:rPr>
                <w:color w:val="000000" w:themeColor="text1"/>
              </w:rPr>
            </w:pPr>
          </w:p>
          <w:p w14:paraId="1653DDDB" w14:textId="77777777" w:rsidR="00C16328" w:rsidRPr="005F6EA9" w:rsidRDefault="00C16328" w:rsidP="00C16328">
            <w:pPr>
              <w:rPr>
                <w:color w:val="000000" w:themeColor="text1"/>
              </w:rPr>
            </w:pPr>
            <w:r w:rsidRPr="005F6EA9">
              <w:rPr>
                <w:rFonts w:ascii="宋体" w:hAnsi="宋体" w:cs="宋体"/>
                <w:color w:val="000000" w:themeColor="text1"/>
                <w:sz w:val="20"/>
              </w:rPr>
              <w:t>会务人员</w:t>
            </w:r>
          </w:p>
          <w:p w14:paraId="2A72EA95" w14:textId="77777777" w:rsidR="00C16328" w:rsidRPr="005F6EA9" w:rsidRDefault="00C16328" w:rsidP="00C16328">
            <w:pPr>
              <w:rPr>
                <w:color w:val="000000" w:themeColor="text1"/>
              </w:rPr>
            </w:pPr>
          </w:p>
        </w:tc>
        <w:tc>
          <w:tcPr>
            <w:tcW w:w="371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59E2FAC" w14:textId="77777777" w:rsidR="00C16328" w:rsidRPr="005F6EA9" w:rsidRDefault="00C16328" w:rsidP="00C16328">
            <w:pPr>
              <w:rPr>
                <w:color w:val="000000" w:themeColor="text1"/>
              </w:rPr>
            </w:pPr>
          </w:p>
          <w:p w14:paraId="70978F48" w14:textId="77777777" w:rsidR="00C16328" w:rsidRPr="005F6EA9" w:rsidRDefault="00C16328" w:rsidP="00C16328">
            <w:pPr>
              <w:rPr>
                <w:color w:val="000000" w:themeColor="text1"/>
              </w:rPr>
            </w:pPr>
            <w:r w:rsidRPr="005F6EA9">
              <w:rPr>
                <w:rFonts w:ascii="宋体" w:hAnsi="宋体" w:cs="宋体"/>
                <w:color w:val="000000" w:themeColor="text1"/>
                <w:sz w:val="20"/>
              </w:rPr>
              <w:t>会议服务与会议室清洁；接待小餐厅服务与清洁；会议与接待物品的管理（茶叶、杯子、餐具、消毒柜等）；协助食堂服务。</w:t>
            </w:r>
          </w:p>
          <w:p w14:paraId="0160A709" w14:textId="77777777" w:rsidR="00C16328" w:rsidRPr="005F6EA9" w:rsidRDefault="00C16328" w:rsidP="00C16328">
            <w:pPr>
              <w:rPr>
                <w:color w:val="000000" w:themeColor="text1"/>
              </w:rPr>
            </w:pPr>
          </w:p>
        </w:tc>
        <w:tc>
          <w:tcPr>
            <w:tcW w:w="28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3F4AAB4" w14:textId="77777777" w:rsidR="00C16328" w:rsidRPr="005F6EA9" w:rsidRDefault="00C16328" w:rsidP="00C16328">
            <w:pPr>
              <w:rPr>
                <w:color w:val="000000" w:themeColor="text1"/>
              </w:rPr>
            </w:pPr>
          </w:p>
          <w:p w14:paraId="0C45C291" w14:textId="77777777" w:rsidR="00C16328" w:rsidRPr="005F6EA9" w:rsidRDefault="00C16328" w:rsidP="00C16328">
            <w:pPr>
              <w:rPr>
                <w:color w:val="000000" w:themeColor="text1"/>
              </w:rPr>
            </w:pPr>
            <w:r w:rsidRPr="005F6EA9">
              <w:rPr>
                <w:rFonts w:ascii="宋体" w:hAnsi="宋体" w:cs="宋体"/>
                <w:color w:val="000000" w:themeColor="text1"/>
                <w:sz w:val="20"/>
              </w:rPr>
              <w:t>上</w:t>
            </w:r>
            <w:proofErr w:type="gramStart"/>
            <w:r w:rsidRPr="005F6EA9">
              <w:rPr>
                <w:rFonts w:ascii="宋体" w:hAnsi="宋体" w:cs="宋体"/>
                <w:color w:val="000000" w:themeColor="text1"/>
                <w:sz w:val="20"/>
              </w:rPr>
              <w:t>五休二</w:t>
            </w:r>
            <w:proofErr w:type="gramEnd"/>
            <w:r w:rsidRPr="005F6EA9">
              <w:rPr>
                <w:rFonts w:ascii="宋体" w:hAnsi="宋体" w:cs="宋体"/>
                <w:color w:val="000000" w:themeColor="text1"/>
                <w:sz w:val="20"/>
              </w:rPr>
              <w:t>，8小时轮班</w:t>
            </w:r>
          </w:p>
          <w:p w14:paraId="6B45E766" w14:textId="77777777" w:rsidR="00C16328" w:rsidRPr="005F6EA9" w:rsidRDefault="00C16328" w:rsidP="00C16328">
            <w:pPr>
              <w:rPr>
                <w:color w:val="000000" w:themeColor="text1"/>
              </w:rPr>
            </w:pPr>
          </w:p>
        </w:tc>
      </w:tr>
      <w:tr w:rsidR="005F6EA9" w:rsidRPr="005F6EA9" w14:paraId="77F1236D" w14:textId="77777777" w:rsidTr="00C16328">
        <w:trPr>
          <w:trHeight w:val="480"/>
        </w:trPr>
        <w:tc>
          <w:tcPr>
            <w:tcW w:w="70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5757B96" w14:textId="77777777" w:rsidR="00C16328" w:rsidRPr="005F6EA9" w:rsidRDefault="00C16328" w:rsidP="00C16328">
            <w:pPr>
              <w:rPr>
                <w:color w:val="000000" w:themeColor="text1"/>
              </w:rPr>
            </w:pPr>
          </w:p>
          <w:p w14:paraId="17131A69" w14:textId="77777777" w:rsidR="00C16328" w:rsidRPr="005F6EA9" w:rsidRDefault="00C16328" w:rsidP="00C16328">
            <w:pPr>
              <w:jc w:val="center"/>
              <w:rPr>
                <w:color w:val="000000" w:themeColor="text1"/>
              </w:rPr>
            </w:pPr>
            <w:r w:rsidRPr="005F6EA9">
              <w:rPr>
                <w:rFonts w:ascii="宋体" w:hAnsi="宋体" w:cs="宋体"/>
                <w:color w:val="000000" w:themeColor="text1"/>
                <w:sz w:val="20"/>
              </w:rPr>
              <w:t>4</w:t>
            </w:r>
          </w:p>
          <w:p w14:paraId="52E8FDB8" w14:textId="77777777" w:rsidR="00C16328" w:rsidRPr="005F6EA9" w:rsidRDefault="00C16328" w:rsidP="00C16328">
            <w:pPr>
              <w:rPr>
                <w:color w:val="000000" w:themeColor="text1"/>
              </w:rPr>
            </w:pPr>
          </w:p>
        </w:tc>
        <w:tc>
          <w:tcPr>
            <w:tcW w:w="209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5A51F0" w14:textId="77777777" w:rsidR="00C16328" w:rsidRPr="005F6EA9" w:rsidRDefault="00C16328" w:rsidP="00C16328">
            <w:pPr>
              <w:rPr>
                <w:color w:val="000000" w:themeColor="text1"/>
              </w:rPr>
            </w:pPr>
          </w:p>
          <w:p w14:paraId="570632B6" w14:textId="77777777" w:rsidR="00C16328" w:rsidRPr="005F6EA9" w:rsidRDefault="00C16328" w:rsidP="00C16328">
            <w:pPr>
              <w:rPr>
                <w:color w:val="000000" w:themeColor="text1"/>
              </w:rPr>
            </w:pPr>
            <w:r w:rsidRPr="005F6EA9">
              <w:rPr>
                <w:rFonts w:ascii="宋体" w:hAnsi="宋体" w:cs="宋体"/>
                <w:color w:val="000000" w:themeColor="text1"/>
                <w:sz w:val="20"/>
              </w:rPr>
              <w:t>保安队长</w:t>
            </w:r>
          </w:p>
          <w:p w14:paraId="23D457BF" w14:textId="77777777" w:rsidR="00C16328" w:rsidRPr="005F6EA9" w:rsidRDefault="00C16328" w:rsidP="00C16328">
            <w:pPr>
              <w:rPr>
                <w:color w:val="000000" w:themeColor="text1"/>
              </w:rPr>
            </w:pPr>
          </w:p>
        </w:tc>
        <w:tc>
          <w:tcPr>
            <w:tcW w:w="371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436F5E2" w14:textId="77777777" w:rsidR="00C16328" w:rsidRPr="005F6EA9" w:rsidRDefault="00C16328" w:rsidP="00C16328">
            <w:pPr>
              <w:rPr>
                <w:color w:val="000000" w:themeColor="text1"/>
              </w:rPr>
            </w:pPr>
          </w:p>
          <w:p w14:paraId="6B839B1E" w14:textId="77777777" w:rsidR="00C16328" w:rsidRPr="005F6EA9" w:rsidRDefault="00C16328" w:rsidP="00C16328">
            <w:pPr>
              <w:rPr>
                <w:color w:val="000000" w:themeColor="text1"/>
              </w:rPr>
            </w:pPr>
            <w:r w:rsidRPr="005F6EA9">
              <w:rPr>
                <w:rFonts w:ascii="宋体" w:hAnsi="宋体" w:cs="宋体"/>
                <w:color w:val="000000" w:themeColor="text1"/>
                <w:sz w:val="20"/>
              </w:rPr>
              <w:t>负责大楼安全、全体保安（</w:t>
            </w:r>
            <w:proofErr w:type="gramStart"/>
            <w:r w:rsidRPr="005F6EA9">
              <w:rPr>
                <w:rFonts w:ascii="宋体" w:hAnsi="宋体" w:cs="宋体"/>
                <w:color w:val="000000" w:themeColor="text1"/>
                <w:sz w:val="20"/>
              </w:rPr>
              <w:t>含消控</w:t>
            </w:r>
            <w:proofErr w:type="gramEnd"/>
            <w:r w:rsidRPr="005F6EA9">
              <w:rPr>
                <w:rFonts w:ascii="宋体" w:hAnsi="宋体" w:cs="宋体"/>
                <w:color w:val="000000" w:themeColor="text1"/>
                <w:sz w:val="20"/>
              </w:rPr>
              <w:t>保安）的日常质量管理、监督与报告。</w:t>
            </w:r>
          </w:p>
          <w:p w14:paraId="32E2BAB2" w14:textId="77777777" w:rsidR="00C16328" w:rsidRPr="005F6EA9" w:rsidRDefault="00C16328" w:rsidP="00C16328">
            <w:pPr>
              <w:rPr>
                <w:color w:val="000000" w:themeColor="text1"/>
              </w:rPr>
            </w:pPr>
          </w:p>
        </w:tc>
        <w:tc>
          <w:tcPr>
            <w:tcW w:w="28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210E9D" w14:textId="77777777" w:rsidR="00C16328" w:rsidRPr="005F6EA9" w:rsidRDefault="00C16328" w:rsidP="00C16328">
            <w:pPr>
              <w:rPr>
                <w:color w:val="000000" w:themeColor="text1"/>
              </w:rPr>
            </w:pPr>
          </w:p>
          <w:p w14:paraId="723A6F9A" w14:textId="77777777" w:rsidR="00C16328" w:rsidRPr="005F6EA9" w:rsidRDefault="00C16328" w:rsidP="00C16328">
            <w:pPr>
              <w:rPr>
                <w:color w:val="000000" w:themeColor="text1"/>
              </w:rPr>
            </w:pPr>
            <w:r w:rsidRPr="005F6EA9">
              <w:rPr>
                <w:rFonts w:ascii="宋体" w:hAnsi="宋体" w:cs="宋体"/>
                <w:color w:val="000000" w:themeColor="text1"/>
                <w:sz w:val="20"/>
              </w:rPr>
              <w:t>上</w:t>
            </w:r>
            <w:proofErr w:type="gramStart"/>
            <w:r w:rsidRPr="005F6EA9">
              <w:rPr>
                <w:rFonts w:ascii="宋体" w:hAnsi="宋体" w:cs="宋体"/>
                <w:color w:val="000000" w:themeColor="text1"/>
                <w:sz w:val="20"/>
              </w:rPr>
              <w:t>五休二</w:t>
            </w:r>
            <w:proofErr w:type="gramEnd"/>
            <w:r w:rsidRPr="005F6EA9">
              <w:rPr>
                <w:rFonts w:ascii="宋体" w:hAnsi="宋体" w:cs="宋体"/>
                <w:color w:val="000000" w:themeColor="text1"/>
                <w:sz w:val="20"/>
              </w:rPr>
              <w:t>，8小时制</w:t>
            </w:r>
            <w:r w:rsidRPr="005F6EA9">
              <w:rPr>
                <w:rFonts w:ascii="宋体" w:hAnsi="宋体" w:cs="宋体"/>
                <w:color w:val="000000" w:themeColor="text1"/>
                <w:sz w:val="20"/>
              </w:rPr>
              <w:br/>
              <w:t>8：00—17:00</w:t>
            </w:r>
          </w:p>
          <w:p w14:paraId="46D86D97" w14:textId="77777777" w:rsidR="00C16328" w:rsidRPr="005F6EA9" w:rsidRDefault="00C16328" w:rsidP="00C16328">
            <w:pPr>
              <w:rPr>
                <w:color w:val="000000" w:themeColor="text1"/>
              </w:rPr>
            </w:pPr>
          </w:p>
        </w:tc>
      </w:tr>
      <w:tr w:rsidR="005F6EA9" w:rsidRPr="005F6EA9" w14:paraId="0155B405" w14:textId="77777777" w:rsidTr="00C16328">
        <w:trPr>
          <w:trHeight w:val="480"/>
        </w:trPr>
        <w:tc>
          <w:tcPr>
            <w:tcW w:w="70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8E90A2D" w14:textId="77777777" w:rsidR="00C16328" w:rsidRPr="005F6EA9" w:rsidRDefault="00C16328" w:rsidP="00C16328">
            <w:pPr>
              <w:rPr>
                <w:color w:val="000000" w:themeColor="text1"/>
              </w:rPr>
            </w:pPr>
          </w:p>
          <w:p w14:paraId="1F384AAC" w14:textId="77777777" w:rsidR="00C16328" w:rsidRPr="005F6EA9" w:rsidRDefault="00C16328" w:rsidP="00C16328">
            <w:pPr>
              <w:jc w:val="center"/>
              <w:rPr>
                <w:color w:val="000000" w:themeColor="text1"/>
              </w:rPr>
            </w:pPr>
            <w:r w:rsidRPr="005F6EA9">
              <w:rPr>
                <w:rFonts w:ascii="宋体" w:hAnsi="宋体" w:cs="宋体"/>
                <w:color w:val="000000" w:themeColor="text1"/>
                <w:sz w:val="20"/>
              </w:rPr>
              <w:t>5</w:t>
            </w:r>
          </w:p>
          <w:p w14:paraId="4D9578BB" w14:textId="77777777" w:rsidR="00C16328" w:rsidRPr="005F6EA9" w:rsidRDefault="00C16328" w:rsidP="00C16328">
            <w:pPr>
              <w:rPr>
                <w:color w:val="000000" w:themeColor="text1"/>
              </w:rPr>
            </w:pPr>
          </w:p>
        </w:tc>
        <w:tc>
          <w:tcPr>
            <w:tcW w:w="209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A458C60" w14:textId="77777777" w:rsidR="00C16328" w:rsidRPr="005F6EA9" w:rsidRDefault="00C16328" w:rsidP="00C16328">
            <w:pPr>
              <w:rPr>
                <w:color w:val="000000" w:themeColor="text1"/>
              </w:rPr>
            </w:pPr>
          </w:p>
          <w:p w14:paraId="59273509" w14:textId="77777777" w:rsidR="00C16328" w:rsidRPr="005F6EA9" w:rsidRDefault="00C16328" w:rsidP="00C16328">
            <w:pPr>
              <w:rPr>
                <w:color w:val="000000" w:themeColor="text1"/>
              </w:rPr>
            </w:pPr>
            <w:r w:rsidRPr="005F6EA9">
              <w:rPr>
                <w:rFonts w:ascii="宋体" w:hAnsi="宋体" w:cs="宋体"/>
                <w:color w:val="000000" w:themeColor="text1"/>
                <w:sz w:val="20"/>
              </w:rPr>
              <w:t>保安岗</w:t>
            </w:r>
          </w:p>
          <w:p w14:paraId="502A8557" w14:textId="77777777" w:rsidR="00C16328" w:rsidRPr="005F6EA9" w:rsidRDefault="00C16328" w:rsidP="00C16328">
            <w:pPr>
              <w:rPr>
                <w:color w:val="000000" w:themeColor="text1"/>
              </w:rPr>
            </w:pPr>
          </w:p>
        </w:tc>
        <w:tc>
          <w:tcPr>
            <w:tcW w:w="371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A4A4A1A" w14:textId="77777777" w:rsidR="00C16328" w:rsidRPr="005F6EA9" w:rsidRDefault="00C16328" w:rsidP="00C16328">
            <w:pPr>
              <w:rPr>
                <w:color w:val="000000" w:themeColor="text1"/>
              </w:rPr>
            </w:pPr>
          </w:p>
          <w:p w14:paraId="5F0985B6" w14:textId="77777777" w:rsidR="00C16328" w:rsidRPr="005F6EA9" w:rsidRDefault="00C16328" w:rsidP="00C16328">
            <w:pPr>
              <w:rPr>
                <w:color w:val="000000" w:themeColor="text1"/>
              </w:rPr>
            </w:pPr>
            <w:r w:rsidRPr="005F6EA9">
              <w:rPr>
                <w:rFonts w:ascii="宋体" w:hAnsi="宋体" w:cs="宋体"/>
                <w:color w:val="000000" w:themeColor="text1"/>
                <w:sz w:val="20"/>
              </w:rPr>
              <w:t>车辆进出与停放管控；人员、物品进出的管控；执行防疫规定；巡逻地库、大楼内外部的安全、秩序、卫生、节能等。</w:t>
            </w:r>
          </w:p>
          <w:p w14:paraId="0B5B6EC9" w14:textId="77777777" w:rsidR="00C16328" w:rsidRPr="005F6EA9" w:rsidRDefault="00C16328" w:rsidP="00C16328">
            <w:pPr>
              <w:rPr>
                <w:color w:val="000000" w:themeColor="text1"/>
              </w:rPr>
            </w:pPr>
          </w:p>
        </w:tc>
        <w:tc>
          <w:tcPr>
            <w:tcW w:w="28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DB5DC6D" w14:textId="77777777" w:rsidR="00C16328" w:rsidRPr="005F6EA9" w:rsidRDefault="00C16328" w:rsidP="00C16328">
            <w:pPr>
              <w:rPr>
                <w:color w:val="000000" w:themeColor="text1"/>
              </w:rPr>
            </w:pPr>
          </w:p>
          <w:p w14:paraId="54D61F68" w14:textId="77777777" w:rsidR="00C16328" w:rsidRPr="005F6EA9" w:rsidRDefault="00C16328" w:rsidP="00C16328">
            <w:pPr>
              <w:rPr>
                <w:color w:val="000000" w:themeColor="text1"/>
              </w:rPr>
            </w:pPr>
            <w:r w:rsidRPr="005F6EA9">
              <w:rPr>
                <w:rFonts w:ascii="宋体" w:hAnsi="宋体" w:cs="宋体"/>
                <w:color w:val="000000" w:themeColor="text1"/>
                <w:sz w:val="20"/>
              </w:rPr>
              <w:t>24小时轮班制</w:t>
            </w:r>
          </w:p>
          <w:p w14:paraId="357FC282" w14:textId="77777777" w:rsidR="00C16328" w:rsidRPr="005F6EA9" w:rsidRDefault="00C16328" w:rsidP="00C16328">
            <w:pPr>
              <w:rPr>
                <w:color w:val="000000" w:themeColor="text1"/>
              </w:rPr>
            </w:pPr>
          </w:p>
        </w:tc>
      </w:tr>
      <w:tr w:rsidR="005F6EA9" w:rsidRPr="005F6EA9" w14:paraId="3228973D" w14:textId="77777777" w:rsidTr="00C16328">
        <w:trPr>
          <w:trHeight w:val="480"/>
        </w:trPr>
        <w:tc>
          <w:tcPr>
            <w:tcW w:w="70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FE7DF89" w14:textId="77777777" w:rsidR="00C16328" w:rsidRPr="005F6EA9" w:rsidRDefault="00C16328" w:rsidP="00C16328">
            <w:pPr>
              <w:rPr>
                <w:color w:val="000000" w:themeColor="text1"/>
              </w:rPr>
            </w:pPr>
          </w:p>
          <w:p w14:paraId="0D775BB2" w14:textId="77777777" w:rsidR="00C16328" w:rsidRPr="005F6EA9" w:rsidRDefault="00C16328" w:rsidP="00C16328">
            <w:pPr>
              <w:jc w:val="center"/>
              <w:rPr>
                <w:color w:val="000000" w:themeColor="text1"/>
              </w:rPr>
            </w:pPr>
            <w:r w:rsidRPr="005F6EA9">
              <w:rPr>
                <w:rFonts w:ascii="宋体" w:hAnsi="宋体" w:cs="宋体"/>
                <w:color w:val="000000" w:themeColor="text1"/>
                <w:sz w:val="20"/>
              </w:rPr>
              <w:t>6</w:t>
            </w:r>
          </w:p>
          <w:p w14:paraId="37058133" w14:textId="77777777" w:rsidR="00C16328" w:rsidRPr="005F6EA9" w:rsidRDefault="00C16328" w:rsidP="00C16328">
            <w:pPr>
              <w:rPr>
                <w:color w:val="000000" w:themeColor="text1"/>
              </w:rPr>
            </w:pPr>
          </w:p>
        </w:tc>
        <w:tc>
          <w:tcPr>
            <w:tcW w:w="209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93A4A95" w14:textId="77777777" w:rsidR="00C16328" w:rsidRPr="005F6EA9" w:rsidRDefault="00C16328" w:rsidP="00C16328">
            <w:pPr>
              <w:rPr>
                <w:color w:val="000000" w:themeColor="text1"/>
              </w:rPr>
            </w:pPr>
          </w:p>
          <w:p w14:paraId="7C4C13C9" w14:textId="77777777" w:rsidR="00C16328" w:rsidRPr="005F6EA9" w:rsidRDefault="00C16328" w:rsidP="00C16328">
            <w:pPr>
              <w:rPr>
                <w:color w:val="000000" w:themeColor="text1"/>
              </w:rPr>
            </w:pPr>
            <w:r w:rsidRPr="005F6EA9">
              <w:rPr>
                <w:rFonts w:ascii="宋体" w:hAnsi="宋体" w:cs="宋体"/>
                <w:color w:val="000000" w:themeColor="text1"/>
                <w:sz w:val="20"/>
              </w:rPr>
              <w:t>大厅前台</w:t>
            </w:r>
          </w:p>
          <w:p w14:paraId="0DA0082C" w14:textId="77777777" w:rsidR="00C16328" w:rsidRPr="005F6EA9" w:rsidRDefault="00C16328" w:rsidP="00C16328">
            <w:pPr>
              <w:rPr>
                <w:color w:val="000000" w:themeColor="text1"/>
              </w:rPr>
            </w:pPr>
          </w:p>
        </w:tc>
        <w:tc>
          <w:tcPr>
            <w:tcW w:w="371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664717" w14:textId="77777777" w:rsidR="00C16328" w:rsidRPr="005F6EA9" w:rsidRDefault="00C16328" w:rsidP="00C16328">
            <w:pPr>
              <w:rPr>
                <w:color w:val="000000" w:themeColor="text1"/>
              </w:rPr>
            </w:pPr>
          </w:p>
          <w:p w14:paraId="21C225A8" w14:textId="77777777" w:rsidR="00C16328" w:rsidRPr="005F6EA9" w:rsidRDefault="00C16328" w:rsidP="00C16328">
            <w:pPr>
              <w:rPr>
                <w:color w:val="000000" w:themeColor="text1"/>
              </w:rPr>
            </w:pPr>
            <w:r w:rsidRPr="005F6EA9">
              <w:rPr>
                <w:rFonts w:ascii="宋体" w:hAnsi="宋体" w:cs="宋体"/>
                <w:color w:val="000000" w:themeColor="text1"/>
                <w:sz w:val="20"/>
              </w:rPr>
              <w:t>人员、物品进出的管控，执行防疫规定。</w:t>
            </w:r>
          </w:p>
          <w:p w14:paraId="302B71E1" w14:textId="77777777" w:rsidR="00C16328" w:rsidRPr="005F6EA9" w:rsidRDefault="00C16328" w:rsidP="00C16328">
            <w:pPr>
              <w:rPr>
                <w:color w:val="000000" w:themeColor="text1"/>
              </w:rPr>
            </w:pPr>
          </w:p>
        </w:tc>
        <w:tc>
          <w:tcPr>
            <w:tcW w:w="28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BC8208" w14:textId="77777777" w:rsidR="00C16328" w:rsidRPr="005F6EA9" w:rsidRDefault="00C16328" w:rsidP="00C16328">
            <w:pPr>
              <w:rPr>
                <w:color w:val="000000" w:themeColor="text1"/>
              </w:rPr>
            </w:pPr>
          </w:p>
          <w:p w14:paraId="13D536B7" w14:textId="77777777" w:rsidR="00C16328" w:rsidRPr="005F6EA9" w:rsidRDefault="00C16328" w:rsidP="00C16328">
            <w:pPr>
              <w:rPr>
                <w:color w:val="000000" w:themeColor="text1"/>
              </w:rPr>
            </w:pPr>
            <w:r w:rsidRPr="005F6EA9">
              <w:rPr>
                <w:rFonts w:ascii="宋体" w:hAnsi="宋体" w:cs="宋体"/>
                <w:color w:val="000000" w:themeColor="text1"/>
                <w:sz w:val="20"/>
              </w:rPr>
              <w:t>上</w:t>
            </w:r>
            <w:proofErr w:type="gramStart"/>
            <w:r w:rsidRPr="005F6EA9">
              <w:rPr>
                <w:rFonts w:ascii="宋体" w:hAnsi="宋体" w:cs="宋体"/>
                <w:color w:val="000000" w:themeColor="text1"/>
                <w:sz w:val="20"/>
              </w:rPr>
              <w:t>五休二</w:t>
            </w:r>
            <w:proofErr w:type="gramEnd"/>
            <w:r w:rsidRPr="005F6EA9">
              <w:rPr>
                <w:rFonts w:ascii="宋体" w:hAnsi="宋体" w:cs="宋体"/>
                <w:color w:val="000000" w:themeColor="text1"/>
                <w:sz w:val="20"/>
              </w:rPr>
              <w:t>，8小时制</w:t>
            </w:r>
            <w:r w:rsidRPr="005F6EA9">
              <w:rPr>
                <w:rFonts w:ascii="宋体" w:hAnsi="宋体" w:cs="宋体"/>
                <w:color w:val="000000" w:themeColor="text1"/>
                <w:sz w:val="20"/>
              </w:rPr>
              <w:br/>
              <w:t>7：30—16:30</w:t>
            </w:r>
          </w:p>
          <w:p w14:paraId="75A0BABB" w14:textId="77777777" w:rsidR="00C16328" w:rsidRPr="005F6EA9" w:rsidRDefault="00C16328" w:rsidP="00C16328">
            <w:pPr>
              <w:rPr>
                <w:color w:val="000000" w:themeColor="text1"/>
              </w:rPr>
            </w:pPr>
          </w:p>
        </w:tc>
      </w:tr>
      <w:tr w:rsidR="005F6EA9" w:rsidRPr="005F6EA9" w14:paraId="51C8F83B" w14:textId="77777777" w:rsidTr="00C16328">
        <w:trPr>
          <w:trHeight w:val="480"/>
        </w:trPr>
        <w:tc>
          <w:tcPr>
            <w:tcW w:w="70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A3ECA03" w14:textId="77777777" w:rsidR="00C16328" w:rsidRPr="005F6EA9" w:rsidRDefault="00C16328" w:rsidP="00C16328">
            <w:pPr>
              <w:rPr>
                <w:color w:val="000000" w:themeColor="text1"/>
              </w:rPr>
            </w:pPr>
          </w:p>
          <w:p w14:paraId="35D8C08A" w14:textId="77777777" w:rsidR="00C16328" w:rsidRPr="005F6EA9" w:rsidRDefault="00C16328" w:rsidP="00C16328">
            <w:pPr>
              <w:jc w:val="center"/>
              <w:rPr>
                <w:color w:val="000000" w:themeColor="text1"/>
              </w:rPr>
            </w:pPr>
            <w:r w:rsidRPr="005F6EA9">
              <w:rPr>
                <w:rFonts w:ascii="宋体" w:hAnsi="宋体" w:cs="宋体"/>
                <w:color w:val="000000" w:themeColor="text1"/>
                <w:sz w:val="20"/>
              </w:rPr>
              <w:t>7</w:t>
            </w:r>
          </w:p>
          <w:p w14:paraId="575F33BD" w14:textId="77777777" w:rsidR="00C16328" w:rsidRPr="005F6EA9" w:rsidRDefault="00C16328" w:rsidP="00C16328">
            <w:pPr>
              <w:rPr>
                <w:color w:val="000000" w:themeColor="text1"/>
              </w:rPr>
            </w:pPr>
          </w:p>
        </w:tc>
        <w:tc>
          <w:tcPr>
            <w:tcW w:w="209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A50D00B" w14:textId="77777777" w:rsidR="00C16328" w:rsidRPr="005F6EA9" w:rsidRDefault="00C16328" w:rsidP="00C16328">
            <w:pPr>
              <w:rPr>
                <w:color w:val="000000" w:themeColor="text1"/>
              </w:rPr>
            </w:pPr>
          </w:p>
          <w:p w14:paraId="094A35E7" w14:textId="77777777" w:rsidR="00C16328" w:rsidRPr="005F6EA9" w:rsidRDefault="00C16328" w:rsidP="00C16328">
            <w:pPr>
              <w:rPr>
                <w:color w:val="000000" w:themeColor="text1"/>
              </w:rPr>
            </w:pPr>
            <w:proofErr w:type="gramStart"/>
            <w:r w:rsidRPr="005F6EA9">
              <w:rPr>
                <w:rFonts w:ascii="宋体" w:hAnsi="宋体" w:cs="宋体"/>
                <w:color w:val="000000" w:themeColor="text1"/>
                <w:sz w:val="20"/>
              </w:rPr>
              <w:t>消控室</w:t>
            </w:r>
            <w:proofErr w:type="gramEnd"/>
            <w:r w:rsidRPr="005F6EA9">
              <w:rPr>
                <w:rFonts w:ascii="宋体" w:hAnsi="宋体" w:cs="宋体"/>
                <w:color w:val="000000" w:themeColor="text1"/>
                <w:sz w:val="20"/>
              </w:rPr>
              <w:t>持证保安</w:t>
            </w:r>
          </w:p>
          <w:p w14:paraId="7F0294CA" w14:textId="77777777" w:rsidR="00C16328" w:rsidRPr="005F6EA9" w:rsidRDefault="00C16328" w:rsidP="00C16328">
            <w:pPr>
              <w:rPr>
                <w:color w:val="000000" w:themeColor="text1"/>
              </w:rPr>
            </w:pPr>
          </w:p>
        </w:tc>
        <w:tc>
          <w:tcPr>
            <w:tcW w:w="371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112FA3A" w14:textId="77777777" w:rsidR="00C16328" w:rsidRPr="005F6EA9" w:rsidRDefault="00C16328" w:rsidP="00C16328">
            <w:pPr>
              <w:rPr>
                <w:color w:val="000000" w:themeColor="text1"/>
              </w:rPr>
            </w:pPr>
          </w:p>
          <w:p w14:paraId="70164BAC" w14:textId="77777777" w:rsidR="00C16328" w:rsidRPr="005F6EA9" w:rsidRDefault="00C16328" w:rsidP="00C16328">
            <w:pPr>
              <w:rPr>
                <w:color w:val="000000" w:themeColor="text1"/>
              </w:rPr>
            </w:pPr>
            <w:r w:rsidRPr="005F6EA9">
              <w:rPr>
                <w:rFonts w:ascii="宋体" w:hAnsi="宋体" w:cs="宋体"/>
                <w:color w:val="000000" w:themeColor="text1"/>
                <w:sz w:val="20"/>
              </w:rPr>
              <w:t>负责大楼24小时监视消防主机报警信号系统。熟练掌握监控、消防报警等设备的性能及操作，熟悉大楼地形环境，消防设施设备的分布情况。晚班1人兼巡逻岗。</w:t>
            </w:r>
          </w:p>
          <w:p w14:paraId="22620610" w14:textId="77777777" w:rsidR="00C16328" w:rsidRPr="005F6EA9" w:rsidRDefault="00C16328" w:rsidP="00C16328">
            <w:pPr>
              <w:rPr>
                <w:color w:val="000000" w:themeColor="text1"/>
              </w:rPr>
            </w:pPr>
          </w:p>
        </w:tc>
        <w:tc>
          <w:tcPr>
            <w:tcW w:w="28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8F61F7" w14:textId="77777777" w:rsidR="00C16328" w:rsidRPr="005F6EA9" w:rsidRDefault="00C16328" w:rsidP="00C16328">
            <w:pPr>
              <w:rPr>
                <w:color w:val="000000" w:themeColor="text1"/>
              </w:rPr>
            </w:pPr>
          </w:p>
          <w:p w14:paraId="08AE0585" w14:textId="77777777" w:rsidR="00C16328" w:rsidRPr="005F6EA9" w:rsidRDefault="00C16328" w:rsidP="00C16328">
            <w:pPr>
              <w:rPr>
                <w:color w:val="000000" w:themeColor="text1"/>
              </w:rPr>
            </w:pPr>
            <w:r w:rsidRPr="005F6EA9">
              <w:rPr>
                <w:rFonts w:ascii="宋体" w:hAnsi="宋体" w:cs="宋体"/>
                <w:color w:val="000000" w:themeColor="text1"/>
                <w:sz w:val="20"/>
              </w:rPr>
              <w:t>24小时轮班制</w:t>
            </w:r>
          </w:p>
          <w:p w14:paraId="1716690E" w14:textId="77777777" w:rsidR="00C16328" w:rsidRPr="005F6EA9" w:rsidRDefault="00C16328" w:rsidP="00C16328">
            <w:pPr>
              <w:rPr>
                <w:color w:val="000000" w:themeColor="text1"/>
              </w:rPr>
            </w:pPr>
          </w:p>
        </w:tc>
      </w:tr>
      <w:tr w:rsidR="005F6EA9" w:rsidRPr="005F6EA9" w14:paraId="292C70A9" w14:textId="77777777" w:rsidTr="00C16328">
        <w:trPr>
          <w:trHeight w:val="480"/>
        </w:trPr>
        <w:tc>
          <w:tcPr>
            <w:tcW w:w="70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5E7C77A" w14:textId="77777777" w:rsidR="00C16328" w:rsidRPr="005F6EA9" w:rsidRDefault="00C16328" w:rsidP="00C16328">
            <w:pPr>
              <w:rPr>
                <w:color w:val="000000" w:themeColor="text1"/>
              </w:rPr>
            </w:pPr>
          </w:p>
          <w:p w14:paraId="47DC5735" w14:textId="77777777" w:rsidR="00C16328" w:rsidRPr="005F6EA9" w:rsidRDefault="00C16328" w:rsidP="00C16328">
            <w:pPr>
              <w:jc w:val="center"/>
              <w:rPr>
                <w:color w:val="000000" w:themeColor="text1"/>
              </w:rPr>
            </w:pPr>
            <w:r w:rsidRPr="005F6EA9">
              <w:rPr>
                <w:rFonts w:ascii="宋体" w:hAnsi="宋体" w:cs="宋体"/>
                <w:color w:val="000000" w:themeColor="text1"/>
                <w:sz w:val="20"/>
              </w:rPr>
              <w:t>8</w:t>
            </w:r>
          </w:p>
          <w:p w14:paraId="6B0A5575" w14:textId="77777777" w:rsidR="00C16328" w:rsidRPr="005F6EA9" w:rsidRDefault="00C16328" w:rsidP="00C16328">
            <w:pPr>
              <w:rPr>
                <w:color w:val="000000" w:themeColor="text1"/>
              </w:rPr>
            </w:pPr>
          </w:p>
        </w:tc>
        <w:tc>
          <w:tcPr>
            <w:tcW w:w="209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67D551B" w14:textId="77777777" w:rsidR="00C16328" w:rsidRPr="005F6EA9" w:rsidRDefault="00C16328" w:rsidP="00C16328">
            <w:pPr>
              <w:rPr>
                <w:color w:val="000000" w:themeColor="text1"/>
              </w:rPr>
            </w:pPr>
          </w:p>
          <w:p w14:paraId="113699FE" w14:textId="77777777" w:rsidR="00C16328" w:rsidRPr="005F6EA9" w:rsidRDefault="00C16328" w:rsidP="00C16328">
            <w:pPr>
              <w:rPr>
                <w:color w:val="000000" w:themeColor="text1"/>
              </w:rPr>
            </w:pPr>
            <w:r w:rsidRPr="005F6EA9">
              <w:rPr>
                <w:rFonts w:ascii="宋体" w:hAnsi="宋体" w:cs="宋体"/>
                <w:color w:val="000000" w:themeColor="text1"/>
                <w:sz w:val="20"/>
              </w:rPr>
              <w:t>保洁主管</w:t>
            </w:r>
          </w:p>
          <w:p w14:paraId="76BE6D0D" w14:textId="77777777" w:rsidR="00C16328" w:rsidRPr="005F6EA9" w:rsidRDefault="00C16328" w:rsidP="00C16328">
            <w:pPr>
              <w:rPr>
                <w:color w:val="000000" w:themeColor="text1"/>
              </w:rPr>
            </w:pPr>
          </w:p>
        </w:tc>
        <w:tc>
          <w:tcPr>
            <w:tcW w:w="371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26A8C61" w14:textId="77777777" w:rsidR="00C16328" w:rsidRPr="005F6EA9" w:rsidRDefault="00C16328" w:rsidP="00C16328">
            <w:pPr>
              <w:rPr>
                <w:color w:val="000000" w:themeColor="text1"/>
              </w:rPr>
            </w:pPr>
          </w:p>
          <w:p w14:paraId="4C981411" w14:textId="77777777" w:rsidR="00C16328" w:rsidRPr="005F6EA9" w:rsidRDefault="00C16328" w:rsidP="00C16328">
            <w:pPr>
              <w:rPr>
                <w:color w:val="000000" w:themeColor="text1"/>
              </w:rPr>
            </w:pPr>
            <w:r w:rsidRPr="005F6EA9">
              <w:rPr>
                <w:rFonts w:ascii="宋体" w:hAnsi="宋体" w:cs="宋体"/>
                <w:color w:val="000000" w:themeColor="text1"/>
                <w:sz w:val="20"/>
              </w:rPr>
              <w:t>负责环境保洁、垃圾分类和绿化管理。包括保洁工作的日常质量管理及监督，合理安排保洁人员责任区域与作息时间，承担重点区域的保洁，负责保洁用品采购申请及发放领用工作。</w:t>
            </w:r>
          </w:p>
          <w:p w14:paraId="0146BE2D" w14:textId="77777777" w:rsidR="00C16328" w:rsidRPr="005F6EA9" w:rsidRDefault="00C16328" w:rsidP="00C16328">
            <w:pPr>
              <w:rPr>
                <w:color w:val="000000" w:themeColor="text1"/>
              </w:rPr>
            </w:pPr>
          </w:p>
        </w:tc>
        <w:tc>
          <w:tcPr>
            <w:tcW w:w="28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1FA8158" w14:textId="77777777" w:rsidR="00C16328" w:rsidRPr="005F6EA9" w:rsidRDefault="00C16328" w:rsidP="00C16328">
            <w:pPr>
              <w:rPr>
                <w:color w:val="000000" w:themeColor="text1"/>
              </w:rPr>
            </w:pPr>
          </w:p>
          <w:p w14:paraId="5240BAE6" w14:textId="77777777" w:rsidR="00C16328" w:rsidRPr="005F6EA9" w:rsidRDefault="00C16328" w:rsidP="00C16328">
            <w:pPr>
              <w:rPr>
                <w:color w:val="000000" w:themeColor="text1"/>
              </w:rPr>
            </w:pPr>
            <w:r w:rsidRPr="005F6EA9">
              <w:rPr>
                <w:rFonts w:ascii="宋体" w:hAnsi="宋体" w:cs="宋体"/>
                <w:color w:val="000000" w:themeColor="text1"/>
                <w:sz w:val="20"/>
              </w:rPr>
              <w:t>上</w:t>
            </w:r>
            <w:proofErr w:type="gramStart"/>
            <w:r w:rsidRPr="005F6EA9">
              <w:rPr>
                <w:rFonts w:ascii="宋体" w:hAnsi="宋体" w:cs="宋体"/>
                <w:color w:val="000000" w:themeColor="text1"/>
                <w:sz w:val="20"/>
              </w:rPr>
              <w:t>五休二</w:t>
            </w:r>
            <w:proofErr w:type="gramEnd"/>
            <w:r w:rsidRPr="005F6EA9">
              <w:rPr>
                <w:rFonts w:ascii="宋体" w:hAnsi="宋体" w:cs="宋体"/>
                <w:color w:val="000000" w:themeColor="text1"/>
                <w:sz w:val="20"/>
              </w:rPr>
              <w:t>，8小时制</w:t>
            </w:r>
            <w:r w:rsidRPr="005F6EA9">
              <w:rPr>
                <w:rFonts w:ascii="宋体" w:hAnsi="宋体" w:cs="宋体"/>
                <w:color w:val="000000" w:themeColor="text1"/>
                <w:sz w:val="20"/>
              </w:rPr>
              <w:br/>
              <w:t>7：00—16:30</w:t>
            </w:r>
          </w:p>
          <w:p w14:paraId="184EFC29" w14:textId="77777777" w:rsidR="00C16328" w:rsidRPr="005F6EA9" w:rsidRDefault="00C16328" w:rsidP="00C16328">
            <w:pPr>
              <w:rPr>
                <w:color w:val="000000" w:themeColor="text1"/>
              </w:rPr>
            </w:pPr>
          </w:p>
        </w:tc>
      </w:tr>
      <w:tr w:rsidR="005F6EA9" w:rsidRPr="005F6EA9" w14:paraId="53495C7C" w14:textId="77777777" w:rsidTr="00C16328">
        <w:trPr>
          <w:trHeight w:val="960"/>
        </w:trPr>
        <w:tc>
          <w:tcPr>
            <w:tcW w:w="70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8EACCFA" w14:textId="77777777" w:rsidR="00C16328" w:rsidRPr="005F6EA9" w:rsidRDefault="00C16328" w:rsidP="00C16328">
            <w:pPr>
              <w:rPr>
                <w:color w:val="000000" w:themeColor="text1"/>
              </w:rPr>
            </w:pPr>
          </w:p>
          <w:p w14:paraId="52C65488" w14:textId="77777777" w:rsidR="00C16328" w:rsidRPr="005F6EA9" w:rsidRDefault="00C16328" w:rsidP="00C16328">
            <w:pPr>
              <w:jc w:val="center"/>
              <w:rPr>
                <w:color w:val="000000" w:themeColor="text1"/>
              </w:rPr>
            </w:pPr>
            <w:r w:rsidRPr="005F6EA9">
              <w:rPr>
                <w:rFonts w:ascii="宋体" w:hAnsi="宋体" w:cs="宋体"/>
                <w:color w:val="000000" w:themeColor="text1"/>
                <w:sz w:val="20"/>
              </w:rPr>
              <w:t>9</w:t>
            </w:r>
          </w:p>
          <w:p w14:paraId="1DA5CAB6" w14:textId="77777777" w:rsidR="00C16328" w:rsidRPr="005F6EA9" w:rsidRDefault="00C16328" w:rsidP="00C16328">
            <w:pPr>
              <w:rPr>
                <w:color w:val="000000" w:themeColor="text1"/>
              </w:rPr>
            </w:pPr>
          </w:p>
        </w:tc>
        <w:tc>
          <w:tcPr>
            <w:tcW w:w="209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5E71C5" w14:textId="77777777" w:rsidR="00C16328" w:rsidRPr="005F6EA9" w:rsidRDefault="00C16328" w:rsidP="00C16328">
            <w:pPr>
              <w:rPr>
                <w:color w:val="000000" w:themeColor="text1"/>
              </w:rPr>
            </w:pPr>
          </w:p>
          <w:p w14:paraId="4E3F819C" w14:textId="77777777" w:rsidR="00C16328" w:rsidRPr="005F6EA9" w:rsidRDefault="00C16328" w:rsidP="00C16328">
            <w:pPr>
              <w:rPr>
                <w:color w:val="000000" w:themeColor="text1"/>
              </w:rPr>
            </w:pPr>
            <w:r w:rsidRPr="005F6EA9">
              <w:rPr>
                <w:rFonts w:ascii="宋体" w:hAnsi="宋体" w:cs="宋体"/>
                <w:color w:val="000000" w:themeColor="text1"/>
                <w:sz w:val="20"/>
              </w:rPr>
              <w:t>保洁</w:t>
            </w:r>
          </w:p>
          <w:p w14:paraId="755C1EDA" w14:textId="77777777" w:rsidR="00C16328" w:rsidRPr="005F6EA9" w:rsidRDefault="00C16328" w:rsidP="00C16328">
            <w:pPr>
              <w:rPr>
                <w:color w:val="000000" w:themeColor="text1"/>
              </w:rPr>
            </w:pPr>
          </w:p>
        </w:tc>
        <w:tc>
          <w:tcPr>
            <w:tcW w:w="371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A188196" w14:textId="77777777" w:rsidR="00C16328" w:rsidRPr="005F6EA9" w:rsidRDefault="00C16328" w:rsidP="00C16328">
            <w:pPr>
              <w:rPr>
                <w:color w:val="000000" w:themeColor="text1"/>
              </w:rPr>
            </w:pPr>
          </w:p>
          <w:p w14:paraId="49304304" w14:textId="77777777" w:rsidR="00C16328" w:rsidRPr="005F6EA9" w:rsidRDefault="00C16328" w:rsidP="00C16328">
            <w:pPr>
              <w:rPr>
                <w:color w:val="000000" w:themeColor="text1"/>
              </w:rPr>
            </w:pPr>
            <w:r w:rsidRPr="005F6EA9">
              <w:rPr>
                <w:rFonts w:ascii="宋体" w:hAnsi="宋体" w:cs="宋体"/>
                <w:color w:val="000000" w:themeColor="text1"/>
                <w:sz w:val="20"/>
              </w:rPr>
              <w:t>大楼地面、墙面、门、窗、电梯轿厢（含面板、百叶窗等）、办公室、卫生间、消防设施、安全通道楼梯及扶栏、公共区域桌椅、沙发、</w:t>
            </w:r>
            <w:proofErr w:type="gramStart"/>
            <w:r w:rsidRPr="005F6EA9">
              <w:rPr>
                <w:rFonts w:ascii="宋体" w:hAnsi="宋体" w:cs="宋体"/>
                <w:color w:val="000000" w:themeColor="text1"/>
                <w:sz w:val="20"/>
              </w:rPr>
              <w:t>茶几等触碰到</w:t>
            </w:r>
            <w:proofErr w:type="gramEnd"/>
            <w:r w:rsidRPr="005F6EA9">
              <w:rPr>
                <w:rFonts w:ascii="宋体" w:hAnsi="宋体" w:cs="宋体"/>
                <w:color w:val="000000" w:themeColor="text1"/>
                <w:sz w:val="20"/>
              </w:rPr>
              <w:t>面的循环保洁与消毒；垃圾分类收集与垃圾桶清洁。外围前后所有场地、充电棚、绿化、垃圾桶等保养与清洗。</w:t>
            </w:r>
          </w:p>
          <w:p w14:paraId="5B87BD07" w14:textId="77777777" w:rsidR="00C16328" w:rsidRPr="005F6EA9" w:rsidRDefault="00C16328" w:rsidP="00C16328">
            <w:pPr>
              <w:rPr>
                <w:color w:val="000000" w:themeColor="text1"/>
              </w:rPr>
            </w:pPr>
          </w:p>
        </w:tc>
        <w:tc>
          <w:tcPr>
            <w:tcW w:w="28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16BA7D0" w14:textId="77777777" w:rsidR="00C16328" w:rsidRPr="005F6EA9" w:rsidRDefault="00C16328" w:rsidP="00C16328">
            <w:pPr>
              <w:rPr>
                <w:color w:val="000000" w:themeColor="text1"/>
              </w:rPr>
            </w:pPr>
          </w:p>
          <w:p w14:paraId="1A118A1E" w14:textId="77777777" w:rsidR="00C16328" w:rsidRPr="005F6EA9" w:rsidRDefault="00C16328" w:rsidP="00C16328">
            <w:pPr>
              <w:rPr>
                <w:color w:val="000000" w:themeColor="text1"/>
              </w:rPr>
            </w:pPr>
            <w:r w:rsidRPr="005F6EA9">
              <w:rPr>
                <w:rFonts w:ascii="宋体" w:hAnsi="宋体" w:cs="宋体"/>
                <w:color w:val="000000" w:themeColor="text1"/>
                <w:sz w:val="20"/>
              </w:rPr>
              <w:t>上</w:t>
            </w:r>
            <w:proofErr w:type="gramStart"/>
            <w:r w:rsidRPr="005F6EA9">
              <w:rPr>
                <w:rFonts w:ascii="宋体" w:hAnsi="宋体" w:cs="宋体"/>
                <w:color w:val="000000" w:themeColor="text1"/>
                <w:sz w:val="20"/>
              </w:rPr>
              <w:t>五休二</w:t>
            </w:r>
            <w:proofErr w:type="gramEnd"/>
            <w:r w:rsidRPr="005F6EA9">
              <w:rPr>
                <w:rFonts w:ascii="宋体" w:hAnsi="宋体" w:cs="宋体"/>
                <w:color w:val="000000" w:themeColor="text1"/>
                <w:sz w:val="20"/>
              </w:rPr>
              <w:t>，8小时制</w:t>
            </w:r>
            <w:r w:rsidRPr="005F6EA9">
              <w:rPr>
                <w:rFonts w:ascii="宋体" w:hAnsi="宋体" w:cs="宋体"/>
                <w:color w:val="000000" w:themeColor="text1"/>
                <w:sz w:val="20"/>
              </w:rPr>
              <w:br/>
              <w:t>7：00—16:30</w:t>
            </w:r>
          </w:p>
          <w:p w14:paraId="2DEC532E" w14:textId="77777777" w:rsidR="00C16328" w:rsidRPr="005F6EA9" w:rsidRDefault="00C16328" w:rsidP="00C16328">
            <w:pPr>
              <w:rPr>
                <w:color w:val="000000" w:themeColor="text1"/>
              </w:rPr>
            </w:pPr>
          </w:p>
          <w:p w14:paraId="5E3FC61E" w14:textId="77777777" w:rsidR="00C16328" w:rsidRPr="005F6EA9" w:rsidRDefault="00C16328" w:rsidP="00C16328">
            <w:pPr>
              <w:rPr>
                <w:color w:val="000000" w:themeColor="text1"/>
              </w:rPr>
            </w:pPr>
            <w:r w:rsidRPr="005F6EA9">
              <w:rPr>
                <w:rFonts w:ascii="宋体" w:hAnsi="宋体" w:cs="宋体"/>
                <w:color w:val="000000" w:themeColor="text1"/>
                <w:sz w:val="20"/>
              </w:rPr>
              <w:t>（双休、节假轮流值班）</w:t>
            </w:r>
          </w:p>
          <w:p w14:paraId="4FA04A25" w14:textId="77777777" w:rsidR="00C16328" w:rsidRPr="005F6EA9" w:rsidRDefault="00C16328" w:rsidP="00C16328">
            <w:pPr>
              <w:rPr>
                <w:color w:val="000000" w:themeColor="text1"/>
              </w:rPr>
            </w:pPr>
          </w:p>
        </w:tc>
      </w:tr>
    </w:tbl>
    <w:p w14:paraId="406DE23B" w14:textId="77777777" w:rsidR="00C16328" w:rsidRPr="005F6EA9" w:rsidRDefault="00C16328" w:rsidP="00C16328">
      <w:pPr>
        <w:shd w:val="clear" w:color="auto" w:fill="FFFFFF"/>
        <w:spacing w:line="540" w:lineRule="exact"/>
        <w:rPr>
          <w:color w:val="000000" w:themeColor="text1"/>
        </w:rPr>
      </w:pPr>
      <w:r w:rsidRPr="005F6EA9">
        <w:rPr>
          <w:rFonts w:ascii="宋体" w:hAnsi="宋体" w:cs="宋体"/>
          <w:color w:val="000000" w:themeColor="text1"/>
          <w:sz w:val="28"/>
        </w:rPr>
        <w:t> </w:t>
      </w:r>
    </w:p>
    <w:p w14:paraId="528CBB76" w14:textId="77777777" w:rsidR="00C16328" w:rsidRPr="005F6EA9" w:rsidRDefault="00C16328" w:rsidP="00C16328">
      <w:pPr>
        <w:shd w:val="clear" w:color="auto" w:fill="FFFFFF"/>
        <w:rPr>
          <w:color w:val="000000" w:themeColor="text1"/>
        </w:rPr>
      </w:pPr>
      <w:r w:rsidRPr="005F6EA9">
        <w:rPr>
          <w:color w:val="000000" w:themeColor="text1"/>
        </w:rPr>
        <w:br w:type="page"/>
      </w:r>
    </w:p>
    <w:p w14:paraId="7C008963" w14:textId="77777777" w:rsidR="00C16328" w:rsidRPr="005F6EA9" w:rsidRDefault="00C16328" w:rsidP="00C16328">
      <w:pPr>
        <w:rPr>
          <w:color w:val="000000" w:themeColor="text1"/>
        </w:rPr>
      </w:pPr>
      <w:r w:rsidRPr="005F6EA9">
        <w:rPr>
          <w:rFonts w:ascii="宋体" w:hAnsi="宋体" w:cs="宋体"/>
          <w:b/>
          <w:color w:val="000000" w:themeColor="text1"/>
          <w:sz w:val="22"/>
        </w:rPr>
        <w:lastRenderedPageBreak/>
        <w:t>附件</w:t>
      </w:r>
      <w:r w:rsidRPr="005F6EA9">
        <w:rPr>
          <w:rFonts w:ascii="宋体" w:hAnsi="宋体" w:cs="宋体" w:hint="eastAsia"/>
          <w:b/>
          <w:color w:val="000000" w:themeColor="text1"/>
          <w:sz w:val="22"/>
        </w:rPr>
        <w:t>三</w:t>
      </w:r>
    </w:p>
    <w:p w14:paraId="3BA38DE8" w14:textId="77777777" w:rsidR="00C16328" w:rsidRPr="005F6EA9" w:rsidRDefault="00C16328" w:rsidP="00C16328">
      <w:pPr>
        <w:jc w:val="center"/>
        <w:rPr>
          <w:color w:val="000000" w:themeColor="text1"/>
        </w:rPr>
      </w:pPr>
      <w:r w:rsidRPr="005F6EA9">
        <w:rPr>
          <w:rFonts w:ascii="宋体" w:hAnsi="宋体" w:cs="宋体"/>
          <w:b/>
          <w:color w:val="000000" w:themeColor="text1"/>
          <w:sz w:val="32"/>
        </w:rPr>
        <w:t>昆山农商银行花桥办公大楼物业人员进驻确认单</w:t>
      </w:r>
    </w:p>
    <w:p w14:paraId="0C87C930" w14:textId="77777777" w:rsidR="00C16328" w:rsidRPr="005F6EA9" w:rsidRDefault="00C16328" w:rsidP="00C16328">
      <w:pPr>
        <w:jc w:val="center"/>
        <w:rPr>
          <w:color w:val="000000" w:themeColor="text1"/>
        </w:rPr>
      </w:pPr>
      <w:r w:rsidRPr="005F6EA9">
        <w:rPr>
          <w:rFonts w:ascii="宋体" w:hAnsi="宋体" w:cs="宋体"/>
          <w:color w:val="000000" w:themeColor="text1"/>
          <w:sz w:val="28"/>
        </w:rPr>
        <w:t>年  月  日--   年  月  日</w:t>
      </w:r>
    </w:p>
    <w:tbl>
      <w:tblPr>
        <w:tblStyle w:val="ae"/>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939"/>
        <w:gridCol w:w="1870"/>
        <w:gridCol w:w="1014"/>
        <w:gridCol w:w="4649"/>
      </w:tblGrid>
      <w:tr w:rsidR="005F6EA9" w:rsidRPr="005F6EA9" w14:paraId="5E892206" w14:textId="77777777" w:rsidTr="00C17240">
        <w:trPr>
          <w:trHeight w:val="510"/>
        </w:trPr>
        <w:tc>
          <w:tcPr>
            <w:tcW w:w="93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03DE9F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246678C"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序号</w:t>
            </w:r>
          </w:p>
          <w:p w14:paraId="11FF617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187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0D4BED6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4DE441B"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岗位</w:t>
            </w:r>
          </w:p>
          <w:p w14:paraId="4DE79D8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101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993C04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4434086"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人数</w:t>
            </w:r>
          </w:p>
          <w:p w14:paraId="630F366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464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59A6486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B34B2D1"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备注</w:t>
            </w:r>
          </w:p>
          <w:p w14:paraId="0FBCF17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45C4E18A" w14:textId="77777777" w:rsidTr="00C17240">
        <w:trPr>
          <w:trHeight w:val="510"/>
        </w:trPr>
        <w:tc>
          <w:tcPr>
            <w:tcW w:w="93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DEB234F" w14:textId="77777777" w:rsidR="00C16328" w:rsidRPr="005F6EA9" w:rsidRDefault="00C16328" w:rsidP="00C16328">
            <w:pPr>
              <w:jc w:val="center"/>
              <w:rPr>
                <w:color w:val="000000" w:themeColor="text1"/>
              </w:rPr>
            </w:pPr>
            <w:r w:rsidRPr="005F6EA9">
              <w:rPr>
                <w:rFonts w:ascii="宋体" w:hAnsi="宋体" w:cs="宋体"/>
                <w:b/>
                <w:color w:val="000000" w:themeColor="text1"/>
                <w:sz w:val="18"/>
              </w:rPr>
              <w:t>1</w:t>
            </w:r>
          </w:p>
        </w:tc>
        <w:tc>
          <w:tcPr>
            <w:tcW w:w="187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0B67373" w14:textId="77777777" w:rsidR="00C16328" w:rsidRPr="005F6EA9" w:rsidRDefault="00C16328" w:rsidP="00C16328">
            <w:pPr>
              <w:jc w:val="center"/>
              <w:rPr>
                <w:color w:val="000000" w:themeColor="text1"/>
              </w:rPr>
            </w:pPr>
            <w:r w:rsidRPr="005F6EA9">
              <w:rPr>
                <w:rFonts w:ascii="宋体" w:hAnsi="宋体" w:cs="宋体"/>
                <w:b/>
                <w:color w:val="000000" w:themeColor="text1"/>
                <w:sz w:val="18"/>
              </w:rPr>
              <w:t>项目经理</w:t>
            </w:r>
          </w:p>
        </w:tc>
        <w:tc>
          <w:tcPr>
            <w:tcW w:w="101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277F63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464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2E7ED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61B03238" w14:textId="77777777" w:rsidTr="00C17240">
        <w:trPr>
          <w:trHeight w:val="510"/>
        </w:trPr>
        <w:tc>
          <w:tcPr>
            <w:tcW w:w="93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D0D3709" w14:textId="77777777" w:rsidR="00C16328" w:rsidRPr="005F6EA9" w:rsidRDefault="00C16328" w:rsidP="00C16328">
            <w:pPr>
              <w:jc w:val="center"/>
              <w:rPr>
                <w:color w:val="000000" w:themeColor="text1"/>
              </w:rPr>
            </w:pPr>
            <w:r w:rsidRPr="005F6EA9">
              <w:rPr>
                <w:rFonts w:ascii="宋体" w:hAnsi="宋体" w:cs="宋体"/>
                <w:b/>
                <w:color w:val="000000" w:themeColor="text1"/>
                <w:sz w:val="18"/>
              </w:rPr>
              <w:t>2</w:t>
            </w:r>
          </w:p>
        </w:tc>
        <w:tc>
          <w:tcPr>
            <w:tcW w:w="187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F052E2E" w14:textId="77777777" w:rsidR="00C16328" w:rsidRPr="005F6EA9" w:rsidRDefault="00C16328" w:rsidP="00C16328">
            <w:pPr>
              <w:jc w:val="center"/>
              <w:rPr>
                <w:color w:val="000000" w:themeColor="text1"/>
              </w:rPr>
            </w:pPr>
            <w:r w:rsidRPr="005F6EA9">
              <w:rPr>
                <w:rFonts w:ascii="宋体" w:hAnsi="宋体" w:cs="宋体"/>
                <w:b/>
                <w:color w:val="000000" w:themeColor="text1"/>
                <w:sz w:val="18"/>
              </w:rPr>
              <w:t>保洁主管</w:t>
            </w:r>
          </w:p>
        </w:tc>
        <w:tc>
          <w:tcPr>
            <w:tcW w:w="101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4C999B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464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1AD6D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1E6209FD" w14:textId="77777777" w:rsidTr="00C17240">
        <w:trPr>
          <w:trHeight w:val="510"/>
        </w:trPr>
        <w:tc>
          <w:tcPr>
            <w:tcW w:w="93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F8378D1" w14:textId="77777777" w:rsidR="00C16328" w:rsidRPr="005F6EA9" w:rsidRDefault="00C16328" w:rsidP="00C16328">
            <w:pPr>
              <w:jc w:val="center"/>
              <w:rPr>
                <w:color w:val="000000" w:themeColor="text1"/>
              </w:rPr>
            </w:pPr>
            <w:r w:rsidRPr="005F6EA9">
              <w:rPr>
                <w:rFonts w:ascii="宋体" w:hAnsi="宋体" w:cs="宋体"/>
                <w:b/>
                <w:color w:val="000000" w:themeColor="text1"/>
                <w:sz w:val="18"/>
              </w:rPr>
              <w:t>3</w:t>
            </w:r>
          </w:p>
        </w:tc>
        <w:tc>
          <w:tcPr>
            <w:tcW w:w="187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1BEC809" w14:textId="77777777" w:rsidR="00C16328" w:rsidRPr="005F6EA9" w:rsidRDefault="00C16328" w:rsidP="00C16328">
            <w:pPr>
              <w:jc w:val="center"/>
              <w:rPr>
                <w:color w:val="000000" w:themeColor="text1"/>
              </w:rPr>
            </w:pPr>
            <w:r w:rsidRPr="005F6EA9">
              <w:rPr>
                <w:rFonts w:ascii="宋体" w:hAnsi="宋体" w:cs="宋体"/>
                <w:b/>
                <w:color w:val="000000" w:themeColor="text1"/>
                <w:sz w:val="18"/>
              </w:rPr>
              <w:t>保安主管</w:t>
            </w:r>
          </w:p>
        </w:tc>
        <w:tc>
          <w:tcPr>
            <w:tcW w:w="101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F0CE08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464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C0D898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64046D2A" w14:textId="77777777" w:rsidTr="00C17240">
        <w:trPr>
          <w:trHeight w:val="510"/>
        </w:trPr>
        <w:tc>
          <w:tcPr>
            <w:tcW w:w="93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225F1BF" w14:textId="77777777" w:rsidR="00C16328" w:rsidRPr="005F6EA9" w:rsidRDefault="00C16328" w:rsidP="00C16328">
            <w:pPr>
              <w:jc w:val="center"/>
              <w:rPr>
                <w:color w:val="000000" w:themeColor="text1"/>
              </w:rPr>
            </w:pPr>
            <w:r w:rsidRPr="005F6EA9">
              <w:rPr>
                <w:rFonts w:ascii="宋体" w:hAnsi="宋体" w:cs="宋体"/>
                <w:b/>
                <w:color w:val="000000" w:themeColor="text1"/>
                <w:sz w:val="18"/>
              </w:rPr>
              <w:t>4</w:t>
            </w:r>
          </w:p>
        </w:tc>
        <w:tc>
          <w:tcPr>
            <w:tcW w:w="187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4B8071F" w14:textId="77777777" w:rsidR="00C16328" w:rsidRPr="005F6EA9" w:rsidRDefault="00C16328" w:rsidP="00C16328">
            <w:pPr>
              <w:jc w:val="center"/>
              <w:rPr>
                <w:color w:val="000000" w:themeColor="text1"/>
              </w:rPr>
            </w:pPr>
            <w:r w:rsidRPr="005F6EA9">
              <w:rPr>
                <w:rFonts w:ascii="宋体" w:hAnsi="宋体" w:cs="宋体"/>
                <w:b/>
                <w:color w:val="000000" w:themeColor="text1"/>
                <w:sz w:val="18"/>
              </w:rPr>
              <w:t>大厅保安岗</w:t>
            </w:r>
          </w:p>
        </w:tc>
        <w:tc>
          <w:tcPr>
            <w:tcW w:w="101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2F62F3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464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97D391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6F8C6479" w14:textId="77777777" w:rsidTr="00C17240">
        <w:trPr>
          <w:trHeight w:val="510"/>
        </w:trPr>
        <w:tc>
          <w:tcPr>
            <w:tcW w:w="93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8DCD27B" w14:textId="77777777" w:rsidR="00C16328" w:rsidRPr="005F6EA9" w:rsidRDefault="00C16328" w:rsidP="00C16328">
            <w:pPr>
              <w:jc w:val="center"/>
              <w:rPr>
                <w:color w:val="000000" w:themeColor="text1"/>
              </w:rPr>
            </w:pPr>
            <w:r w:rsidRPr="005F6EA9">
              <w:rPr>
                <w:rFonts w:ascii="宋体" w:hAnsi="宋体" w:cs="宋体"/>
                <w:b/>
                <w:color w:val="000000" w:themeColor="text1"/>
                <w:sz w:val="18"/>
              </w:rPr>
              <w:t>5</w:t>
            </w:r>
          </w:p>
        </w:tc>
        <w:tc>
          <w:tcPr>
            <w:tcW w:w="187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A837393" w14:textId="77777777" w:rsidR="00C16328" w:rsidRPr="005F6EA9" w:rsidRDefault="00C16328" w:rsidP="00C16328">
            <w:pPr>
              <w:jc w:val="center"/>
              <w:rPr>
                <w:color w:val="000000" w:themeColor="text1"/>
              </w:rPr>
            </w:pPr>
            <w:r w:rsidRPr="005F6EA9">
              <w:rPr>
                <w:rFonts w:ascii="宋体" w:hAnsi="宋体" w:cs="宋体"/>
                <w:b/>
                <w:color w:val="000000" w:themeColor="text1"/>
                <w:sz w:val="18"/>
              </w:rPr>
              <w:t>岗亭保安岗</w:t>
            </w:r>
          </w:p>
        </w:tc>
        <w:tc>
          <w:tcPr>
            <w:tcW w:w="101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F5C5C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464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2B0B13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3968AA16" w14:textId="77777777" w:rsidTr="00C17240">
        <w:trPr>
          <w:trHeight w:val="510"/>
        </w:trPr>
        <w:tc>
          <w:tcPr>
            <w:tcW w:w="93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7F764B3" w14:textId="77777777" w:rsidR="00C16328" w:rsidRPr="005F6EA9" w:rsidRDefault="00C16328" w:rsidP="00C16328">
            <w:pPr>
              <w:jc w:val="center"/>
              <w:rPr>
                <w:color w:val="000000" w:themeColor="text1"/>
              </w:rPr>
            </w:pPr>
            <w:r w:rsidRPr="005F6EA9">
              <w:rPr>
                <w:rFonts w:ascii="宋体" w:hAnsi="宋体" w:cs="宋体"/>
                <w:b/>
                <w:color w:val="000000" w:themeColor="text1"/>
                <w:sz w:val="18"/>
              </w:rPr>
              <w:t>6</w:t>
            </w:r>
          </w:p>
        </w:tc>
        <w:tc>
          <w:tcPr>
            <w:tcW w:w="187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8DF12B2" w14:textId="77777777" w:rsidR="00C16328" w:rsidRPr="005F6EA9" w:rsidRDefault="00C16328" w:rsidP="00C16328">
            <w:pPr>
              <w:jc w:val="center"/>
              <w:rPr>
                <w:color w:val="000000" w:themeColor="text1"/>
              </w:rPr>
            </w:pPr>
            <w:proofErr w:type="gramStart"/>
            <w:r w:rsidRPr="005F6EA9">
              <w:rPr>
                <w:rFonts w:ascii="宋体" w:hAnsi="宋体" w:cs="宋体"/>
                <w:b/>
                <w:color w:val="000000" w:themeColor="text1"/>
                <w:sz w:val="18"/>
              </w:rPr>
              <w:t>消控室岗</w:t>
            </w:r>
            <w:proofErr w:type="gramEnd"/>
          </w:p>
        </w:tc>
        <w:tc>
          <w:tcPr>
            <w:tcW w:w="101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0DD379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464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AB730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19E771BE" w14:textId="77777777" w:rsidTr="00C17240">
        <w:trPr>
          <w:trHeight w:val="510"/>
        </w:trPr>
        <w:tc>
          <w:tcPr>
            <w:tcW w:w="93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F51DFF6" w14:textId="77777777" w:rsidR="00C16328" w:rsidRPr="005F6EA9" w:rsidRDefault="00C16328" w:rsidP="00C16328">
            <w:pPr>
              <w:jc w:val="center"/>
              <w:rPr>
                <w:color w:val="000000" w:themeColor="text1"/>
              </w:rPr>
            </w:pPr>
            <w:r w:rsidRPr="005F6EA9">
              <w:rPr>
                <w:rFonts w:ascii="宋体" w:hAnsi="宋体" w:cs="宋体"/>
                <w:b/>
                <w:color w:val="000000" w:themeColor="text1"/>
                <w:sz w:val="18"/>
              </w:rPr>
              <w:t>7</w:t>
            </w:r>
          </w:p>
        </w:tc>
        <w:tc>
          <w:tcPr>
            <w:tcW w:w="187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309D5A2" w14:textId="77777777" w:rsidR="00C16328" w:rsidRPr="005F6EA9" w:rsidRDefault="00C16328" w:rsidP="00C16328">
            <w:pPr>
              <w:jc w:val="center"/>
              <w:rPr>
                <w:color w:val="000000" w:themeColor="text1"/>
              </w:rPr>
            </w:pPr>
            <w:r w:rsidRPr="005F6EA9">
              <w:rPr>
                <w:rFonts w:ascii="宋体" w:hAnsi="宋体" w:cs="宋体"/>
                <w:b/>
                <w:color w:val="000000" w:themeColor="text1"/>
                <w:sz w:val="18"/>
              </w:rPr>
              <w:t>会务岗</w:t>
            </w:r>
          </w:p>
        </w:tc>
        <w:tc>
          <w:tcPr>
            <w:tcW w:w="101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B5565A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464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62A255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26350AF7" w14:textId="77777777" w:rsidTr="00C17240">
        <w:trPr>
          <w:trHeight w:val="510"/>
        </w:trPr>
        <w:tc>
          <w:tcPr>
            <w:tcW w:w="93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F035885" w14:textId="77777777" w:rsidR="00C16328" w:rsidRPr="005F6EA9" w:rsidRDefault="00C16328" w:rsidP="00C16328">
            <w:pPr>
              <w:jc w:val="center"/>
              <w:rPr>
                <w:color w:val="000000" w:themeColor="text1"/>
              </w:rPr>
            </w:pPr>
            <w:r w:rsidRPr="005F6EA9">
              <w:rPr>
                <w:rFonts w:ascii="宋体" w:hAnsi="宋体" w:cs="宋体"/>
                <w:b/>
                <w:color w:val="000000" w:themeColor="text1"/>
                <w:sz w:val="18"/>
              </w:rPr>
              <w:t>8</w:t>
            </w:r>
          </w:p>
        </w:tc>
        <w:tc>
          <w:tcPr>
            <w:tcW w:w="187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E67BFA2" w14:textId="77777777" w:rsidR="00C16328" w:rsidRPr="005F6EA9" w:rsidRDefault="00C16328" w:rsidP="00C16328">
            <w:pPr>
              <w:jc w:val="center"/>
              <w:rPr>
                <w:color w:val="000000" w:themeColor="text1"/>
              </w:rPr>
            </w:pPr>
            <w:r w:rsidRPr="005F6EA9">
              <w:rPr>
                <w:rFonts w:ascii="宋体" w:hAnsi="宋体" w:cs="宋体"/>
                <w:b/>
                <w:color w:val="000000" w:themeColor="text1"/>
                <w:sz w:val="18"/>
              </w:rPr>
              <w:t>前台岗</w:t>
            </w:r>
          </w:p>
        </w:tc>
        <w:tc>
          <w:tcPr>
            <w:tcW w:w="101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2F711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464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0130F0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196DCC3D" w14:textId="77777777" w:rsidTr="00C17240">
        <w:trPr>
          <w:trHeight w:val="510"/>
        </w:trPr>
        <w:tc>
          <w:tcPr>
            <w:tcW w:w="93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BF263D8" w14:textId="77777777" w:rsidR="00C16328" w:rsidRPr="005F6EA9" w:rsidRDefault="00C16328" w:rsidP="00C16328">
            <w:pPr>
              <w:jc w:val="center"/>
              <w:rPr>
                <w:color w:val="000000" w:themeColor="text1"/>
              </w:rPr>
            </w:pPr>
            <w:r w:rsidRPr="005F6EA9">
              <w:rPr>
                <w:rFonts w:ascii="宋体" w:hAnsi="宋体" w:cs="宋体"/>
                <w:b/>
                <w:color w:val="000000" w:themeColor="text1"/>
                <w:sz w:val="18"/>
              </w:rPr>
              <w:t>9</w:t>
            </w:r>
          </w:p>
        </w:tc>
        <w:tc>
          <w:tcPr>
            <w:tcW w:w="187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ED458F" w14:textId="77777777" w:rsidR="00C16328" w:rsidRPr="005F6EA9" w:rsidRDefault="00C16328" w:rsidP="00C16328">
            <w:pPr>
              <w:jc w:val="center"/>
              <w:rPr>
                <w:color w:val="000000" w:themeColor="text1"/>
              </w:rPr>
            </w:pPr>
            <w:r w:rsidRPr="005F6EA9">
              <w:rPr>
                <w:rFonts w:ascii="宋体" w:hAnsi="宋体" w:cs="宋体"/>
                <w:b/>
                <w:color w:val="000000" w:themeColor="text1"/>
                <w:sz w:val="18"/>
              </w:rPr>
              <w:t>保洁岗</w:t>
            </w:r>
          </w:p>
        </w:tc>
        <w:tc>
          <w:tcPr>
            <w:tcW w:w="101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9274F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464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E9DDE81" w14:textId="77777777" w:rsidR="00C16328" w:rsidRPr="005F6EA9" w:rsidRDefault="00C16328" w:rsidP="00C16328">
            <w:pPr>
              <w:rPr>
                <w:color w:val="000000" w:themeColor="text1"/>
              </w:rPr>
            </w:pPr>
          </w:p>
        </w:tc>
      </w:tr>
      <w:tr w:rsidR="005F6EA9" w:rsidRPr="005F6EA9" w14:paraId="61756729" w14:textId="77777777" w:rsidTr="00C17240">
        <w:trPr>
          <w:trHeight w:val="510"/>
        </w:trPr>
        <w:tc>
          <w:tcPr>
            <w:tcW w:w="93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440FDAE" w14:textId="77777777" w:rsidR="00C16328" w:rsidRPr="005F6EA9" w:rsidRDefault="00C16328" w:rsidP="00C16328">
            <w:pPr>
              <w:jc w:val="center"/>
              <w:rPr>
                <w:color w:val="000000" w:themeColor="text1"/>
              </w:rPr>
            </w:pPr>
            <w:r w:rsidRPr="005F6EA9">
              <w:rPr>
                <w:rFonts w:ascii="宋体" w:hAnsi="宋体" w:cs="宋体"/>
                <w:b/>
                <w:color w:val="000000" w:themeColor="text1"/>
                <w:sz w:val="18"/>
              </w:rPr>
              <w:t>10</w:t>
            </w:r>
          </w:p>
        </w:tc>
        <w:tc>
          <w:tcPr>
            <w:tcW w:w="187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C50B48E" w14:textId="77777777" w:rsidR="00C16328" w:rsidRPr="005F6EA9" w:rsidRDefault="00C16328" w:rsidP="00C16328">
            <w:pPr>
              <w:jc w:val="center"/>
              <w:rPr>
                <w:color w:val="000000" w:themeColor="text1"/>
              </w:rPr>
            </w:pPr>
            <w:r w:rsidRPr="005F6EA9">
              <w:rPr>
                <w:rFonts w:ascii="宋体" w:hAnsi="宋体" w:cs="宋体"/>
                <w:b/>
                <w:color w:val="000000" w:themeColor="text1"/>
                <w:sz w:val="18"/>
              </w:rPr>
              <w:t>工程岗</w:t>
            </w:r>
          </w:p>
        </w:tc>
        <w:tc>
          <w:tcPr>
            <w:tcW w:w="101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F2B9C3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464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714510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23BE3880" w14:textId="77777777" w:rsidTr="00C17240">
        <w:trPr>
          <w:trHeight w:val="510"/>
        </w:trPr>
        <w:tc>
          <w:tcPr>
            <w:tcW w:w="2809" w:type="dxa"/>
            <w:gridSpan w:val="2"/>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003863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24071D3"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 xml:space="preserve">　合计</w:t>
            </w:r>
          </w:p>
          <w:p w14:paraId="0D5B8BF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101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C14395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464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E7F56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bl>
    <w:p w14:paraId="538A564C" w14:textId="77777777" w:rsidR="00C16328" w:rsidRPr="005F6EA9" w:rsidRDefault="00C16328" w:rsidP="00C16328">
      <w:pPr>
        <w:rPr>
          <w:color w:val="000000" w:themeColor="text1"/>
        </w:rPr>
      </w:pPr>
      <w:r w:rsidRPr="005F6EA9">
        <w:rPr>
          <w:rFonts w:ascii="宋体" w:hAnsi="宋体" w:cs="宋体"/>
          <w:color w:val="000000" w:themeColor="text1"/>
          <w:sz w:val="28"/>
        </w:rPr>
        <w:t> </w:t>
      </w:r>
    </w:p>
    <w:p w14:paraId="7D1D8C9B" w14:textId="77777777" w:rsidR="00C16328" w:rsidRPr="005F6EA9" w:rsidRDefault="00C16328" w:rsidP="00C16328">
      <w:pPr>
        <w:rPr>
          <w:color w:val="000000" w:themeColor="text1"/>
        </w:rPr>
      </w:pPr>
      <w:proofErr w:type="gramStart"/>
      <w:r w:rsidRPr="005F6EA9">
        <w:rPr>
          <w:rFonts w:ascii="宋体" w:hAnsi="宋体" w:cs="宋体"/>
          <w:color w:val="000000" w:themeColor="text1"/>
          <w:sz w:val="28"/>
        </w:rPr>
        <w:t>苏州嘉正物业管理</w:t>
      </w:r>
      <w:proofErr w:type="gramEnd"/>
      <w:r w:rsidRPr="005F6EA9">
        <w:rPr>
          <w:rFonts w:ascii="宋体" w:hAnsi="宋体" w:cs="宋体"/>
          <w:color w:val="000000" w:themeColor="text1"/>
          <w:sz w:val="28"/>
        </w:rPr>
        <w:t>有限公司（签章）：</w:t>
      </w:r>
    </w:p>
    <w:p w14:paraId="71A7FED5" w14:textId="77777777" w:rsidR="00C16328" w:rsidRPr="005F6EA9" w:rsidRDefault="00C16328" w:rsidP="00C16328">
      <w:pPr>
        <w:rPr>
          <w:color w:val="000000" w:themeColor="text1"/>
        </w:rPr>
      </w:pPr>
      <w:r w:rsidRPr="005F6EA9">
        <w:rPr>
          <w:rFonts w:ascii="宋体" w:hAnsi="宋体" w:cs="宋体"/>
          <w:color w:val="000000" w:themeColor="text1"/>
          <w:sz w:val="28"/>
        </w:rPr>
        <w:t> </w:t>
      </w:r>
    </w:p>
    <w:p w14:paraId="54E81A34" w14:textId="77777777" w:rsidR="00C16328" w:rsidRPr="005F6EA9" w:rsidRDefault="00C16328" w:rsidP="00C16328">
      <w:pPr>
        <w:rPr>
          <w:color w:val="000000" w:themeColor="text1"/>
        </w:rPr>
      </w:pPr>
      <w:r w:rsidRPr="005F6EA9">
        <w:rPr>
          <w:rFonts w:ascii="宋体" w:hAnsi="宋体" w:cs="宋体"/>
          <w:color w:val="000000" w:themeColor="text1"/>
          <w:sz w:val="28"/>
        </w:rPr>
        <w:t> </w:t>
      </w:r>
    </w:p>
    <w:p w14:paraId="67421B39" w14:textId="77777777" w:rsidR="00C16328" w:rsidRPr="005F6EA9" w:rsidRDefault="00C16328" w:rsidP="00C16328">
      <w:pPr>
        <w:rPr>
          <w:color w:val="000000" w:themeColor="text1"/>
        </w:rPr>
      </w:pPr>
      <w:r w:rsidRPr="005F6EA9">
        <w:rPr>
          <w:rFonts w:ascii="宋体" w:hAnsi="宋体" w:cs="宋体"/>
          <w:color w:val="000000" w:themeColor="text1"/>
          <w:sz w:val="28"/>
        </w:rPr>
        <w:t>花桥中心管理办公室</w:t>
      </w:r>
    </w:p>
    <w:p w14:paraId="6E1B4DD8" w14:textId="77777777" w:rsidR="00C16328" w:rsidRPr="005F6EA9" w:rsidRDefault="00C16328" w:rsidP="00C16328">
      <w:pPr>
        <w:rPr>
          <w:color w:val="000000" w:themeColor="text1"/>
        </w:rPr>
      </w:pPr>
      <w:r w:rsidRPr="005F6EA9">
        <w:rPr>
          <w:rFonts w:ascii="宋体" w:hAnsi="宋体" w:cs="宋体"/>
          <w:color w:val="000000" w:themeColor="text1"/>
          <w:sz w:val="28"/>
        </w:rPr>
        <w:t>经办岗：</w:t>
      </w:r>
    </w:p>
    <w:p w14:paraId="28864624" w14:textId="77777777" w:rsidR="00C16328" w:rsidRPr="005F6EA9" w:rsidRDefault="00C16328" w:rsidP="00C16328">
      <w:pPr>
        <w:rPr>
          <w:color w:val="000000" w:themeColor="text1"/>
        </w:rPr>
      </w:pPr>
      <w:r w:rsidRPr="005F6EA9">
        <w:rPr>
          <w:rFonts w:ascii="宋体" w:hAnsi="宋体" w:cs="宋体"/>
          <w:color w:val="000000" w:themeColor="text1"/>
          <w:sz w:val="28"/>
        </w:rPr>
        <w:t> </w:t>
      </w:r>
    </w:p>
    <w:p w14:paraId="423D917E" w14:textId="77777777" w:rsidR="00C16328" w:rsidRPr="005F6EA9" w:rsidRDefault="00C16328" w:rsidP="00C16328">
      <w:pPr>
        <w:rPr>
          <w:color w:val="000000" w:themeColor="text1"/>
        </w:rPr>
      </w:pPr>
      <w:r w:rsidRPr="005F6EA9">
        <w:rPr>
          <w:rFonts w:ascii="宋体" w:hAnsi="宋体" w:cs="宋体"/>
          <w:color w:val="000000" w:themeColor="text1"/>
          <w:sz w:val="28"/>
        </w:rPr>
        <w:t>复核岗：</w:t>
      </w:r>
    </w:p>
    <w:p w14:paraId="4F037460" w14:textId="77777777" w:rsidR="00C16328" w:rsidRPr="005F6EA9" w:rsidRDefault="00C16328" w:rsidP="00C16328">
      <w:pPr>
        <w:rPr>
          <w:color w:val="000000" w:themeColor="text1"/>
        </w:rPr>
      </w:pPr>
      <w:r w:rsidRPr="005F6EA9">
        <w:rPr>
          <w:color w:val="000000" w:themeColor="text1"/>
        </w:rPr>
        <w:br w:type="page"/>
      </w:r>
    </w:p>
    <w:p w14:paraId="52946C67" w14:textId="77777777" w:rsidR="00C16328" w:rsidRPr="005F6EA9" w:rsidRDefault="00C16328" w:rsidP="00C16328">
      <w:pPr>
        <w:rPr>
          <w:color w:val="000000" w:themeColor="text1"/>
        </w:rPr>
      </w:pPr>
      <w:r w:rsidRPr="005F6EA9">
        <w:rPr>
          <w:rFonts w:ascii="宋体" w:hAnsi="宋体" w:cs="宋体"/>
          <w:b/>
          <w:color w:val="000000" w:themeColor="text1"/>
          <w:sz w:val="22"/>
        </w:rPr>
        <w:lastRenderedPageBreak/>
        <w:t>附件</w:t>
      </w:r>
      <w:r w:rsidRPr="005F6EA9">
        <w:rPr>
          <w:rFonts w:ascii="宋体" w:hAnsi="宋体" w:cs="宋体" w:hint="eastAsia"/>
          <w:b/>
          <w:color w:val="000000" w:themeColor="text1"/>
          <w:sz w:val="22"/>
        </w:rPr>
        <w:t>四</w:t>
      </w:r>
    </w:p>
    <w:p w14:paraId="230F89FB" w14:textId="77777777" w:rsidR="00C16328" w:rsidRPr="005F6EA9" w:rsidRDefault="00C16328" w:rsidP="00C16328">
      <w:pPr>
        <w:rPr>
          <w:color w:val="000000" w:themeColor="text1"/>
        </w:rPr>
      </w:pPr>
      <w:r w:rsidRPr="005F6EA9">
        <w:rPr>
          <w:rFonts w:ascii="宋体" w:hAnsi="宋体" w:cs="宋体"/>
          <w:b/>
          <w:color w:val="000000" w:themeColor="text1"/>
          <w:sz w:val="28"/>
        </w:rPr>
        <w:t>昆山农商银行花桥办公大楼物业服务考核表</w:t>
      </w:r>
    </w:p>
    <w:tbl>
      <w:tblPr>
        <w:tblStyle w:val="ae"/>
        <w:tblW w:w="8896"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724"/>
        <w:gridCol w:w="5805"/>
        <w:gridCol w:w="739"/>
        <w:gridCol w:w="873"/>
        <w:gridCol w:w="755"/>
      </w:tblGrid>
      <w:tr w:rsidR="005F6EA9" w:rsidRPr="005F6EA9" w14:paraId="5E9E21A8" w14:textId="77777777" w:rsidTr="00C16328">
        <w:trPr>
          <w:trHeight w:val="499"/>
        </w:trPr>
        <w:tc>
          <w:tcPr>
            <w:tcW w:w="72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62D1E81" w14:textId="77777777" w:rsidR="00C16328" w:rsidRPr="005F6EA9" w:rsidRDefault="00C16328" w:rsidP="00C16328">
            <w:pPr>
              <w:rPr>
                <w:color w:val="000000" w:themeColor="text1"/>
              </w:rPr>
            </w:pPr>
          </w:p>
          <w:p w14:paraId="2BF7F6CF"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序号</w:t>
            </w:r>
          </w:p>
          <w:p w14:paraId="62C422A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972A7D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E9D4236"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考 核 内 容</w:t>
            </w:r>
          </w:p>
          <w:p w14:paraId="5201F56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03107F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40BD032"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分值</w:t>
            </w:r>
          </w:p>
          <w:p w14:paraId="343EE7D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C51804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DB39EE2"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考核</w:t>
            </w:r>
          </w:p>
          <w:p w14:paraId="3EE2EB4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2694FA6"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情况</w:t>
            </w:r>
          </w:p>
          <w:p w14:paraId="3D215E0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420503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6B30203"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考核</w:t>
            </w:r>
          </w:p>
          <w:p w14:paraId="3C60FC5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FBE5C5D"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得分</w:t>
            </w:r>
          </w:p>
          <w:p w14:paraId="74EA612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52D1891F" w14:textId="77777777" w:rsidTr="00C16328">
        <w:trPr>
          <w:trHeight w:val="411"/>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37E1A0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7BA2D67"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一</w:t>
            </w:r>
          </w:p>
          <w:p w14:paraId="4C6CA99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FB342F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B1D35FB" w14:textId="77777777" w:rsidR="00C16328" w:rsidRPr="005F6EA9" w:rsidRDefault="00C16328" w:rsidP="00C16328">
            <w:pPr>
              <w:rPr>
                <w:color w:val="000000" w:themeColor="text1"/>
              </w:rPr>
            </w:pPr>
            <w:r w:rsidRPr="005F6EA9">
              <w:rPr>
                <w:rFonts w:ascii="宋体" w:hAnsi="宋体" w:cs="宋体"/>
                <w:b/>
                <w:color w:val="000000" w:themeColor="text1"/>
                <w:sz w:val="22"/>
              </w:rPr>
              <w:t>综合管理</w:t>
            </w:r>
          </w:p>
          <w:p w14:paraId="4AACAAD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D22A69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55EAAD5"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8</w:t>
            </w:r>
          </w:p>
          <w:p w14:paraId="6BCC600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8CE4A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A2CBB1A"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 xml:space="preserve">　</w:t>
            </w:r>
          </w:p>
          <w:p w14:paraId="1112A58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364A75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773E3FC"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 xml:space="preserve">　</w:t>
            </w:r>
          </w:p>
          <w:p w14:paraId="53FE034D" w14:textId="77777777" w:rsidR="00C16328" w:rsidRPr="005F6EA9" w:rsidRDefault="00C16328" w:rsidP="00C16328">
            <w:pPr>
              <w:rPr>
                <w:color w:val="000000" w:themeColor="text1"/>
              </w:rPr>
            </w:pPr>
          </w:p>
        </w:tc>
      </w:tr>
      <w:tr w:rsidR="005F6EA9" w:rsidRPr="005F6EA9" w14:paraId="24B0887E" w14:textId="77777777" w:rsidTr="00C16328">
        <w:trPr>
          <w:trHeight w:val="1140"/>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B86568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BB28B4D"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1</w:t>
            </w:r>
          </w:p>
          <w:p w14:paraId="0B96F86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9C3F21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D2A3292" w14:textId="77777777" w:rsidR="00C16328" w:rsidRPr="005F6EA9" w:rsidRDefault="00C16328" w:rsidP="00C16328">
            <w:pPr>
              <w:rPr>
                <w:color w:val="000000" w:themeColor="text1"/>
              </w:rPr>
            </w:pPr>
            <w:r w:rsidRPr="005F6EA9">
              <w:rPr>
                <w:rFonts w:ascii="宋体" w:hAnsi="宋体" w:cs="宋体"/>
                <w:color w:val="000000" w:themeColor="text1"/>
                <w:sz w:val="22"/>
              </w:rPr>
              <w:t>建立健全各项管理制度和各岗位工作标准，在醒目位置公示，并制定具体落实措施、考核办法；各项检查必须有书面记录，设备、设施档案资料齐全分类成册，查阅方便。</w:t>
            </w:r>
          </w:p>
          <w:p w14:paraId="46E2CDF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603C4F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9A8CBFD"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1</w:t>
            </w:r>
          </w:p>
          <w:p w14:paraId="3BA69DF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206427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5311BEF"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080982F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FF1C76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97B5817"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7BEF417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6BF79657" w14:textId="77777777" w:rsidTr="00C16328">
        <w:trPr>
          <w:trHeight w:val="1140"/>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3711E1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59B5947"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73BCD03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D8D66A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4A84B92" w14:textId="77777777" w:rsidR="00C16328" w:rsidRPr="005F6EA9" w:rsidRDefault="00C16328" w:rsidP="00C16328">
            <w:pPr>
              <w:rPr>
                <w:color w:val="000000" w:themeColor="text1"/>
              </w:rPr>
            </w:pPr>
            <w:r w:rsidRPr="005F6EA9">
              <w:rPr>
                <w:rFonts w:ascii="宋体" w:hAnsi="宋体" w:cs="宋体"/>
                <w:color w:val="000000" w:themeColor="text1"/>
                <w:sz w:val="22"/>
              </w:rPr>
              <w:t>设专职人员负责物业管理范围内服务项目的受理工作；对受理的服务内容进行登记、交办、报告催办、回访等；服务及时处理率100%。</w:t>
            </w:r>
          </w:p>
          <w:p w14:paraId="6767E24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760872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D2D8FF9"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1</w:t>
            </w:r>
          </w:p>
          <w:p w14:paraId="07F9352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77D53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63C12A5"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59A4387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C16A54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BCFD7FB"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4F9D98B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7AE21269" w14:textId="77777777" w:rsidTr="00C16328">
        <w:trPr>
          <w:trHeight w:val="1140"/>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44F71D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6CFA7C3"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3</w:t>
            </w:r>
          </w:p>
          <w:p w14:paraId="2763CF7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B19CF3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82FF893" w14:textId="77777777" w:rsidR="00C16328" w:rsidRPr="005F6EA9" w:rsidRDefault="00C16328" w:rsidP="00C16328">
            <w:pPr>
              <w:rPr>
                <w:color w:val="000000" w:themeColor="text1"/>
              </w:rPr>
            </w:pPr>
            <w:r w:rsidRPr="005F6EA9">
              <w:rPr>
                <w:rFonts w:ascii="宋体" w:hAnsi="宋体" w:cs="宋体"/>
                <w:color w:val="000000" w:themeColor="text1"/>
                <w:sz w:val="22"/>
              </w:rPr>
              <w:t>各岗位有效投诉处理率达100%，有效投诉次数每月≤3次；突发事件处理的及时率100%；接报警处理、回复率100%；各种投诉处理、回复率100%；服务满意率达95%以上。</w:t>
            </w:r>
          </w:p>
          <w:p w14:paraId="1360200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9BA8E3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4EE47EB"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3449D2D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F2A857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D4E9CF0"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7BE78F4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D71A7B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C3CAFA4"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0F2AE00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5AE32EDB" w14:textId="77777777" w:rsidTr="00C16328">
        <w:trPr>
          <w:trHeight w:val="1542"/>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DE92F1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5C17E2C"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4</w:t>
            </w:r>
          </w:p>
          <w:p w14:paraId="6B12238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1E96E5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33C103F" w14:textId="77777777" w:rsidR="00C16328" w:rsidRPr="005F6EA9" w:rsidRDefault="00C16328" w:rsidP="00C16328">
            <w:pPr>
              <w:rPr>
                <w:color w:val="000000" w:themeColor="text1"/>
              </w:rPr>
            </w:pPr>
            <w:r w:rsidRPr="005F6EA9">
              <w:rPr>
                <w:rFonts w:ascii="宋体" w:hAnsi="宋体" w:cs="宋体"/>
                <w:color w:val="000000" w:themeColor="text1"/>
                <w:sz w:val="22"/>
              </w:rPr>
              <w:t>致力企业文化建设，积极开展各项活动，每月定期对保安、保洁、会务人员进行培训，提升员工工作技能，增强员工归属感，提高员工队伍稳定性。每月需上报培训计划，各项培训做好台账资料。新人需培训考核合格后方可上岗。</w:t>
            </w:r>
          </w:p>
          <w:p w14:paraId="124823A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48C33D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1AE13E7"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4E3E595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8F7137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9B26511"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5BDC16C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63268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7C95557"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31DBDE1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3901C730" w14:textId="77777777" w:rsidTr="00C16328">
        <w:trPr>
          <w:trHeight w:val="855"/>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8896AF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ADA472D"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5</w:t>
            </w:r>
          </w:p>
          <w:p w14:paraId="12E945F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2DEC8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ED88C33" w14:textId="77777777" w:rsidR="00C16328" w:rsidRPr="005F6EA9" w:rsidRDefault="00C16328" w:rsidP="00C16328">
            <w:pPr>
              <w:rPr>
                <w:color w:val="000000" w:themeColor="text1"/>
              </w:rPr>
            </w:pPr>
            <w:r w:rsidRPr="005F6EA9">
              <w:rPr>
                <w:rFonts w:ascii="宋体" w:hAnsi="宋体" w:cs="宋体"/>
                <w:color w:val="000000" w:themeColor="text1"/>
                <w:sz w:val="22"/>
              </w:rPr>
              <w:t>物业公司总部支持方案。从安全、管理、品质、服务、人员等方面做出对项目的支撑承诺，总部对昆山农商银行总行大楼物业项目须有年度工作计划，制定相关反馈机制，可操作性强。</w:t>
            </w:r>
          </w:p>
          <w:p w14:paraId="04877C7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CBE7EF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31A1AEF"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6B87FBB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ACFB05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CAC9075"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332EC1B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3C9F12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534578E"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140FB0E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1AF7C763" w14:textId="77777777" w:rsidTr="00C16328">
        <w:trPr>
          <w:trHeight w:val="416"/>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443444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39FD280"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二</w:t>
            </w:r>
          </w:p>
          <w:p w14:paraId="555B6FD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FDF326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09D46FA" w14:textId="77777777" w:rsidR="00C16328" w:rsidRPr="005F6EA9" w:rsidRDefault="00C16328" w:rsidP="00C16328">
            <w:pPr>
              <w:rPr>
                <w:color w:val="000000" w:themeColor="text1"/>
              </w:rPr>
            </w:pPr>
            <w:r w:rsidRPr="005F6EA9">
              <w:rPr>
                <w:rFonts w:ascii="宋体" w:hAnsi="宋体" w:cs="宋体"/>
                <w:b/>
                <w:color w:val="000000" w:themeColor="text1"/>
                <w:sz w:val="22"/>
              </w:rPr>
              <w:t>人员配备及管理</w:t>
            </w:r>
          </w:p>
          <w:p w14:paraId="4CB8A91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3B504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584E40D"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10</w:t>
            </w:r>
          </w:p>
          <w:p w14:paraId="062DC28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48BAB6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D3B4E69"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 xml:space="preserve">　</w:t>
            </w:r>
          </w:p>
          <w:p w14:paraId="073BCA4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BCB6E6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657BEEF"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 xml:space="preserve">　</w:t>
            </w:r>
          </w:p>
          <w:p w14:paraId="4F44BC4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75B0F991" w14:textId="77777777" w:rsidTr="00C16328">
        <w:trPr>
          <w:trHeight w:val="1039"/>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EA8E16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FDC0E5A"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1</w:t>
            </w:r>
          </w:p>
          <w:p w14:paraId="581F55A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526DCE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EF4C0C9" w14:textId="77777777" w:rsidR="00C16328" w:rsidRPr="005F6EA9" w:rsidRDefault="00C16328" w:rsidP="00C16328">
            <w:pPr>
              <w:rPr>
                <w:color w:val="000000" w:themeColor="text1"/>
              </w:rPr>
            </w:pPr>
            <w:r w:rsidRPr="005F6EA9">
              <w:rPr>
                <w:rFonts w:ascii="宋体" w:hAnsi="宋体" w:cs="宋体"/>
                <w:color w:val="000000" w:themeColor="text1"/>
                <w:sz w:val="22"/>
              </w:rPr>
              <w:t>物业服务区域内各岗位人员按要求配备，无缺人顶岗现象；高配人员、保安、</w:t>
            </w:r>
            <w:proofErr w:type="gramStart"/>
            <w:r w:rsidRPr="005F6EA9">
              <w:rPr>
                <w:rFonts w:ascii="宋体" w:hAnsi="宋体" w:cs="宋体"/>
                <w:color w:val="000000" w:themeColor="text1"/>
                <w:sz w:val="22"/>
              </w:rPr>
              <w:t>消控室</w:t>
            </w:r>
            <w:proofErr w:type="gramEnd"/>
            <w:r w:rsidRPr="005F6EA9">
              <w:rPr>
                <w:rFonts w:ascii="宋体" w:hAnsi="宋体" w:cs="宋体"/>
                <w:color w:val="000000" w:themeColor="text1"/>
                <w:sz w:val="22"/>
              </w:rPr>
              <w:t>等工种持有效证件上岗；员工统</w:t>
            </w:r>
            <w:r w:rsidRPr="005F6EA9">
              <w:rPr>
                <w:rFonts w:ascii="宋体" w:hAnsi="宋体" w:cs="宋体"/>
                <w:color w:val="000000" w:themeColor="text1"/>
                <w:sz w:val="22"/>
              </w:rPr>
              <w:lastRenderedPageBreak/>
              <w:t>一着装，佩戴标志、工作规范、作风严谨。</w:t>
            </w:r>
          </w:p>
          <w:p w14:paraId="0E94D46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A6721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lastRenderedPageBreak/>
              <w:t xml:space="preserve"> </w:t>
            </w:r>
          </w:p>
          <w:p w14:paraId="5273353E" w14:textId="77777777" w:rsidR="00C16328" w:rsidRPr="005F6EA9" w:rsidRDefault="00C16328" w:rsidP="00C16328">
            <w:pPr>
              <w:jc w:val="center"/>
              <w:rPr>
                <w:color w:val="000000" w:themeColor="text1"/>
              </w:rPr>
            </w:pPr>
            <w:r w:rsidRPr="005F6EA9">
              <w:rPr>
                <w:rFonts w:ascii="宋体" w:hAnsi="宋体" w:cs="宋体" w:hint="eastAsia"/>
                <w:color w:val="000000" w:themeColor="text1"/>
                <w:sz w:val="22"/>
              </w:rPr>
              <w:t>4</w:t>
            </w:r>
          </w:p>
          <w:p w14:paraId="28CE6C6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21A64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FF5AD9E"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7F12517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CC8F4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EA2A962"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5148ECC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292ABFC9" w14:textId="77777777" w:rsidTr="00C16328">
        <w:trPr>
          <w:trHeight w:val="2940"/>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163170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lastRenderedPageBreak/>
              <w:t xml:space="preserve"> </w:t>
            </w:r>
          </w:p>
          <w:p w14:paraId="7176476B" w14:textId="77777777" w:rsidR="00C16328" w:rsidRPr="005F6EA9" w:rsidRDefault="00C16328" w:rsidP="00C16328">
            <w:pPr>
              <w:jc w:val="center"/>
              <w:rPr>
                <w:color w:val="000000" w:themeColor="text1"/>
              </w:rPr>
            </w:pPr>
            <w:r w:rsidRPr="005F6EA9">
              <w:rPr>
                <w:rFonts w:ascii="宋体" w:hAnsi="宋体" w:cs="宋体" w:hint="eastAsia"/>
                <w:color w:val="000000" w:themeColor="text1"/>
                <w:sz w:val="22"/>
              </w:rPr>
              <w:t>2</w:t>
            </w:r>
          </w:p>
          <w:p w14:paraId="619ECDB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446599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9E6EE16" w14:textId="77777777" w:rsidR="00C16328" w:rsidRPr="005F6EA9" w:rsidRDefault="00C16328" w:rsidP="00C16328">
            <w:pPr>
              <w:rPr>
                <w:color w:val="000000" w:themeColor="text1"/>
              </w:rPr>
            </w:pPr>
            <w:r w:rsidRPr="005F6EA9">
              <w:rPr>
                <w:rFonts w:ascii="宋体" w:hAnsi="宋体" w:cs="宋体"/>
                <w:color w:val="000000" w:themeColor="text1"/>
                <w:sz w:val="22"/>
              </w:rPr>
              <w:t>保持人员的稳定，管理及工程人员年流动率不超过15%，普通服务人员的年流动率不超过20%。</w:t>
            </w:r>
            <w:proofErr w:type="gramStart"/>
            <w:r w:rsidRPr="005F6EA9">
              <w:rPr>
                <w:rFonts w:ascii="宋体" w:hAnsi="宋体" w:cs="宋体"/>
                <w:color w:val="000000" w:themeColor="text1"/>
                <w:sz w:val="22"/>
              </w:rPr>
              <w:t>遇管理</w:t>
            </w:r>
            <w:proofErr w:type="gramEnd"/>
            <w:r w:rsidRPr="005F6EA9">
              <w:rPr>
                <w:rFonts w:ascii="宋体" w:hAnsi="宋体" w:cs="宋体"/>
                <w:color w:val="000000" w:themeColor="text1"/>
                <w:sz w:val="22"/>
              </w:rPr>
              <w:t>层主管以上人员调动或辞职时，需提前15天告知昆山农商银行后勤保卫部并得到同意后才能更换，按要求及时补充相应人员，提前做好交接班。对无能力、工作失职或不合适人员，应立即更换。新进人员到位相互对接时间不少于一周，新到人员档案信息及时备案到昆山农商银行后勤保卫部。人员更换填写入职或离职单在3个工作日内交昆山农商银行后勤保卫部。</w:t>
            </w:r>
          </w:p>
          <w:p w14:paraId="6B4896B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ACB94D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F1A078C" w14:textId="77777777" w:rsidR="00C16328" w:rsidRPr="005F6EA9" w:rsidRDefault="00C16328" w:rsidP="00C16328">
            <w:pPr>
              <w:jc w:val="center"/>
              <w:rPr>
                <w:color w:val="000000" w:themeColor="text1"/>
              </w:rPr>
            </w:pPr>
            <w:r w:rsidRPr="005F6EA9">
              <w:rPr>
                <w:rFonts w:ascii="宋体" w:hAnsi="宋体" w:cs="宋体" w:hint="eastAsia"/>
                <w:color w:val="000000" w:themeColor="text1"/>
                <w:sz w:val="22"/>
              </w:rPr>
              <w:t>3</w:t>
            </w:r>
          </w:p>
          <w:p w14:paraId="34A060F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7B5058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6A0DF8F"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24AD458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651C21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9907321"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259D935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128365BF" w14:textId="77777777" w:rsidTr="00C16328">
        <w:trPr>
          <w:trHeight w:val="629"/>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80C3E8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8C8EB29" w14:textId="77777777" w:rsidR="00C16328" w:rsidRPr="005F6EA9" w:rsidRDefault="00C16328" w:rsidP="00C16328">
            <w:pPr>
              <w:jc w:val="center"/>
              <w:rPr>
                <w:color w:val="000000" w:themeColor="text1"/>
              </w:rPr>
            </w:pPr>
            <w:r w:rsidRPr="005F6EA9">
              <w:rPr>
                <w:rFonts w:ascii="宋体" w:hAnsi="宋体" w:cs="宋体" w:hint="eastAsia"/>
                <w:color w:val="000000" w:themeColor="text1"/>
                <w:sz w:val="22"/>
              </w:rPr>
              <w:t>3</w:t>
            </w:r>
          </w:p>
          <w:p w14:paraId="0EF25D5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2F4679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537E007" w14:textId="77777777" w:rsidR="00C16328" w:rsidRPr="005F6EA9" w:rsidRDefault="00C16328" w:rsidP="00C16328">
            <w:pPr>
              <w:rPr>
                <w:color w:val="000000" w:themeColor="text1"/>
              </w:rPr>
            </w:pPr>
            <w:r w:rsidRPr="005F6EA9">
              <w:rPr>
                <w:rFonts w:ascii="宋体" w:hAnsi="宋体" w:cs="宋体"/>
                <w:color w:val="000000" w:themeColor="text1"/>
                <w:sz w:val="22"/>
              </w:rPr>
              <w:t>全体物业服务人员严格落实上下班考勤制度，不得出现无故缺岗脱岗现象，不得出现在岗</w:t>
            </w:r>
            <w:proofErr w:type="gramStart"/>
            <w:r w:rsidRPr="005F6EA9">
              <w:rPr>
                <w:rFonts w:ascii="宋体" w:hAnsi="宋体" w:cs="宋体"/>
                <w:color w:val="000000" w:themeColor="text1"/>
                <w:sz w:val="22"/>
              </w:rPr>
              <w:t>打瞌睡及睡岗</w:t>
            </w:r>
            <w:proofErr w:type="gramEnd"/>
            <w:r w:rsidRPr="005F6EA9">
              <w:rPr>
                <w:rFonts w:ascii="宋体" w:hAnsi="宋体" w:cs="宋体"/>
                <w:color w:val="000000" w:themeColor="text1"/>
                <w:sz w:val="22"/>
              </w:rPr>
              <w:t>现象。</w:t>
            </w:r>
          </w:p>
          <w:p w14:paraId="7B9A5F4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C455B5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BCDF5E4"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3分/次</w:t>
            </w:r>
          </w:p>
          <w:p w14:paraId="675F0B3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43DF93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88EDB0C"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w:t>
            </w:r>
          </w:p>
          <w:p w14:paraId="3B761EF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D8DFD9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B471F65"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w:t>
            </w:r>
          </w:p>
          <w:p w14:paraId="428C116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3A33A6C0" w14:textId="77777777" w:rsidTr="00C16328">
        <w:trPr>
          <w:trHeight w:val="495"/>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5E30A0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203BC5B"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三</w:t>
            </w:r>
          </w:p>
          <w:p w14:paraId="645DA96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839A78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6DD7462" w14:textId="77777777" w:rsidR="00C16328" w:rsidRPr="005F6EA9" w:rsidRDefault="00C16328" w:rsidP="00C16328">
            <w:pPr>
              <w:rPr>
                <w:color w:val="000000" w:themeColor="text1"/>
              </w:rPr>
            </w:pPr>
            <w:r w:rsidRPr="005F6EA9">
              <w:rPr>
                <w:rFonts w:ascii="宋体" w:hAnsi="宋体" w:cs="宋体"/>
                <w:b/>
                <w:color w:val="000000" w:themeColor="text1"/>
                <w:sz w:val="22"/>
              </w:rPr>
              <w:t>环境保洁、垃圾分类、绿化服务</w:t>
            </w:r>
          </w:p>
          <w:p w14:paraId="08C6BB3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B0981E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6CA437A"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20</w:t>
            </w:r>
          </w:p>
          <w:p w14:paraId="588B8C1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8B2AD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1F79968"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 xml:space="preserve">　</w:t>
            </w:r>
          </w:p>
          <w:p w14:paraId="12C4E4B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686908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363724C"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 xml:space="preserve">　</w:t>
            </w:r>
          </w:p>
          <w:p w14:paraId="69248C9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321499E6" w14:textId="77777777" w:rsidTr="00C16328">
        <w:trPr>
          <w:trHeight w:val="1020"/>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A90D84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1C73041"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1</w:t>
            </w:r>
          </w:p>
          <w:p w14:paraId="61931A7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6BDDF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C2F1B2E" w14:textId="77777777" w:rsidR="00C16328" w:rsidRPr="005F6EA9" w:rsidRDefault="00C16328" w:rsidP="00C16328">
            <w:pPr>
              <w:rPr>
                <w:color w:val="000000" w:themeColor="text1"/>
              </w:rPr>
            </w:pPr>
            <w:r w:rsidRPr="005F6EA9">
              <w:rPr>
                <w:rFonts w:ascii="宋体" w:hAnsi="宋体" w:cs="宋体"/>
                <w:color w:val="000000" w:themeColor="text1"/>
                <w:sz w:val="22"/>
              </w:rPr>
              <w:t>每月有保洁工作计划，落实检查并记录；所有公共区域，做到每日清扫两次，巡回保洁；环境卫生、清洁率达99%。</w:t>
            </w:r>
          </w:p>
          <w:p w14:paraId="7632945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72C02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6416DB6"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171A89A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020924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C98A53B"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 xml:space="preserve">　</w:t>
            </w:r>
          </w:p>
          <w:p w14:paraId="7707907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83D07E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86431DB"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16D986C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3D924322" w14:textId="77777777" w:rsidTr="00C16328">
        <w:trPr>
          <w:trHeight w:val="1710"/>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B60CDF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BCA6C86"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0FB22AD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21817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D70C7DD" w14:textId="77777777" w:rsidR="00C16328" w:rsidRPr="005F6EA9" w:rsidRDefault="00C16328" w:rsidP="00C16328">
            <w:pPr>
              <w:rPr>
                <w:color w:val="000000" w:themeColor="text1"/>
              </w:rPr>
            </w:pPr>
            <w:r w:rsidRPr="005F6EA9">
              <w:rPr>
                <w:rFonts w:ascii="宋体" w:hAnsi="宋体" w:cs="宋体"/>
                <w:color w:val="000000" w:themeColor="text1"/>
                <w:sz w:val="22"/>
              </w:rPr>
              <w:t>公共区域内的地面、地毯地面、扶手、门窗玻璃、门及门窗框、玻璃幕墙及有关附体，沙发、桌子、各类宣传牌、橱窗及有关附体，天花板、栏杆、消防楼梯区域等，及时清除各种垃圾等杂物，无积灰、印迹、污渍；地毯要定时吸尘、清洗，保持干净清洁。</w:t>
            </w:r>
          </w:p>
          <w:p w14:paraId="2AB0390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587E5C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98609C3"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76313FD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A6B690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5A85142"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0542418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9D85E6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CAACCD7"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1F81471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0A1F42A9" w14:textId="77777777" w:rsidTr="00C16328">
        <w:trPr>
          <w:trHeight w:val="1740"/>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F26452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A377574"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3</w:t>
            </w:r>
          </w:p>
          <w:p w14:paraId="6CA1DB4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65069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6BB58C6" w14:textId="77777777" w:rsidR="00C16328" w:rsidRPr="005F6EA9" w:rsidRDefault="00C16328" w:rsidP="00C16328">
            <w:pPr>
              <w:rPr>
                <w:color w:val="000000" w:themeColor="text1"/>
              </w:rPr>
            </w:pPr>
            <w:r w:rsidRPr="005F6EA9">
              <w:rPr>
                <w:rFonts w:ascii="宋体" w:hAnsi="宋体" w:cs="宋体"/>
                <w:color w:val="000000" w:themeColor="text1"/>
                <w:sz w:val="22"/>
              </w:rPr>
              <w:t>门厅等特定区域内地面、大厅墙面、天花板、大厅、门窗玻璃、门及门窗框、墙壁附体，灯具、音响、垃圾桶等公用设施表面，电梯及卫生间、茶水间、服务</w:t>
            </w:r>
            <w:proofErr w:type="gramStart"/>
            <w:r w:rsidRPr="005F6EA9">
              <w:rPr>
                <w:rFonts w:ascii="宋体" w:hAnsi="宋体" w:cs="宋体"/>
                <w:color w:val="000000" w:themeColor="text1"/>
                <w:sz w:val="22"/>
              </w:rPr>
              <w:t>间严格</w:t>
            </w:r>
            <w:proofErr w:type="gramEnd"/>
            <w:r w:rsidRPr="005F6EA9">
              <w:rPr>
                <w:rFonts w:ascii="宋体" w:hAnsi="宋体" w:cs="宋体"/>
                <w:color w:val="000000" w:themeColor="text1"/>
                <w:sz w:val="22"/>
              </w:rPr>
              <w:t>按要求做好清洁、清运及日常消杀工作，无积灰、印迹、污渍，随时保持清洁。</w:t>
            </w:r>
          </w:p>
          <w:p w14:paraId="0C49966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1C75B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4DBD394"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2050AB2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C307E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2140C9A"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 xml:space="preserve">　</w:t>
            </w:r>
          </w:p>
          <w:p w14:paraId="1634534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06C854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E4168CF"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7E5E7E4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6EB93CF8" w14:textId="77777777" w:rsidTr="00C16328">
        <w:trPr>
          <w:trHeight w:val="332"/>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C4D113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399E07D"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4</w:t>
            </w:r>
          </w:p>
          <w:p w14:paraId="21460B2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725C42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EE32433" w14:textId="77777777" w:rsidR="00C16328" w:rsidRPr="005F6EA9" w:rsidRDefault="00C16328" w:rsidP="00C16328">
            <w:pPr>
              <w:rPr>
                <w:color w:val="000000" w:themeColor="text1"/>
              </w:rPr>
            </w:pPr>
            <w:r w:rsidRPr="005F6EA9">
              <w:rPr>
                <w:rFonts w:ascii="宋体" w:hAnsi="宋体" w:cs="宋体"/>
                <w:color w:val="000000" w:themeColor="text1"/>
                <w:sz w:val="22"/>
              </w:rPr>
              <w:t>保持电梯轿厢内外无果壳、纸屑等杂物，无污渍、无灰尘、手印、鞋印，表面</w:t>
            </w:r>
            <w:proofErr w:type="gramStart"/>
            <w:r w:rsidRPr="005F6EA9">
              <w:rPr>
                <w:rFonts w:ascii="宋体" w:hAnsi="宋体" w:cs="宋体"/>
                <w:color w:val="000000" w:themeColor="text1"/>
                <w:sz w:val="22"/>
              </w:rPr>
              <w:t>光亮可</w:t>
            </w:r>
            <w:proofErr w:type="gramEnd"/>
            <w:r w:rsidRPr="005F6EA9">
              <w:rPr>
                <w:rFonts w:ascii="宋体" w:hAnsi="宋体" w:cs="宋体"/>
                <w:color w:val="000000" w:themeColor="text1"/>
                <w:sz w:val="22"/>
              </w:rPr>
              <w:t>映出人影。每天对轿厢内外用油布擦拭二次，每周用不锈钢油对轿厢内外进行轻抹保养一次。</w:t>
            </w:r>
          </w:p>
          <w:p w14:paraId="0AF0811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lastRenderedPageBreak/>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793EFB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lastRenderedPageBreak/>
              <w:t xml:space="preserve"> </w:t>
            </w:r>
          </w:p>
          <w:p w14:paraId="115F51F0"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1</w:t>
            </w:r>
          </w:p>
          <w:p w14:paraId="10D7289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93D493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F2E1EA4"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 xml:space="preserve">　</w:t>
            </w:r>
          </w:p>
          <w:p w14:paraId="175A4FC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B227E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3B0C63F"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7FB21AC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61F852CD" w14:textId="77777777" w:rsidTr="00C16328">
        <w:trPr>
          <w:trHeight w:val="3060"/>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364F4A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lastRenderedPageBreak/>
              <w:t xml:space="preserve"> </w:t>
            </w:r>
          </w:p>
          <w:p w14:paraId="630A5633"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5</w:t>
            </w:r>
          </w:p>
          <w:p w14:paraId="1E99D0D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ECF08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5D3C4D4" w14:textId="77777777" w:rsidR="00C16328" w:rsidRPr="005F6EA9" w:rsidRDefault="00C16328" w:rsidP="00C16328">
            <w:pPr>
              <w:rPr>
                <w:color w:val="000000" w:themeColor="text1"/>
              </w:rPr>
            </w:pPr>
            <w:r w:rsidRPr="005F6EA9">
              <w:rPr>
                <w:rFonts w:ascii="宋体" w:hAnsi="宋体" w:cs="宋体"/>
                <w:color w:val="000000" w:themeColor="text1"/>
                <w:sz w:val="22"/>
              </w:rPr>
              <w:t>实施垃圾分类，服务区域内各类垃圾箱、筒标识完整准确，垃圾存量不超过上缘。垃圾分类集中回收</w:t>
            </w:r>
            <w:proofErr w:type="gramStart"/>
            <w:r w:rsidRPr="005F6EA9">
              <w:rPr>
                <w:rFonts w:ascii="宋体" w:hAnsi="宋体" w:cs="宋体"/>
                <w:color w:val="000000" w:themeColor="text1"/>
                <w:sz w:val="22"/>
              </w:rPr>
              <w:t>处工具</w:t>
            </w:r>
            <w:proofErr w:type="gramEnd"/>
            <w:r w:rsidRPr="005F6EA9">
              <w:rPr>
                <w:rFonts w:ascii="宋体" w:hAnsi="宋体" w:cs="宋体"/>
                <w:color w:val="000000" w:themeColor="text1"/>
                <w:sz w:val="22"/>
              </w:rPr>
              <w:t>摆放整齐，垃圾存量不超过三分之二且做到日产日清，定期清洗，每周消毒一次，无明显积水，无蚊蝇飞舞。垃圾清运工具应保持清洁无破损，清运过程中不得产生二次污染。各类垃圾严格按照分类进行二次分拣、三次分拣，公共区域保洁人员垃圾分类有效率达90%以上，各类垃圾运到规定的地方分类放置，保持公共区、卫生间无堆积垃圾。垃圾称重记录精细准确并按月形成报表。</w:t>
            </w:r>
          </w:p>
          <w:p w14:paraId="3832E0C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E6952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2F5B97D"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5</w:t>
            </w:r>
          </w:p>
          <w:p w14:paraId="17D9B79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6650B2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D689A59"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70F62C5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F10B21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E8C1E8D"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507CE20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7FDE1E9E" w14:textId="77777777" w:rsidTr="00C16328">
        <w:trPr>
          <w:trHeight w:val="1140"/>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E8D730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382338C"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6</w:t>
            </w:r>
          </w:p>
          <w:p w14:paraId="15006C8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C51769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C3FC4D0" w14:textId="77777777" w:rsidR="00C16328" w:rsidRPr="005F6EA9" w:rsidRDefault="00C16328" w:rsidP="00C16328">
            <w:pPr>
              <w:rPr>
                <w:color w:val="000000" w:themeColor="text1"/>
              </w:rPr>
            </w:pPr>
            <w:r w:rsidRPr="005F6EA9">
              <w:rPr>
                <w:rFonts w:ascii="宋体" w:hAnsi="宋体" w:cs="宋体"/>
                <w:color w:val="000000" w:themeColor="text1"/>
                <w:sz w:val="22"/>
              </w:rPr>
              <w:t>服务区域内所有不锈钢制品、设施、设备，除有明确规定的</w:t>
            </w:r>
            <w:proofErr w:type="gramStart"/>
            <w:r w:rsidRPr="005F6EA9">
              <w:rPr>
                <w:rFonts w:ascii="宋体" w:hAnsi="宋体" w:cs="宋体"/>
                <w:color w:val="000000" w:themeColor="text1"/>
                <w:sz w:val="22"/>
              </w:rPr>
              <w:t>保洁要求</w:t>
            </w:r>
            <w:proofErr w:type="gramEnd"/>
            <w:r w:rsidRPr="005F6EA9">
              <w:rPr>
                <w:rFonts w:ascii="宋体" w:hAnsi="宋体" w:cs="宋体"/>
                <w:color w:val="000000" w:themeColor="text1"/>
                <w:sz w:val="22"/>
              </w:rPr>
              <w:t>外，至少每二个月用不锈钢油保养一次。哑光不锈钢表面无污渍、无灰尘；镜面不锈钢表面光亮，三米内能清晰映出人影。</w:t>
            </w:r>
          </w:p>
          <w:p w14:paraId="656E5BB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5C17AE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A95FB89"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66DFB95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FD73C1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F2827BF"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 xml:space="preserve">　</w:t>
            </w:r>
          </w:p>
          <w:p w14:paraId="7289C6D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A9E1B1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E8149D9"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10FAC82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07FBDD26" w14:textId="77777777" w:rsidTr="00C16328">
        <w:trPr>
          <w:trHeight w:val="762"/>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7497D0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94F138C"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7</w:t>
            </w:r>
          </w:p>
          <w:p w14:paraId="59ADA1B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521209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2EB8B5C" w14:textId="77777777" w:rsidR="00C16328" w:rsidRPr="005F6EA9" w:rsidRDefault="00C16328" w:rsidP="00C16328">
            <w:pPr>
              <w:rPr>
                <w:color w:val="000000" w:themeColor="text1"/>
              </w:rPr>
            </w:pPr>
            <w:r w:rsidRPr="005F6EA9">
              <w:rPr>
                <w:rFonts w:ascii="宋体" w:hAnsi="宋体" w:cs="宋体"/>
                <w:color w:val="000000" w:themeColor="text1"/>
                <w:sz w:val="22"/>
              </w:rPr>
              <w:t>服务区域内各卫生间清洁每天不少于两次，大小便池均无异味，卷纸、擦手纸、洗手液等用品</w:t>
            </w:r>
            <w:proofErr w:type="gramStart"/>
            <w:r w:rsidRPr="005F6EA9">
              <w:rPr>
                <w:rFonts w:ascii="宋体" w:hAnsi="宋体" w:cs="宋体"/>
                <w:color w:val="000000" w:themeColor="text1"/>
                <w:sz w:val="22"/>
              </w:rPr>
              <w:t>不</w:t>
            </w:r>
            <w:proofErr w:type="gramEnd"/>
            <w:r w:rsidRPr="005F6EA9">
              <w:rPr>
                <w:rFonts w:ascii="宋体" w:hAnsi="宋体" w:cs="宋体"/>
                <w:color w:val="000000" w:themeColor="text1"/>
                <w:sz w:val="22"/>
              </w:rPr>
              <w:t>断档。</w:t>
            </w:r>
          </w:p>
          <w:p w14:paraId="714E07B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98BA3C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D177D2F"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1</w:t>
            </w:r>
          </w:p>
          <w:p w14:paraId="692A5721" w14:textId="77777777" w:rsidR="00C16328" w:rsidRPr="005F6EA9" w:rsidRDefault="00C16328" w:rsidP="00C16328">
            <w:pPr>
              <w:rPr>
                <w:color w:val="000000" w:themeColor="text1"/>
              </w:rPr>
            </w:pP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5D6BC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2FC5C27"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36681A1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2BE8B1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2EC1420"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65CD171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6D54DEB0" w14:textId="77777777" w:rsidTr="00C16328">
        <w:trPr>
          <w:trHeight w:val="780"/>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45F9DB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3328E69"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8</w:t>
            </w:r>
          </w:p>
          <w:p w14:paraId="058E219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8AAA63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5B6A2EF" w14:textId="77777777" w:rsidR="00C16328" w:rsidRPr="005F6EA9" w:rsidRDefault="00C16328" w:rsidP="00C16328">
            <w:pPr>
              <w:rPr>
                <w:color w:val="000000" w:themeColor="text1"/>
              </w:rPr>
            </w:pPr>
            <w:r w:rsidRPr="005F6EA9">
              <w:rPr>
                <w:rFonts w:ascii="宋体" w:hAnsi="宋体" w:cs="宋体"/>
                <w:color w:val="000000" w:themeColor="text1"/>
                <w:sz w:val="22"/>
              </w:rPr>
              <w:t>定期摆放灭鼠、灭虫害药品，符合卫生标准；按频次做好公共区域卫生消毒工作，室内外无蚊蝇、蟑螂和</w:t>
            </w:r>
            <w:proofErr w:type="gramStart"/>
            <w:r w:rsidRPr="005F6EA9">
              <w:rPr>
                <w:rFonts w:ascii="宋体" w:hAnsi="宋体" w:cs="宋体"/>
                <w:color w:val="000000" w:themeColor="text1"/>
                <w:sz w:val="22"/>
              </w:rPr>
              <w:t>鼠迹</w:t>
            </w:r>
            <w:proofErr w:type="gramEnd"/>
            <w:r w:rsidRPr="005F6EA9">
              <w:rPr>
                <w:rFonts w:ascii="宋体" w:hAnsi="宋体" w:cs="宋体"/>
                <w:color w:val="000000" w:themeColor="text1"/>
                <w:sz w:val="22"/>
              </w:rPr>
              <w:t>。</w:t>
            </w:r>
          </w:p>
          <w:p w14:paraId="4A956B5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143AB2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C09694E"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1</w:t>
            </w:r>
          </w:p>
          <w:p w14:paraId="1019BE6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6A9A8C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5BC4802"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532368A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072356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8781B8C"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02C57CE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51A72B29" w14:textId="77777777" w:rsidTr="00C16328">
        <w:trPr>
          <w:trHeight w:val="855"/>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BEFF80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00C1410"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9</w:t>
            </w:r>
          </w:p>
          <w:p w14:paraId="1A6AA81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8BE709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CF11CBB" w14:textId="77777777" w:rsidR="00C16328" w:rsidRPr="005F6EA9" w:rsidRDefault="00C16328" w:rsidP="00C16328">
            <w:pPr>
              <w:rPr>
                <w:color w:val="000000" w:themeColor="text1"/>
              </w:rPr>
            </w:pPr>
            <w:r w:rsidRPr="005F6EA9">
              <w:rPr>
                <w:rFonts w:ascii="宋体" w:hAnsi="宋体" w:cs="宋体"/>
                <w:color w:val="000000" w:themeColor="text1"/>
                <w:sz w:val="22"/>
              </w:rPr>
              <w:t>严格落实保洁大扫除计划，根据每周、每月、每季、每半年度保洁计划组织保洁人员集体开展大扫除工作。</w:t>
            </w:r>
          </w:p>
          <w:p w14:paraId="18E7F24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547289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5EC5682"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36BFA18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0A48BE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397671E"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125BDA1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8C994D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860E88F"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58C67C9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6117550F" w14:textId="77777777" w:rsidTr="00C16328">
        <w:trPr>
          <w:trHeight w:val="979"/>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52FB07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191A6A3"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10</w:t>
            </w:r>
          </w:p>
          <w:p w14:paraId="2BB29A2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DD082F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33D0B6E" w14:textId="77777777" w:rsidR="00C16328" w:rsidRPr="005F6EA9" w:rsidRDefault="00C16328" w:rsidP="00C16328">
            <w:pPr>
              <w:rPr>
                <w:color w:val="000000" w:themeColor="text1"/>
              </w:rPr>
            </w:pPr>
            <w:r w:rsidRPr="005F6EA9">
              <w:rPr>
                <w:rFonts w:ascii="宋体" w:hAnsi="宋体" w:cs="宋体"/>
                <w:color w:val="000000" w:themeColor="text1"/>
                <w:sz w:val="22"/>
              </w:rPr>
              <w:t>监督第三方绿化维保方对项目室内外绿化进行定期维保，对绿化布置、更换及时提出建议，督促绿化维保及时跟进。</w:t>
            </w:r>
          </w:p>
          <w:p w14:paraId="17EC62B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294B61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E1A6A7E"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5674515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7607FB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C0F9F63"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5E627CF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36208E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2FD07BF"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201F053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4747F3DD" w14:textId="77777777" w:rsidTr="00C16328">
        <w:trPr>
          <w:trHeight w:val="572"/>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72710F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0C3B35F"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四</w:t>
            </w:r>
          </w:p>
          <w:p w14:paraId="3EC507D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7CADC7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C7953EB" w14:textId="77777777" w:rsidR="00C16328" w:rsidRPr="005F6EA9" w:rsidRDefault="00C16328" w:rsidP="00C16328">
            <w:pPr>
              <w:rPr>
                <w:color w:val="000000" w:themeColor="text1"/>
              </w:rPr>
            </w:pPr>
            <w:r w:rsidRPr="005F6EA9">
              <w:rPr>
                <w:rFonts w:ascii="宋体" w:hAnsi="宋体" w:cs="宋体"/>
                <w:b/>
                <w:color w:val="000000" w:themeColor="text1"/>
                <w:sz w:val="22"/>
              </w:rPr>
              <w:t>会议会务及前台服务</w:t>
            </w:r>
          </w:p>
          <w:p w14:paraId="4595342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7FF084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DED372D"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12</w:t>
            </w:r>
          </w:p>
          <w:p w14:paraId="706A99B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4977ED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2EA8A21"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 xml:space="preserve">　</w:t>
            </w:r>
          </w:p>
          <w:p w14:paraId="7AC1BD0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57E63E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CCA9C83"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 xml:space="preserve">　</w:t>
            </w:r>
          </w:p>
          <w:p w14:paraId="53E3051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41F0D55E" w14:textId="77777777" w:rsidTr="00C16328">
        <w:trPr>
          <w:trHeight w:val="855"/>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E63465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18D73E2"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1</w:t>
            </w:r>
          </w:p>
          <w:p w14:paraId="1AA3728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B6C8AB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E117B3F" w14:textId="77777777" w:rsidR="00C16328" w:rsidRPr="005F6EA9" w:rsidRDefault="00C16328" w:rsidP="00C16328">
            <w:pPr>
              <w:rPr>
                <w:color w:val="000000" w:themeColor="text1"/>
              </w:rPr>
            </w:pPr>
            <w:r w:rsidRPr="005F6EA9">
              <w:rPr>
                <w:rFonts w:ascii="宋体" w:hAnsi="宋体" w:cs="宋体"/>
                <w:color w:val="000000" w:themeColor="text1"/>
                <w:sz w:val="22"/>
              </w:rPr>
              <w:t>负责会议登记和提前确认工作，记录好会议召开的单位、出席人数和召集的领导职务来决定会议的大小，采取相应的服务措施，确保会议服务如期到位。</w:t>
            </w:r>
          </w:p>
          <w:p w14:paraId="5FB1FCA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A36413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E7013A7"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1</w:t>
            </w:r>
          </w:p>
          <w:p w14:paraId="4CAEA42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2DBD4F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684EF8E"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54E6D16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FD67A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57EC484"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7B45DB0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5837D236" w14:textId="77777777" w:rsidTr="00C16328">
        <w:trPr>
          <w:trHeight w:val="473"/>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F363C9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EBFEEC2"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54376A4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lastRenderedPageBreak/>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CF4417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lastRenderedPageBreak/>
              <w:t xml:space="preserve"> </w:t>
            </w:r>
          </w:p>
          <w:p w14:paraId="718043C0" w14:textId="77777777" w:rsidR="00C16328" w:rsidRPr="005F6EA9" w:rsidRDefault="00C16328" w:rsidP="00C16328">
            <w:pPr>
              <w:rPr>
                <w:color w:val="000000" w:themeColor="text1"/>
              </w:rPr>
            </w:pPr>
            <w:r w:rsidRPr="005F6EA9">
              <w:rPr>
                <w:rFonts w:ascii="宋体" w:hAnsi="宋体" w:cs="宋体"/>
                <w:color w:val="000000" w:themeColor="text1"/>
                <w:sz w:val="22"/>
              </w:rPr>
              <w:t>安排工作人员提前2小时布置完成会场，保障会议室整洁</w:t>
            </w:r>
            <w:r w:rsidRPr="005F6EA9">
              <w:rPr>
                <w:rFonts w:ascii="宋体" w:hAnsi="宋体" w:cs="宋体"/>
                <w:color w:val="000000" w:themeColor="text1"/>
                <w:sz w:val="22"/>
              </w:rPr>
              <w:lastRenderedPageBreak/>
              <w:t>舒适。在会议进行期间巡查，及时处理突发事件，确保会议顺利进行；项目经理必须监督会务服务人员工作，巡视会议室的准备情况和会议的进行情况，以便有突发事情时及时应对。</w:t>
            </w:r>
          </w:p>
          <w:p w14:paraId="60B40E9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69FA73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lastRenderedPageBreak/>
              <w:t xml:space="preserve"> </w:t>
            </w:r>
          </w:p>
          <w:p w14:paraId="65DEE150"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3276AF5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lastRenderedPageBreak/>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E30E74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lastRenderedPageBreak/>
              <w:t xml:space="preserve"> </w:t>
            </w:r>
          </w:p>
          <w:p w14:paraId="05249C3B" w14:textId="77777777" w:rsidR="00C16328" w:rsidRPr="005F6EA9" w:rsidRDefault="00C16328" w:rsidP="00C16328">
            <w:pPr>
              <w:rPr>
                <w:color w:val="000000" w:themeColor="text1"/>
              </w:rPr>
            </w:pPr>
            <w:r w:rsidRPr="005F6EA9">
              <w:rPr>
                <w:rFonts w:ascii="宋体" w:hAnsi="宋体" w:cs="宋体"/>
                <w:color w:val="000000" w:themeColor="text1"/>
                <w:sz w:val="22"/>
              </w:rPr>
              <w:t xml:space="preserve">　</w:t>
            </w:r>
          </w:p>
          <w:p w14:paraId="688A415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lastRenderedPageBreak/>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F8E85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lastRenderedPageBreak/>
              <w:t xml:space="preserve"> </w:t>
            </w:r>
          </w:p>
          <w:p w14:paraId="59F62D9E"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5440E25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lastRenderedPageBreak/>
              <w:t xml:space="preserve"> </w:t>
            </w:r>
          </w:p>
        </w:tc>
      </w:tr>
      <w:tr w:rsidR="005F6EA9" w:rsidRPr="005F6EA9" w14:paraId="2360E891" w14:textId="77777777" w:rsidTr="00C16328">
        <w:trPr>
          <w:trHeight w:val="1542"/>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0883AB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lastRenderedPageBreak/>
              <w:t xml:space="preserve"> </w:t>
            </w:r>
          </w:p>
          <w:p w14:paraId="35410A78"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3</w:t>
            </w:r>
          </w:p>
          <w:p w14:paraId="1B3B79D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3BDAAD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E508287" w14:textId="77777777" w:rsidR="00C16328" w:rsidRPr="005F6EA9" w:rsidRDefault="00C16328" w:rsidP="00C16328">
            <w:pPr>
              <w:rPr>
                <w:color w:val="000000" w:themeColor="text1"/>
              </w:rPr>
            </w:pPr>
            <w:r w:rsidRPr="005F6EA9">
              <w:rPr>
                <w:rFonts w:ascii="宋体" w:hAnsi="宋体" w:cs="宋体"/>
                <w:color w:val="000000" w:themeColor="text1"/>
                <w:sz w:val="22"/>
              </w:rPr>
              <w:t>会务人员必须注意自己的仪表，穿好工作服，戴好工作牌，提前30分钟到岗，于会议开始前15分钟将茶水准备到位。到岗后首先检查会议室内的灯是否打开、空调温度是否舒适、设备、会议物资是否到位，发现异常无法处理时及时向主管领导报告。</w:t>
            </w:r>
          </w:p>
          <w:p w14:paraId="61AC4F4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A69652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85967C6"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1</w:t>
            </w:r>
          </w:p>
          <w:p w14:paraId="08EEE70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021D80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D6A42C4"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30901D1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3B8C49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2598D8D"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4098076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6DDB3FBC" w14:textId="77777777" w:rsidTr="00C16328">
        <w:trPr>
          <w:trHeight w:val="1740"/>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7C6CD9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0CA7F5D"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4</w:t>
            </w:r>
          </w:p>
          <w:p w14:paraId="7384D44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9D051D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7E0137F" w14:textId="77777777" w:rsidR="00C16328" w:rsidRPr="005F6EA9" w:rsidRDefault="00C16328" w:rsidP="00C16328">
            <w:pPr>
              <w:rPr>
                <w:color w:val="000000" w:themeColor="text1"/>
              </w:rPr>
            </w:pPr>
            <w:r w:rsidRPr="005F6EA9">
              <w:rPr>
                <w:rFonts w:ascii="宋体" w:hAnsi="宋体" w:cs="宋体"/>
                <w:color w:val="000000" w:themeColor="text1"/>
                <w:sz w:val="22"/>
              </w:rPr>
              <w:t>参会人员基本到齐后，会务人员将会议室内茶水添加一遍后，每隔20-25分钟到会议室加茶水，直至会议结束（如有特殊情况可自己把握）。在加茶水过程中，会务人员应留意会议室内设备运行是否正常、空调温度是否舒适。服务工作要细致周到，服务中要做到三轻（走路轻、讲话轻、动作轻）。</w:t>
            </w:r>
          </w:p>
          <w:p w14:paraId="4A58D50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CF1BBA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0B9838F"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17F8E92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3146B4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1649043"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09FF0B6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65E0B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76B81F9"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1265FE5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19ADF501" w14:textId="77777777" w:rsidTr="00C16328">
        <w:trPr>
          <w:trHeight w:val="1425"/>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F28F59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1634FE5"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5</w:t>
            </w:r>
          </w:p>
          <w:p w14:paraId="49FCBF1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03B7FF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5A9F451" w14:textId="77777777" w:rsidR="00C16328" w:rsidRPr="005F6EA9" w:rsidRDefault="00C16328" w:rsidP="00C16328">
            <w:pPr>
              <w:rPr>
                <w:color w:val="000000" w:themeColor="text1"/>
              </w:rPr>
            </w:pPr>
            <w:r w:rsidRPr="005F6EA9">
              <w:rPr>
                <w:rFonts w:ascii="宋体" w:hAnsi="宋体" w:cs="宋体"/>
                <w:color w:val="000000" w:themeColor="text1"/>
                <w:sz w:val="22"/>
              </w:rPr>
              <w:t>会议结束后，会务人员应将会议室收拾一遍，包括将桌椅摆放整齐；所有设备恢复原状；会议用品还到仓库，如果桌面及地面较脏，应通知清洁员到场清洁，清洁后会务人员将灯、空调、</w:t>
            </w:r>
            <w:proofErr w:type="gramStart"/>
            <w:r w:rsidRPr="005F6EA9">
              <w:rPr>
                <w:rFonts w:ascii="宋体" w:hAnsi="宋体" w:cs="宋体"/>
                <w:color w:val="000000" w:themeColor="text1"/>
                <w:sz w:val="22"/>
              </w:rPr>
              <w:t>窗关好</w:t>
            </w:r>
            <w:proofErr w:type="gramEnd"/>
            <w:r w:rsidRPr="005F6EA9">
              <w:rPr>
                <w:rFonts w:ascii="宋体" w:hAnsi="宋体" w:cs="宋体"/>
                <w:color w:val="000000" w:themeColor="text1"/>
                <w:sz w:val="22"/>
              </w:rPr>
              <w:t>，以便迎接下一个会议。会议室需日常通风，定期打扫。</w:t>
            </w:r>
          </w:p>
          <w:p w14:paraId="640E6E0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9F663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620CF47"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23BCB05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C5890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D272E81"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132FFDF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32E537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345675C"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689AE77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056785C9" w14:textId="77777777" w:rsidTr="00C16328">
        <w:trPr>
          <w:trHeight w:val="1080"/>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19CF31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D2791E0"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6</w:t>
            </w:r>
          </w:p>
          <w:p w14:paraId="32141F4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8FFFB7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F600CC8" w14:textId="77777777" w:rsidR="00C16328" w:rsidRPr="005F6EA9" w:rsidRDefault="00C16328" w:rsidP="00C16328">
            <w:pPr>
              <w:rPr>
                <w:color w:val="000000" w:themeColor="text1"/>
              </w:rPr>
            </w:pPr>
            <w:r w:rsidRPr="005F6EA9">
              <w:rPr>
                <w:rFonts w:ascii="宋体" w:hAnsi="宋体" w:cs="宋体"/>
                <w:color w:val="000000" w:themeColor="text1"/>
                <w:sz w:val="22"/>
              </w:rPr>
              <w:t>保证会议系统的设备正常运行，每周维护、检查会议室的会议设备（语音、投影、音响），做好维护、检查工作的记录，每月进行会议室会议设备功能性的评估。</w:t>
            </w:r>
            <w:r w:rsidRPr="005F6EA9">
              <w:rPr>
                <w:rFonts w:ascii="宋体" w:hAnsi="宋体" w:cs="宋体"/>
                <w:color w:val="000000" w:themeColor="text1"/>
                <w:sz w:val="22"/>
              </w:rPr>
              <w:t> </w:t>
            </w:r>
          </w:p>
          <w:p w14:paraId="42D71FB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E9494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DAD5520"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7DA7A42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350A1C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75AA7F4"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1BEA2DF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1F2D71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C317BB2"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7163314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43981168" w14:textId="77777777" w:rsidTr="00C16328">
        <w:trPr>
          <w:trHeight w:val="1080"/>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F841AA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9FF6012"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7</w:t>
            </w:r>
          </w:p>
          <w:p w14:paraId="15155F7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FFD2D2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EBA1CD7" w14:textId="77777777" w:rsidR="00C16328" w:rsidRPr="005F6EA9" w:rsidRDefault="00C16328" w:rsidP="00C16328">
            <w:pPr>
              <w:rPr>
                <w:color w:val="000000" w:themeColor="text1"/>
              </w:rPr>
            </w:pPr>
            <w:r w:rsidRPr="005F6EA9">
              <w:rPr>
                <w:rFonts w:ascii="宋体" w:hAnsi="宋体" w:cs="宋体"/>
                <w:color w:val="000000" w:themeColor="text1"/>
                <w:sz w:val="22"/>
              </w:rPr>
              <w:t>大楼前台人员按规定做好来人来访的通报、证件检验、登记、报刊信件收发工作；杜绝闲杂人员进入大楼区域内；配合疫情防控登记检查工作。</w:t>
            </w:r>
          </w:p>
          <w:p w14:paraId="24F13EB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5FEFD4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247FCCA"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0EB9A35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2BCA8F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AAAA31C"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w:t>
            </w:r>
          </w:p>
          <w:p w14:paraId="1F40366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D74C87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43C5BE6"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w:t>
            </w:r>
          </w:p>
          <w:p w14:paraId="1A9E3D0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51724D1F" w14:textId="77777777" w:rsidTr="00C16328">
        <w:trPr>
          <w:trHeight w:val="497"/>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BE090C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11F25DE"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五</w:t>
            </w:r>
          </w:p>
          <w:p w14:paraId="12FC8DF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DE002A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5D33935" w14:textId="77777777" w:rsidR="00C16328" w:rsidRPr="005F6EA9" w:rsidRDefault="00C16328" w:rsidP="00C16328">
            <w:pPr>
              <w:rPr>
                <w:color w:val="000000" w:themeColor="text1"/>
              </w:rPr>
            </w:pPr>
            <w:r w:rsidRPr="005F6EA9">
              <w:rPr>
                <w:rFonts w:ascii="宋体" w:hAnsi="宋体" w:cs="宋体"/>
                <w:b/>
                <w:color w:val="000000" w:themeColor="text1"/>
                <w:sz w:val="22"/>
              </w:rPr>
              <w:t>公共秩序维护与安全管理</w:t>
            </w:r>
          </w:p>
          <w:p w14:paraId="63466D0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FD2CB3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4CBC77C"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8</w:t>
            </w:r>
          </w:p>
          <w:p w14:paraId="48B0E89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5D6DA9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E8BC8FC"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 xml:space="preserve">　</w:t>
            </w:r>
          </w:p>
          <w:p w14:paraId="33AA635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AB284E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DA192DF"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 xml:space="preserve">　</w:t>
            </w:r>
          </w:p>
          <w:p w14:paraId="5A8C3FA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56ED0918" w14:textId="77777777" w:rsidTr="00C16328">
        <w:trPr>
          <w:trHeight w:val="1425"/>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905703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0AF7CB2"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1</w:t>
            </w:r>
          </w:p>
          <w:p w14:paraId="774F9CC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43DFED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9657C42" w14:textId="77777777" w:rsidR="00C16328" w:rsidRPr="005F6EA9" w:rsidRDefault="00C16328" w:rsidP="00C16328">
            <w:pPr>
              <w:rPr>
                <w:color w:val="000000" w:themeColor="text1"/>
              </w:rPr>
            </w:pPr>
            <w:proofErr w:type="gramStart"/>
            <w:r w:rsidRPr="005F6EA9">
              <w:rPr>
                <w:rFonts w:ascii="宋体" w:hAnsi="宋体" w:cs="宋体"/>
                <w:color w:val="000000" w:themeColor="text1"/>
                <w:sz w:val="22"/>
              </w:rPr>
              <w:t>维护大楼</w:t>
            </w:r>
            <w:proofErr w:type="gramEnd"/>
            <w:r w:rsidRPr="005F6EA9">
              <w:rPr>
                <w:rFonts w:ascii="宋体" w:hAnsi="宋体" w:cs="宋体"/>
                <w:color w:val="000000" w:themeColor="text1"/>
                <w:sz w:val="22"/>
              </w:rPr>
              <w:t>办公区域安全、正常的工作环境；对物品进出实施分类管理，实行物品进出审验登记制度，杜绝危险物品进入行政区域内；协助保洁维护现场卫生。</w:t>
            </w:r>
          </w:p>
          <w:p w14:paraId="655CABC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F367C7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85170D0"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4761D35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EF6CE5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D577A03"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0FF08FB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C65C6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6D313F0"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2AB0AD1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4E2FD2CB" w14:textId="77777777" w:rsidTr="00C16328">
        <w:trPr>
          <w:trHeight w:val="1425"/>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E82D15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lastRenderedPageBreak/>
              <w:t xml:space="preserve"> </w:t>
            </w:r>
          </w:p>
          <w:p w14:paraId="5BA58E22"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794A898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B8B4F2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A681A60" w14:textId="77777777" w:rsidR="00C16328" w:rsidRPr="005F6EA9" w:rsidRDefault="00C16328" w:rsidP="00C16328">
            <w:pPr>
              <w:rPr>
                <w:color w:val="000000" w:themeColor="text1"/>
              </w:rPr>
            </w:pPr>
            <w:r w:rsidRPr="005F6EA9">
              <w:rPr>
                <w:rFonts w:ascii="宋体" w:hAnsi="宋体" w:cs="宋体"/>
                <w:color w:val="000000" w:themeColor="text1"/>
                <w:sz w:val="22"/>
              </w:rPr>
              <w:t xml:space="preserve">区域流动管理、巡逻管理、清场管理、封闭管理等秩序维护有方案，人员职责明确，方案合理适用，覆盖全部区域，确保重点及隐蔽部位无遗漏；重点区域、重点部位、重点设备机房应每两小时进行一次巡视、检查并记录。 </w:t>
            </w:r>
          </w:p>
          <w:p w14:paraId="36C8D03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0E85A5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CDEBAAE"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07ACA7D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AEA11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767CB7A"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 xml:space="preserve">　</w:t>
            </w:r>
          </w:p>
          <w:p w14:paraId="03F5B70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47C3C4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D202484"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4525977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5486ED01" w14:textId="77777777" w:rsidTr="00C16328">
        <w:trPr>
          <w:trHeight w:val="1140"/>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BB6A28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8867E72"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3</w:t>
            </w:r>
          </w:p>
          <w:p w14:paraId="6AADADF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3F87CD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ED9BA85" w14:textId="77777777" w:rsidR="00C16328" w:rsidRPr="005F6EA9" w:rsidRDefault="00C16328" w:rsidP="00C16328">
            <w:pPr>
              <w:rPr>
                <w:color w:val="000000" w:themeColor="text1"/>
              </w:rPr>
            </w:pPr>
            <w:r w:rsidRPr="005F6EA9">
              <w:rPr>
                <w:rFonts w:ascii="宋体" w:hAnsi="宋体" w:cs="宋体"/>
                <w:color w:val="000000" w:themeColor="text1"/>
                <w:sz w:val="22"/>
              </w:rPr>
              <w:t>加强区域内交通管理，保持进出通道畅通，车辆进出、停放有序，保障车辆停放安全，严把汽车出入关；发挥安全员职责、监督片区各项安全工作。</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D52A3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9C0D4F8"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75B7244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F6BCB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DB17524"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2BE7D1A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763AD6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5FFC379"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7FFAD33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4344E1ED" w14:textId="77777777" w:rsidTr="00C16328">
        <w:trPr>
          <w:trHeight w:val="1425"/>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73F266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CB09ACD"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4</w:t>
            </w:r>
          </w:p>
          <w:p w14:paraId="0E2F877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06C7D4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D0FDF17" w14:textId="77777777" w:rsidR="00C16328" w:rsidRPr="005F6EA9" w:rsidRDefault="00C16328" w:rsidP="00C16328">
            <w:pPr>
              <w:rPr>
                <w:color w:val="000000" w:themeColor="text1"/>
              </w:rPr>
            </w:pPr>
            <w:r w:rsidRPr="005F6EA9">
              <w:rPr>
                <w:rFonts w:ascii="宋体" w:hAnsi="宋体" w:cs="宋体"/>
                <w:color w:val="000000" w:themeColor="text1"/>
                <w:sz w:val="22"/>
              </w:rPr>
              <w:t>依照应急保障要求制定物业突发公共事件的应急预案，并在物业办公室、</w:t>
            </w:r>
            <w:proofErr w:type="gramStart"/>
            <w:r w:rsidRPr="005F6EA9">
              <w:rPr>
                <w:rFonts w:ascii="宋体" w:hAnsi="宋体" w:cs="宋体"/>
                <w:color w:val="000000" w:themeColor="text1"/>
                <w:sz w:val="22"/>
              </w:rPr>
              <w:t>消控室</w:t>
            </w:r>
            <w:proofErr w:type="gramEnd"/>
            <w:r w:rsidRPr="005F6EA9">
              <w:rPr>
                <w:rFonts w:ascii="宋体" w:hAnsi="宋体" w:cs="宋体"/>
                <w:color w:val="000000" w:themeColor="text1"/>
                <w:sz w:val="22"/>
              </w:rPr>
              <w:t>、机房等处室内公布，在每个楼层固定位置悬挂疏散示意图及引路标志，每年应组织不少于1次的突发公共事件应急演习。</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4EE79A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BBED983"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03AB2D2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8EF7A8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63D16BC"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 xml:space="preserve">　</w:t>
            </w:r>
          </w:p>
          <w:p w14:paraId="209E2E3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F60FBC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6A7F9C6"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2526242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46958AAB" w14:textId="77777777" w:rsidTr="00C16328">
        <w:trPr>
          <w:trHeight w:val="656"/>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49C161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3076344"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六</w:t>
            </w: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D78006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FB4E51C" w14:textId="77777777" w:rsidR="00C16328" w:rsidRPr="005F6EA9" w:rsidRDefault="00C16328" w:rsidP="00C16328">
            <w:pPr>
              <w:rPr>
                <w:color w:val="000000" w:themeColor="text1"/>
              </w:rPr>
            </w:pPr>
            <w:proofErr w:type="gramStart"/>
            <w:r w:rsidRPr="005F6EA9">
              <w:rPr>
                <w:rFonts w:ascii="宋体" w:hAnsi="宋体" w:cs="宋体"/>
                <w:b/>
                <w:color w:val="000000" w:themeColor="text1"/>
                <w:sz w:val="22"/>
              </w:rPr>
              <w:t>消控室</w:t>
            </w:r>
            <w:proofErr w:type="gramEnd"/>
            <w:r w:rsidRPr="005F6EA9">
              <w:rPr>
                <w:rFonts w:ascii="宋体" w:hAnsi="宋体" w:cs="宋体"/>
                <w:b/>
                <w:color w:val="000000" w:themeColor="text1"/>
                <w:sz w:val="22"/>
              </w:rPr>
              <w:t>及消防安全管理</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9C62DA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2D22846"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8</w:t>
            </w:r>
          </w:p>
          <w:p w14:paraId="335FDFA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0138B1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8CBDC82"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 xml:space="preserve">　</w:t>
            </w:r>
          </w:p>
          <w:p w14:paraId="0FD710F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8B29B8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70582DA"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 xml:space="preserve">　</w:t>
            </w:r>
          </w:p>
          <w:p w14:paraId="7979894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3B3240D4" w14:textId="77777777" w:rsidTr="00C16328">
        <w:trPr>
          <w:trHeight w:val="1995"/>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1F59C6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67E3D43"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1</w:t>
            </w:r>
          </w:p>
          <w:p w14:paraId="64011A5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95D58B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D20889F" w14:textId="77777777" w:rsidR="00C16328" w:rsidRPr="005F6EA9" w:rsidRDefault="00C16328" w:rsidP="00C16328">
            <w:pPr>
              <w:rPr>
                <w:color w:val="000000" w:themeColor="text1"/>
              </w:rPr>
            </w:pPr>
            <w:r w:rsidRPr="005F6EA9">
              <w:rPr>
                <w:rFonts w:ascii="宋体" w:hAnsi="宋体" w:cs="宋体"/>
                <w:color w:val="000000" w:themeColor="text1"/>
                <w:sz w:val="22"/>
              </w:rPr>
              <w:t>消防管理制度健全，建立消防责任制，明确专人维护、管理消防器材；消防系统设施设备齐全、完好无损，运行正常，巡检、点检、点动记录齐全；消防档案齐全、资料更新及时；有突发火灾应急方案，在明显处设立消防疏散示意图照明设施、引路标志完好，紧急疏散通道畅通无限； 每年至少进行一次消防宣传和消防演习，无火灾安全隐患。</w:t>
            </w:r>
          </w:p>
          <w:p w14:paraId="5425FB1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01DF46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835C77F"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3</w:t>
            </w:r>
          </w:p>
          <w:p w14:paraId="32330FD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BF316C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7BE87B1"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13688D9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D0D5A4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44C85D7"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36B7909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2F2618CB" w14:textId="77777777" w:rsidTr="00C16328">
        <w:trPr>
          <w:trHeight w:val="420"/>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1EDCE4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B1005CF"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60BBCBF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F8D711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0376FF2" w14:textId="77777777" w:rsidR="00C16328" w:rsidRPr="005F6EA9" w:rsidRDefault="00C16328" w:rsidP="00C16328">
            <w:pPr>
              <w:rPr>
                <w:color w:val="000000" w:themeColor="text1"/>
              </w:rPr>
            </w:pPr>
            <w:r w:rsidRPr="005F6EA9">
              <w:rPr>
                <w:rFonts w:ascii="宋体" w:hAnsi="宋体" w:cs="宋体"/>
                <w:color w:val="000000" w:themeColor="text1"/>
                <w:sz w:val="22"/>
              </w:rPr>
              <w:t>杜绝火灾等责任事故和刑事案件。</w:t>
            </w:r>
          </w:p>
          <w:p w14:paraId="39CE576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BFCD97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E30C25D"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5F9D52D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17FA88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971BD4F"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 xml:space="preserve">　</w:t>
            </w:r>
          </w:p>
          <w:p w14:paraId="6B7826E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B78AC3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F741E23"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04B5024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272115E9" w14:textId="77777777" w:rsidTr="00C16328">
        <w:trPr>
          <w:trHeight w:val="420"/>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391EEE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086CE82"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3</w:t>
            </w:r>
          </w:p>
          <w:p w14:paraId="7EAD531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A58F7D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229ABC9" w14:textId="77777777" w:rsidR="00C16328" w:rsidRPr="005F6EA9" w:rsidRDefault="00C16328" w:rsidP="00C16328">
            <w:pPr>
              <w:rPr>
                <w:color w:val="000000" w:themeColor="text1"/>
              </w:rPr>
            </w:pPr>
            <w:r w:rsidRPr="005F6EA9">
              <w:rPr>
                <w:rFonts w:ascii="宋体" w:hAnsi="宋体" w:cs="宋体"/>
                <w:color w:val="000000" w:themeColor="text1"/>
                <w:sz w:val="22"/>
              </w:rPr>
              <w:t>建立完善的物业消防应急管理制度，</w:t>
            </w:r>
            <w:proofErr w:type="gramStart"/>
            <w:r w:rsidRPr="005F6EA9">
              <w:rPr>
                <w:rFonts w:ascii="宋体" w:hAnsi="宋体" w:cs="宋体"/>
                <w:color w:val="000000" w:themeColor="text1"/>
                <w:sz w:val="22"/>
              </w:rPr>
              <w:t>消控室</w:t>
            </w:r>
            <w:proofErr w:type="gramEnd"/>
            <w:r w:rsidRPr="005F6EA9">
              <w:rPr>
                <w:rFonts w:ascii="宋体" w:hAnsi="宋体" w:cs="宋体"/>
                <w:color w:val="000000" w:themeColor="text1"/>
                <w:sz w:val="22"/>
              </w:rPr>
              <w:t>值班人员熟知消防设施操作与消防应急处置流程。</w:t>
            </w:r>
          </w:p>
          <w:p w14:paraId="33AFF0F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FBC47B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518075A"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3</w:t>
            </w:r>
          </w:p>
          <w:p w14:paraId="35DEF9A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61CACE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520D71A"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 </w:t>
            </w:r>
          </w:p>
          <w:p w14:paraId="67E8F67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F43C39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5B25C15"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w:t>
            </w:r>
          </w:p>
          <w:p w14:paraId="7683535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3BA2B84F" w14:textId="77777777" w:rsidTr="00C16328">
        <w:trPr>
          <w:trHeight w:val="611"/>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B52554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09F33A7"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七</w:t>
            </w:r>
          </w:p>
          <w:p w14:paraId="568D6ED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AE26B3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B38553B" w14:textId="77777777" w:rsidR="00C16328" w:rsidRPr="005F6EA9" w:rsidRDefault="00C16328" w:rsidP="00C16328">
            <w:pPr>
              <w:rPr>
                <w:color w:val="000000" w:themeColor="text1"/>
              </w:rPr>
            </w:pPr>
            <w:r w:rsidRPr="005F6EA9">
              <w:rPr>
                <w:rFonts w:ascii="宋体" w:hAnsi="宋体" w:cs="宋体"/>
                <w:b/>
                <w:color w:val="000000" w:themeColor="text1"/>
                <w:sz w:val="22"/>
              </w:rPr>
              <w:t>设施、设备维修和保养</w:t>
            </w:r>
          </w:p>
          <w:p w14:paraId="2B2A850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93D8FF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9C9DD2F"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20</w:t>
            </w:r>
          </w:p>
          <w:p w14:paraId="0037531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57AFB8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A10855F"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26D9642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E31EE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0265B3E"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 xml:space="preserve">　</w:t>
            </w:r>
          </w:p>
          <w:p w14:paraId="4A8717A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16F3BEB5" w14:textId="77777777" w:rsidTr="00C16328">
        <w:trPr>
          <w:trHeight w:val="1542"/>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C857E5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84CF964"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1</w:t>
            </w:r>
          </w:p>
          <w:p w14:paraId="1C08621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8A81AB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415E32E" w14:textId="77777777" w:rsidR="00C16328" w:rsidRPr="005F6EA9" w:rsidRDefault="00C16328" w:rsidP="00C16328">
            <w:pPr>
              <w:rPr>
                <w:color w:val="000000" w:themeColor="text1"/>
              </w:rPr>
            </w:pPr>
            <w:r w:rsidRPr="005F6EA9">
              <w:rPr>
                <w:rFonts w:ascii="宋体" w:hAnsi="宋体" w:cs="宋体"/>
                <w:color w:val="000000" w:themeColor="text1"/>
                <w:sz w:val="22"/>
              </w:rPr>
              <w:t>结合第三方维保公司的维保进度，按规定编制年度保养、点</w:t>
            </w:r>
            <w:proofErr w:type="gramStart"/>
            <w:r w:rsidRPr="005F6EA9">
              <w:rPr>
                <w:rFonts w:ascii="宋体" w:hAnsi="宋体" w:cs="宋体"/>
                <w:color w:val="000000" w:themeColor="text1"/>
                <w:sz w:val="22"/>
              </w:rPr>
              <w:t>检计划</w:t>
            </w:r>
            <w:proofErr w:type="gramEnd"/>
            <w:r w:rsidRPr="005F6EA9">
              <w:rPr>
                <w:rFonts w:ascii="宋体" w:hAnsi="宋体" w:cs="宋体"/>
                <w:color w:val="000000" w:themeColor="text1"/>
                <w:sz w:val="22"/>
              </w:rPr>
              <w:t>和月度工作计划并执行；定期对设施设备进行巡检，并据实记录。发现问题，及时联系第三方维保单位进行维护；设备外表无无损，无重大管理责任事故。</w:t>
            </w:r>
          </w:p>
          <w:p w14:paraId="46B9297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87968B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4B3192E"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15D9FEB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70D4F7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4AEE07A"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43E6640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898A48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2EDBC06"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4552DCF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19F14485" w14:textId="77777777" w:rsidTr="00C16328">
        <w:trPr>
          <w:trHeight w:val="1140"/>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FE7EA7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lastRenderedPageBreak/>
              <w:t xml:space="preserve"> </w:t>
            </w:r>
          </w:p>
          <w:p w14:paraId="1F1AA05D"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5B86CE0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D9BA06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664E3BC" w14:textId="77777777" w:rsidR="00C16328" w:rsidRPr="005F6EA9" w:rsidRDefault="00C16328" w:rsidP="00C16328">
            <w:pPr>
              <w:rPr>
                <w:color w:val="000000" w:themeColor="text1"/>
              </w:rPr>
            </w:pPr>
            <w:r w:rsidRPr="005F6EA9">
              <w:rPr>
                <w:rFonts w:ascii="宋体" w:hAnsi="宋体" w:cs="宋体"/>
                <w:color w:val="000000" w:themeColor="text1"/>
                <w:sz w:val="22"/>
              </w:rPr>
              <w:t>日常运行时，按规定时间排除故障，保证各系统正常工作、巡检及时、记录完整；确保家具、设备零星维修合格率达到100%（不可修复的家具、设备除外），一般性维修不过夜。报修、维修记录留档。</w:t>
            </w:r>
          </w:p>
          <w:p w14:paraId="5781811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E42D28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4939090"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2C1DA00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79123D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6185C72" w14:textId="77777777" w:rsidR="00C16328" w:rsidRPr="005F6EA9" w:rsidRDefault="00C16328" w:rsidP="00C16328">
            <w:pPr>
              <w:rPr>
                <w:color w:val="000000" w:themeColor="text1"/>
              </w:rPr>
            </w:pPr>
            <w:r w:rsidRPr="005F6EA9">
              <w:rPr>
                <w:rFonts w:ascii="宋体" w:hAnsi="宋体" w:cs="宋体"/>
                <w:color w:val="000000" w:themeColor="text1"/>
                <w:sz w:val="22"/>
              </w:rPr>
              <w:t xml:space="preserve">　</w:t>
            </w:r>
          </w:p>
          <w:p w14:paraId="4F9F78D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3EC0B3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17692BA"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3CE78BF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5799E262" w14:textId="77777777" w:rsidTr="00C16328">
        <w:trPr>
          <w:trHeight w:val="1710"/>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7DE73B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C090AD2"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3</w:t>
            </w:r>
          </w:p>
          <w:p w14:paraId="51F0D2A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ECD817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CECB2A8" w14:textId="77777777" w:rsidR="00C16328" w:rsidRPr="005F6EA9" w:rsidRDefault="00C16328" w:rsidP="00C16328">
            <w:pPr>
              <w:rPr>
                <w:color w:val="000000" w:themeColor="text1"/>
              </w:rPr>
            </w:pPr>
            <w:r w:rsidRPr="005F6EA9">
              <w:rPr>
                <w:rFonts w:ascii="宋体" w:hAnsi="宋体" w:cs="宋体"/>
                <w:color w:val="000000" w:themeColor="text1"/>
                <w:sz w:val="22"/>
              </w:rPr>
              <w:t>建立严格的高配</w:t>
            </w:r>
            <w:proofErr w:type="gramStart"/>
            <w:r w:rsidRPr="005F6EA9">
              <w:rPr>
                <w:rFonts w:ascii="宋体" w:hAnsi="宋体" w:cs="宋体"/>
                <w:color w:val="000000" w:themeColor="text1"/>
                <w:sz w:val="22"/>
              </w:rPr>
              <w:t>供电室岗任</w:t>
            </w:r>
            <w:proofErr w:type="gramEnd"/>
            <w:r w:rsidRPr="005F6EA9">
              <w:rPr>
                <w:rFonts w:ascii="宋体" w:hAnsi="宋体" w:cs="宋体"/>
                <w:color w:val="000000" w:themeColor="text1"/>
                <w:sz w:val="22"/>
              </w:rPr>
              <w:t>责任制，高低配交接班制度、</w:t>
            </w:r>
            <w:proofErr w:type="gramStart"/>
            <w:r w:rsidRPr="005F6EA9">
              <w:rPr>
                <w:rFonts w:ascii="宋体" w:hAnsi="宋体" w:cs="宋体"/>
                <w:color w:val="000000" w:themeColor="text1"/>
                <w:sz w:val="22"/>
              </w:rPr>
              <w:t>高低配室操作规程</w:t>
            </w:r>
            <w:proofErr w:type="gramEnd"/>
            <w:r w:rsidRPr="005F6EA9">
              <w:rPr>
                <w:rFonts w:ascii="宋体" w:hAnsi="宋体" w:cs="宋体"/>
                <w:color w:val="000000" w:themeColor="text1"/>
                <w:sz w:val="22"/>
              </w:rPr>
              <w:t>制度、高配倒闸操作制度、高低配及维修巡回检查等制度；高配变电房工程人员需24小时响应，夜间能应急维修；变（配）电柜、低压配电柜运行正常，符合工作要求，各类表计显示正常。</w:t>
            </w: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F8EBD9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20CD6B4"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1195606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A9F2A6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72B727D"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18D3E58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41A184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82255A0"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683BC24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605EE37B" w14:textId="77777777" w:rsidTr="00C16328">
        <w:trPr>
          <w:trHeight w:val="1140"/>
        </w:trPr>
        <w:tc>
          <w:tcPr>
            <w:tcW w:w="72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58E9E5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B5D8085"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4</w:t>
            </w:r>
          </w:p>
          <w:p w14:paraId="1D182D0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384670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970FFDC" w14:textId="77777777" w:rsidR="00C16328" w:rsidRPr="005F6EA9" w:rsidRDefault="00C16328" w:rsidP="00C16328">
            <w:pPr>
              <w:rPr>
                <w:color w:val="000000" w:themeColor="text1"/>
              </w:rPr>
            </w:pPr>
            <w:r w:rsidRPr="005F6EA9">
              <w:rPr>
                <w:rFonts w:ascii="宋体" w:hAnsi="宋体" w:cs="宋体"/>
                <w:color w:val="000000" w:themeColor="text1"/>
                <w:sz w:val="22"/>
              </w:rPr>
              <w:t>严格执行用电安全规范，确保用电安全；限电、停电按审批权限和规定时间通知用户；制订临时用电管理措施与停电应急处理措施并严格执行；应急照明设施完好，有编号、有点检记录。线路变动做好记录留档。</w:t>
            </w:r>
          </w:p>
          <w:p w14:paraId="0F147AF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FBEC3C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46985E7"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0F42DC3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307EA9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1BFD2A3"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2700960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5C874F3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DF713A6"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1AB9AE4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33C5B007" w14:textId="77777777" w:rsidTr="00C16328">
        <w:trPr>
          <w:trHeight w:val="1425"/>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49C6C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05C1CCF"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5</w:t>
            </w:r>
          </w:p>
          <w:p w14:paraId="58C9FA7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79B0CE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24A2FE3" w14:textId="77777777" w:rsidR="00C16328" w:rsidRPr="005F6EA9" w:rsidRDefault="00C16328" w:rsidP="00C16328">
            <w:pPr>
              <w:rPr>
                <w:color w:val="000000" w:themeColor="text1"/>
              </w:rPr>
            </w:pPr>
            <w:r w:rsidRPr="005F6EA9">
              <w:rPr>
                <w:rFonts w:ascii="宋体" w:hAnsi="宋体" w:cs="宋体"/>
                <w:color w:val="000000" w:themeColor="text1"/>
                <w:sz w:val="22"/>
              </w:rPr>
              <w:t>每天检查一次污水泵、提升泵、排水泵、阀门等，确保风机、排水系统通畅，各种管道阀门完好，仪表显示正常，无跑、冒、滴、漏现象；每季对楼宇给排水总管进行检查，每半年对水泵、管道进行养护每半年对给排水系统进行维护、润滑。据实填写检查记录并留档。</w:t>
            </w:r>
          </w:p>
          <w:p w14:paraId="231C05F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1E6B6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B0AA2CE"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6214C3F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AF337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9577BA2"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3C2ED04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AF989F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22D9AFA"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2A9F13C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01801164" w14:textId="77777777" w:rsidTr="00C16328">
        <w:trPr>
          <w:trHeight w:val="1995"/>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1FED00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77EEA44"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6</w:t>
            </w:r>
          </w:p>
          <w:p w14:paraId="0AEE111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A135A4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37B4058" w14:textId="77777777" w:rsidR="00C16328" w:rsidRPr="005F6EA9" w:rsidRDefault="00C16328" w:rsidP="00C16328">
            <w:pPr>
              <w:rPr>
                <w:color w:val="000000" w:themeColor="text1"/>
              </w:rPr>
            </w:pPr>
            <w:r w:rsidRPr="005F6EA9">
              <w:rPr>
                <w:rFonts w:ascii="宋体" w:hAnsi="宋体" w:cs="宋体"/>
                <w:color w:val="000000" w:themeColor="text1"/>
                <w:sz w:val="22"/>
              </w:rPr>
              <w:t>电梯准用证、年检合格证、维修保养合同完备；电梯按规定时间运行，通风、照明及附属设施完好；轿厢、机房保持清洁；电梯安全措施齐全、有效，准时开启关闭，督促专业维保单位定期进行维修保养，做好工作单的确认；编制电梯应急预案，保证应急处理人员按规定时限抵达现场，及时、正确、有效处理电梯困人等故障。</w:t>
            </w:r>
          </w:p>
          <w:p w14:paraId="2A602EA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6EBCAB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ECB96FB"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436BFB3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0924E1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7CBB183"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4C65B58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4F2963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979E4CC"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744B22B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50A60CCD" w14:textId="77777777" w:rsidTr="00C16328">
        <w:trPr>
          <w:trHeight w:val="1302"/>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927D84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8A22444"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7</w:t>
            </w:r>
          </w:p>
          <w:p w14:paraId="7F563AA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A15EB9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5FB0919" w14:textId="77777777" w:rsidR="00C16328" w:rsidRPr="005F6EA9" w:rsidRDefault="00C16328" w:rsidP="00C16328">
            <w:pPr>
              <w:rPr>
                <w:color w:val="000000" w:themeColor="text1"/>
              </w:rPr>
            </w:pPr>
            <w:r w:rsidRPr="005F6EA9">
              <w:rPr>
                <w:rFonts w:ascii="宋体" w:hAnsi="宋体" w:cs="宋体"/>
                <w:color w:val="000000" w:themeColor="text1"/>
                <w:sz w:val="22"/>
              </w:rPr>
              <w:t>空调系统运行正常，噪音不超标，无滴漏水现象；空调系统按规定维护保养、风口清洁记录；制订中央空调故障应急处理方案。空调系统出现运行故障后，维修人员应及时到达现场维修，并做好记录，</w:t>
            </w:r>
            <w:proofErr w:type="gramStart"/>
            <w:r w:rsidRPr="005F6EA9">
              <w:rPr>
                <w:rFonts w:ascii="宋体" w:hAnsi="宋体" w:cs="宋体"/>
                <w:color w:val="000000" w:themeColor="text1"/>
                <w:sz w:val="22"/>
              </w:rPr>
              <w:t>零修合格率</w:t>
            </w:r>
            <w:proofErr w:type="gramEnd"/>
            <w:r w:rsidRPr="005F6EA9">
              <w:rPr>
                <w:rFonts w:ascii="宋体" w:hAnsi="宋体" w:cs="宋体"/>
                <w:color w:val="000000" w:themeColor="text1"/>
                <w:sz w:val="22"/>
              </w:rPr>
              <w:t>100%。</w:t>
            </w:r>
          </w:p>
          <w:p w14:paraId="2A98BB6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059540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DF95793"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21A183B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C479B4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21C3C9E"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 xml:space="preserve">　</w:t>
            </w:r>
          </w:p>
          <w:p w14:paraId="404E6D1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BBBD03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F2FA50D"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31DB99B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7FC58F40" w14:textId="77777777" w:rsidTr="00C16328">
        <w:trPr>
          <w:trHeight w:val="1140"/>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D45FB3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0C2AE7D"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8</w:t>
            </w:r>
          </w:p>
          <w:p w14:paraId="57ACDEE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DEF460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F5EC179" w14:textId="77777777" w:rsidR="00C16328" w:rsidRPr="005F6EA9" w:rsidRDefault="00C16328" w:rsidP="00C16328">
            <w:pPr>
              <w:rPr>
                <w:color w:val="000000" w:themeColor="text1"/>
              </w:rPr>
            </w:pPr>
            <w:r w:rsidRPr="005F6EA9">
              <w:rPr>
                <w:rFonts w:ascii="宋体" w:hAnsi="宋体" w:cs="宋体"/>
                <w:color w:val="000000" w:themeColor="text1"/>
                <w:sz w:val="22"/>
              </w:rPr>
              <w:t>对大楼内各类施工单位进行现场施工监管，做好现场保养、维修、改造等施工的安全、卫生等监管工作，施工结束后按照相应标准做好验收工作，现场巡查、验收据实做好记录并签字确认留档。</w:t>
            </w:r>
          </w:p>
          <w:p w14:paraId="713148F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AC968A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BBF98D1"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1</w:t>
            </w:r>
          </w:p>
          <w:p w14:paraId="305669D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26FD6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8D416E9" w14:textId="77777777" w:rsidR="00C16328" w:rsidRPr="005F6EA9" w:rsidRDefault="00C16328" w:rsidP="00C16328">
            <w:pPr>
              <w:rPr>
                <w:color w:val="000000" w:themeColor="text1"/>
              </w:rPr>
            </w:pPr>
            <w:r w:rsidRPr="005F6EA9">
              <w:rPr>
                <w:rFonts w:ascii="宋体" w:hAnsi="宋体" w:cs="宋体"/>
                <w:color w:val="000000" w:themeColor="text1"/>
                <w:sz w:val="22"/>
              </w:rPr>
              <w:t xml:space="preserve">　</w:t>
            </w:r>
          </w:p>
          <w:p w14:paraId="3B7FAED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C63C29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A2D6CE2"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0BB6D2E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508C0BC4" w14:textId="77777777" w:rsidTr="00C16328">
        <w:trPr>
          <w:trHeight w:val="1710"/>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915985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lastRenderedPageBreak/>
              <w:t xml:space="preserve"> </w:t>
            </w:r>
          </w:p>
          <w:p w14:paraId="2C811DE4"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9</w:t>
            </w:r>
          </w:p>
          <w:p w14:paraId="70646BB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785856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85AA6BE" w14:textId="77777777" w:rsidR="00C16328" w:rsidRPr="005F6EA9" w:rsidRDefault="00C16328" w:rsidP="00C16328">
            <w:pPr>
              <w:rPr>
                <w:color w:val="000000" w:themeColor="text1"/>
              </w:rPr>
            </w:pPr>
            <w:r w:rsidRPr="005F6EA9">
              <w:rPr>
                <w:rFonts w:ascii="宋体" w:hAnsi="宋体" w:cs="宋体"/>
                <w:color w:val="000000" w:themeColor="text1"/>
                <w:sz w:val="22"/>
              </w:rPr>
              <w:t>做好</w:t>
            </w:r>
            <w:proofErr w:type="gramStart"/>
            <w:r w:rsidRPr="005F6EA9">
              <w:rPr>
                <w:rFonts w:ascii="宋体" w:hAnsi="宋体" w:cs="宋体"/>
                <w:color w:val="000000" w:themeColor="text1"/>
                <w:sz w:val="22"/>
              </w:rPr>
              <w:t>所有第三</w:t>
            </w:r>
            <w:proofErr w:type="gramEnd"/>
            <w:r w:rsidRPr="005F6EA9">
              <w:rPr>
                <w:rFonts w:ascii="宋体" w:hAnsi="宋体" w:cs="宋体"/>
                <w:color w:val="000000" w:themeColor="text1"/>
                <w:sz w:val="22"/>
              </w:rPr>
              <w:t>方维保单位的监管工作，对各维保事项制定切实可行的监管方案。了解第三方维保单位的维保计划，根据维保计划及时联系维保单位并跟进维保进程，掌握维保完成情况并对问题进行跟进处理。日常管理中突发问题由物业及时联系维保单位并上报花桥中心管理办公室。</w:t>
            </w:r>
          </w:p>
          <w:p w14:paraId="08BB8BF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DF5140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E0E9BE6"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3</w:t>
            </w:r>
          </w:p>
          <w:p w14:paraId="717F9F5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810D62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8F542B5" w14:textId="77777777" w:rsidR="00C16328" w:rsidRPr="005F6EA9" w:rsidRDefault="00C16328" w:rsidP="00C16328">
            <w:pPr>
              <w:rPr>
                <w:color w:val="000000" w:themeColor="text1"/>
              </w:rPr>
            </w:pPr>
            <w:r w:rsidRPr="005F6EA9">
              <w:rPr>
                <w:rFonts w:ascii="宋体" w:hAnsi="宋体" w:cs="宋体"/>
                <w:color w:val="000000" w:themeColor="text1"/>
                <w:sz w:val="22"/>
              </w:rPr>
              <w:t xml:space="preserve">　</w:t>
            </w:r>
          </w:p>
          <w:p w14:paraId="040CE2B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D631CF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E5BF5D1"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08F23FF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1763BA6A" w14:textId="77777777" w:rsidTr="00C16328">
        <w:trPr>
          <w:trHeight w:val="1182"/>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7AC4AC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7BD6F57"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10</w:t>
            </w:r>
          </w:p>
          <w:p w14:paraId="5965152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5EA3E8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66CCEED" w14:textId="77777777" w:rsidR="00C16328" w:rsidRPr="005F6EA9" w:rsidRDefault="00C16328" w:rsidP="00C16328">
            <w:pPr>
              <w:rPr>
                <w:color w:val="000000" w:themeColor="text1"/>
              </w:rPr>
            </w:pPr>
            <w:r w:rsidRPr="005F6EA9">
              <w:rPr>
                <w:rFonts w:ascii="宋体" w:hAnsi="宋体" w:cs="宋体"/>
                <w:color w:val="000000" w:themeColor="text1"/>
                <w:sz w:val="22"/>
              </w:rPr>
              <w:t>保证会议系统的设备正常运行，每周维护、检查会议室的会议设备（语音、投影、音响），做好维护、检查工作的记录，每月进行会议室会议设备功能性的评估。</w:t>
            </w:r>
          </w:p>
          <w:p w14:paraId="274B41C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2817F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62B0A15"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4C2EB4C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6DAE8E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725A3E3" w14:textId="77777777" w:rsidR="00C16328" w:rsidRPr="005F6EA9" w:rsidRDefault="00C16328" w:rsidP="00C16328">
            <w:pPr>
              <w:rPr>
                <w:color w:val="000000" w:themeColor="text1"/>
              </w:rPr>
            </w:pPr>
            <w:r w:rsidRPr="005F6EA9">
              <w:rPr>
                <w:rFonts w:ascii="宋体" w:hAnsi="宋体" w:cs="宋体"/>
                <w:color w:val="000000" w:themeColor="text1"/>
                <w:sz w:val="22"/>
              </w:rPr>
              <w:t> </w:t>
            </w:r>
          </w:p>
          <w:p w14:paraId="4A0CF74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E7676D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1BAFEF6"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w:t>
            </w:r>
          </w:p>
          <w:p w14:paraId="0DD3F4D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5CBFAF9E" w14:textId="77777777" w:rsidTr="00C16328">
        <w:trPr>
          <w:trHeight w:val="640"/>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7F328B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66E7EEC"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八</w:t>
            </w:r>
          </w:p>
          <w:p w14:paraId="080820A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AD905A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2B9A0FE" w14:textId="77777777" w:rsidR="00C16328" w:rsidRPr="005F6EA9" w:rsidRDefault="00C16328" w:rsidP="00C16328">
            <w:pPr>
              <w:rPr>
                <w:color w:val="000000" w:themeColor="text1"/>
              </w:rPr>
            </w:pPr>
            <w:r w:rsidRPr="005F6EA9">
              <w:rPr>
                <w:rFonts w:ascii="宋体" w:hAnsi="宋体" w:cs="宋体"/>
                <w:b/>
                <w:color w:val="000000" w:themeColor="text1"/>
                <w:sz w:val="22"/>
              </w:rPr>
              <w:t>房屋管理与维修养护</w:t>
            </w:r>
          </w:p>
          <w:p w14:paraId="1662104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B16819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976D1AE"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6</w:t>
            </w:r>
          </w:p>
          <w:p w14:paraId="1E56C6C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21537A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3040C2F"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 xml:space="preserve">　</w:t>
            </w:r>
          </w:p>
          <w:p w14:paraId="4D5421B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F9F6F7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2847E61"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 xml:space="preserve">　</w:t>
            </w:r>
          </w:p>
          <w:p w14:paraId="7FF107A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7DDB3C4C" w14:textId="77777777" w:rsidTr="00C16328">
        <w:trPr>
          <w:trHeight w:val="702"/>
        </w:trPr>
        <w:tc>
          <w:tcPr>
            <w:tcW w:w="72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0C1165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A82EE8E"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1</w:t>
            </w:r>
          </w:p>
          <w:p w14:paraId="1C06AD7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7391C3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4FD864F" w14:textId="77777777" w:rsidR="00C16328" w:rsidRPr="005F6EA9" w:rsidRDefault="00C16328" w:rsidP="00C16328">
            <w:pPr>
              <w:rPr>
                <w:color w:val="000000" w:themeColor="text1"/>
              </w:rPr>
            </w:pPr>
            <w:r w:rsidRPr="005F6EA9">
              <w:rPr>
                <w:rFonts w:ascii="宋体" w:hAnsi="宋体" w:cs="宋体"/>
                <w:color w:val="000000" w:themeColor="text1"/>
                <w:sz w:val="22"/>
              </w:rPr>
              <w:t>服务标识齐全、完好，定期检查固定灯箱或招牌，保持整洁统一美观，无安全隐患或破损。</w:t>
            </w:r>
          </w:p>
          <w:p w14:paraId="3D16745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217A202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5310768"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1</w:t>
            </w:r>
          </w:p>
          <w:p w14:paraId="24F60F4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0EB5D3B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088E089"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4E1AD0A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75C4155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E73E061"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3E73DC6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1F873B58" w14:textId="77777777" w:rsidTr="00C16328">
        <w:trPr>
          <w:trHeight w:val="1995"/>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EA52A7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15BF96C"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407C48F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B076C4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6D157C6" w14:textId="77777777" w:rsidR="00C16328" w:rsidRPr="005F6EA9" w:rsidRDefault="00C16328" w:rsidP="00C16328">
            <w:pPr>
              <w:rPr>
                <w:color w:val="000000" w:themeColor="text1"/>
              </w:rPr>
            </w:pPr>
            <w:r w:rsidRPr="005F6EA9">
              <w:rPr>
                <w:rFonts w:ascii="宋体" w:hAnsi="宋体" w:cs="宋体"/>
                <w:color w:val="000000" w:themeColor="text1"/>
                <w:sz w:val="22"/>
              </w:rPr>
              <w:t>确保外观完好、整洁，玻璃幕墙无破损，如发生外观破损情况，及时联系维保方进行维修；无纸张乱贴、乱涂、乱画和乱悬挂现象；五金配件完好，门窗开闭灵活、密封性好、无异常声响。粉刷无明显剥落开裂，墙面砖、地坪、地砖、地板平整不起壳、无遗缺，吊顶无脱落、污渍、开缝和破损。楼顶整洁无杂草。</w:t>
            </w:r>
          </w:p>
          <w:p w14:paraId="0821368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D3491B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4C7ACD7"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5B3EA25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CE62B6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51C2C24"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54D6487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BA763A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FA62C99"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4509AEE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6094E436" w14:textId="77777777" w:rsidTr="00C16328">
        <w:trPr>
          <w:trHeight w:val="1710"/>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1FC62A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A609526"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3</w:t>
            </w:r>
          </w:p>
          <w:p w14:paraId="1646CAC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4DD93A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3753379" w14:textId="77777777" w:rsidR="00C16328" w:rsidRPr="005F6EA9" w:rsidRDefault="00C16328" w:rsidP="00C16328">
            <w:pPr>
              <w:rPr>
                <w:color w:val="000000" w:themeColor="text1"/>
              </w:rPr>
            </w:pPr>
            <w:r w:rsidRPr="005F6EA9">
              <w:rPr>
                <w:rFonts w:ascii="宋体" w:hAnsi="宋体" w:cs="宋体"/>
                <w:color w:val="000000" w:themeColor="text1"/>
                <w:sz w:val="22"/>
              </w:rPr>
              <w:t>道路无积水，地下室、车库、设备房、无积水、浸泡发生；遇有事故，在规定时间内进行抢修，无大面积跑水、泛水、长时间停水现象；制定事故应急处理方案。服务区域内地面、立面建立定期养护制度。</w:t>
            </w:r>
          </w:p>
          <w:p w14:paraId="3244745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72FD6B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14E0626"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1</w:t>
            </w:r>
          </w:p>
          <w:p w14:paraId="394EB27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B20CD0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4666AEC"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7820B05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91A7DF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85FE7D1"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024D0A6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74FC53B3" w14:textId="77777777" w:rsidTr="00C16328">
        <w:trPr>
          <w:trHeight w:val="855"/>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B03E0C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ED432F9"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4</w:t>
            </w:r>
          </w:p>
          <w:p w14:paraId="5DB4692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D31D56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BD4B606" w14:textId="77777777" w:rsidR="00C16328" w:rsidRPr="005F6EA9" w:rsidRDefault="00C16328" w:rsidP="00C16328">
            <w:pPr>
              <w:rPr>
                <w:color w:val="000000" w:themeColor="text1"/>
              </w:rPr>
            </w:pPr>
            <w:r w:rsidRPr="005F6EA9">
              <w:rPr>
                <w:rFonts w:ascii="宋体" w:hAnsi="宋体" w:cs="宋体"/>
                <w:color w:val="000000" w:themeColor="text1"/>
                <w:sz w:val="22"/>
              </w:rPr>
              <w:t>物业库房管理：出入库登记完备，物品摆放整齐，不得存放易燃易爆物品；对第三方库房进行定期检查，及时监督第三方进行整理。</w:t>
            </w:r>
          </w:p>
          <w:p w14:paraId="1A57C35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3EDE58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88B4EB9"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2357F18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FD9146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5F120F1"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4E898FB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E5C763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C2F0D8C"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04275BE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696EB698" w14:textId="77777777" w:rsidTr="00C16328">
        <w:trPr>
          <w:trHeight w:val="566"/>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F23E42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EF38141"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九</w:t>
            </w:r>
          </w:p>
          <w:p w14:paraId="0EB28E7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30FCAE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FE92803" w14:textId="77777777" w:rsidR="00C16328" w:rsidRPr="005F6EA9" w:rsidRDefault="00C16328" w:rsidP="00C16328">
            <w:pPr>
              <w:rPr>
                <w:color w:val="000000" w:themeColor="text1"/>
              </w:rPr>
            </w:pPr>
            <w:r w:rsidRPr="005F6EA9">
              <w:rPr>
                <w:rFonts w:ascii="宋体" w:hAnsi="宋体" w:cs="宋体"/>
                <w:b/>
                <w:color w:val="000000" w:themeColor="text1"/>
                <w:sz w:val="22"/>
              </w:rPr>
              <w:t>工程综合维修及巡查</w:t>
            </w:r>
          </w:p>
          <w:p w14:paraId="6EB0D83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163FA7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38BA4EE"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8</w:t>
            </w:r>
          </w:p>
          <w:p w14:paraId="5F431D2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CC2EB3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CC75D39"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17503A4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BD8CF8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79EFD35"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 xml:space="preserve">　</w:t>
            </w:r>
          </w:p>
          <w:p w14:paraId="3964C1E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177699CE" w14:textId="77777777" w:rsidTr="00C16328">
        <w:trPr>
          <w:trHeight w:val="2565"/>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75FC79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lastRenderedPageBreak/>
              <w:t xml:space="preserve"> </w:t>
            </w:r>
          </w:p>
          <w:p w14:paraId="10792562"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1</w:t>
            </w:r>
          </w:p>
          <w:p w14:paraId="129BCA3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DA8660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05E3B02" w14:textId="77777777" w:rsidR="00C16328" w:rsidRPr="005F6EA9" w:rsidRDefault="00C16328" w:rsidP="00C16328">
            <w:pPr>
              <w:rPr>
                <w:color w:val="000000" w:themeColor="text1"/>
              </w:rPr>
            </w:pPr>
            <w:r w:rsidRPr="005F6EA9">
              <w:rPr>
                <w:rFonts w:ascii="宋体" w:hAnsi="宋体" w:cs="宋体"/>
                <w:color w:val="000000" w:themeColor="text1"/>
                <w:sz w:val="22"/>
              </w:rPr>
              <w:t>大楼设施设备做到安全运行和节能操作，发现故障立即报告并及时排除；水、电、卫浴设备、门锁维修不过夜；遇电路故障断电，水管爆裂、水龙头漏水、门锁开不了、门窗毁坏及墙面破损，要随时修复；排水管、排污管要保持畅通，如有堵塞应立即疏通，厕所堵塞应当天疏通（需换厕盆的除外）。公共照明、水电设施每天检查一遍。大厅墙面灯具每季清洗，楼宇内门窗、卫浴设施、内墙面、所有照明设施的检查每季度一次。据实填写记录留档。</w:t>
            </w:r>
          </w:p>
          <w:p w14:paraId="7A0AA54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74523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A81E5C2"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44583A0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7B66C9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C6FCA98"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67BC13D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520B3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7858E08"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49A69A3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6D2CFF86" w14:textId="77777777" w:rsidTr="00C16328">
        <w:trPr>
          <w:trHeight w:val="1140"/>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BF7304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504EA38"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789A1D9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B6D187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3518B4A" w14:textId="77777777" w:rsidR="00C16328" w:rsidRPr="005F6EA9" w:rsidRDefault="00C16328" w:rsidP="00C16328">
            <w:pPr>
              <w:rPr>
                <w:color w:val="000000" w:themeColor="text1"/>
              </w:rPr>
            </w:pPr>
            <w:r w:rsidRPr="005F6EA9">
              <w:rPr>
                <w:rFonts w:ascii="宋体" w:hAnsi="宋体" w:cs="宋体"/>
                <w:color w:val="000000" w:themeColor="text1"/>
                <w:sz w:val="22"/>
              </w:rPr>
              <w:t>工程人员工作期间遵守工作纪律，不得</w:t>
            </w:r>
            <w:proofErr w:type="gramStart"/>
            <w:r w:rsidRPr="005F6EA9">
              <w:rPr>
                <w:rFonts w:ascii="宋体" w:hAnsi="宋体" w:cs="宋体"/>
                <w:color w:val="000000" w:themeColor="text1"/>
                <w:sz w:val="22"/>
              </w:rPr>
              <w:t>擅</w:t>
            </w:r>
            <w:proofErr w:type="gramEnd"/>
            <w:r w:rsidRPr="005F6EA9">
              <w:rPr>
                <w:rFonts w:ascii="宋体" w:hAnsi="宋体" w:cs="宋体"/>
                <w:color w:val="000000" w:themeColor="text1"/>
                <w:sz w:val="22"/>
              </w:rPr>
              <w:t>离岗位，日常维修接到报修信息后，必须15分钟内赶到现场进行处理。若无能力修复，立即报告相关部门的有关人员及领导；配合专业单位进行保养及维修工作。</w:t>
            </w:r>
          </w:p>
          <w:p w14:paraId="5A5976D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30F19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1B125BE"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7401B57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09BDFC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6E51362"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4D258FF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11A5D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11312A7"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53BF4E5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4E9C7424" w14:textId="77777777" w:rsidTr="00C16328">
        <w:trPr>
          <w:trHeight w:val="2437"/>
        </w:trPr>
        <w:tc>
          <w:tcPr>
            <w:tcW w:w="72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253AB8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EE7E01E"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3</w:t>
            </w:r>
          </w:p>
          <w:p w14:paraId="708D876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0091916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B84F636" w14:textId="77777777" w:rsidR="00C16328" w:rsidRPr="005F6EA9" w:rsidRDefault="00C16328" w:rsidP="00C16328">
            <w:pPr>
              <w:rPr>
                <w:color w:val="000000" w:themeColor="text1"/>
              </w:rPr>
            </w:pPr>
            <w:r w:rsidRPr="005F6EA9">
              <w:rPr>
                <w:rFonts w:ascii="宋体" w:hAnsi="宋体" w:cs="宋体"/>
                <w:color w:val="000000" w:themeColor="text1"/>
                <w:sz w:val="22"/>
              </w:rPr>
              <w:t>工程综合维修人员日常工作除特定工作外，实行定期巡查维修制；巡查内容包括配电设施、照明及供电设施、空调设施、消防设施、通风设施、给排水设施、房屋及装修设施、室外构筑设施、办公与阅览家具、其他公用设施；每天对所有公共区域和房间进行巡查，并随时记录和处理；每天检查各楼层电热水器和通往室外的门窗，并做好记录。</w:t>
            </w:r>
          </w:p>
          <w:p w14:paraId="66E659DF"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2E12A6B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C937BA0"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60FA703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02B06FB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5BB5324" w14:textId="77777777" w:rsidR="00C16328" w:rsidRPr="005F6EA9" w:rsidRDefault="00C16328" w:rsidP="00C16328">
            <w:pPr>
              <w:rPr>
                <w:color w:val="000000" w:themeColor="text1"/>
              </w:rPr>
            </w:pPr>
            <w:r w:rsidRPr="005F6EA9">
              <w:rPr>
                <w:rFonts w:ascii="宋体" w:hAnsi="宋体" w:cs="宋体"/>
                <w:color w:val="000000" w:themeColor="text1"/>
                <w:sz w:val="22"/>
              </w:rPr>
              <w:t xml:space="preserve">　</w:t>
            </w:r>
          </w:p>
          <w:p w14:paraId="3E716FB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20D8601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7EBB95C"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1932D83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7B31F9A4" w14:textId="77777777" w:rsidTr="00C16328">
        <w:trPr>
          <w:trHeight w:val="268"/>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320669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D0C7CB4"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4</w:t>
            </w:r>
          </w:p>
          <w:p w14:paraId="1318FB0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0631C2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53AD6A3" w14:textId="77777777" w:rsidR="00C16328" w:rsidRPr="005F6EA9" w:rsidRDefault="00C16328" w:rsidP="00C16328">
            <w:pPr>
              <w:rPr>
                <w:color w:val="000000" w:themeColor="text1"/>
              </w:rPr>
            </w:pPr>
            <w:r w:rsidRPr="005F6EA9">
              <w:rPr>
                <w:rFonts w:ascii="宋体" w:hAnsi="宋体" w:cs="宋体"/>
                <w:color w:val="000000" w:themeColor="text1"/>
                <w:sz w:val="22"/>
              </w:rPr>
              <w:t>根据甲方要求的，及时响应工程维修任务。</w:t>
            </w:r>
          </w:p>
          <w:p w14:paraId="2D48EAF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16B68C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09EE8EA"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2</w:t>
            </w:r>
          </w:p>
          <w:p w14:paraId="1B5A3E5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87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0154CB7"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C2CF785"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xml:space="preserve">　</w:t>
            </w:r>
          </w:p>
          <w:p w14:paraId="6420B0D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75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52DD86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AD34074" w14:textId="77777777" w:rsidR="00C16328" w:rsidRPr="005F6EA9" w:rsidRDefault="00C16328" w:rsidP="00C16328">
            <w:pPr>
              <w:jc w:val="center"/>
              <w:rPr>
                <w:color w:val="000000" w:themeColor="text1"/>
              </w:rPr>
            </w:pPr>
            <w:r w:rsidRPr="005F6EA9">
              <w:rPr>
                <w:rFonts w:ascii="宋体" w:hAnsi="宋体" w:cs="宋体"/>
                <w:color w:val="000000" w:themeColor="text1"/>
                <w:sz w:val="22"/>
              </w:rPr>
              <w:t> </w:t>
            </w:r>
          </w:p>
          <w:p w14:paraId="755C90F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C16328" w:rsidRPr="005F6EA9" w14:paraId="34ECC92B" w14:textId="77777777" w:rsidTr="00C16328">
        <w:trPr>
          <w:trHeight w:val="480"/>
        </w:trPr>
        <w:tc>
          <w:tcPr>
            <w:tcW w:w="7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743055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1307859" w14:textId="77777777" w:rsidR="00C16328" w:rsidRPr="005F6EA9" w:rsidRDefault="00C16328" w:rsidP="00C16328">
            <w:pPr>
              <w:jc w:val="center"/>
              <w:rPr>
                <w:color w:val="000000" w:themeColor="text1"/>
              </w:rPr>
            </w:pPr>
            <w:r w:rsidRPr="005F6EA9">
              <w:rPr>
                <w:rFonts w:ascii="宋体" w:hAnsi="宋体" w:cs="宋体"/>
                <w:b/>
                <w:color w:val="000000" w:themeColor="text1"/>
                <w:sz w:val="22"/>
              </w:rPr>
              <w:t>月度日常运行考核得分</w:t>
            </w:r>
          </w:p>
          <w:p w14:paraId="6B85F2C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580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CC0A81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5FC8F48" w14:textId="77777777" w:rsidR="00C16328" w:rsidRPr="005F6EA9" w:rsidRDefault="00C16328" w:rsidP="00C16328">
            <w:pPr>
              <w:jc w:val="center"/>
              <w:rPr>
                <w:color w:val="000000" w:themeColor="text1"/>
              </w:rPr>
            </w:pPr>
            <w:r w:rsidRPr="005F6EA9">
              <w:rPr>
                <w:rFonts w:eastAsia="Calibri"/>
                <w:color w:val="000000" w:themeColor="text1"/>
                <w:sz w:val="22"/>
              </w:rPr>
              <w:t>100</w:t>
            </w:r>
          </w:p>
          <w:p w14:paraId="5511A7B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2367" w:type="dxa"/>
            <w:gridSpan w:val="3"/>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15B897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FB59BB5" w14:textId="77777777" w:rsidR="00C16328" w:rsidRPr="005F6EA9" w:rsidRDefault="00C16328" w:rsidP="00C16328">
            <w:pPr>
              <w:rPr>
                <w:color w:val="000000" w:themeColor="text1"/>
              </w:rPr>
            </w:pPr>
            <w:r w:rsidRPr="005F6EA9">
              <w:rPr>
                <w:rFonts w:ascii="宋体" w:hAnsi="宋体" w:cs="宋体"/>
                <w:color w:val="000000" w:themeColor="text1"/>
                <w:sz w:val="22"/>
              </w:rPr>
              <w:t> </w:t>
            </w:r>
          </w:p>
          <w:p w14:paraId="052343C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bl>
    <w:p w14:paraId="7AEE4B36" w14:textId="77777777" w:rsidR="00C16328" w:rsidRPr="005F6EA9" w:rsidRDefault="00C16328" w:rsidP="00C16328">
      <w:pPr>
        <w:rPr>
          <w:color w:val="000000" w:themeColor="text1"/>
        </w:rPr>
      </w:pPr>
    </w:p>
    <w:p w14:paraId="22C85998" w14:textId="77777777" w:rsidR="00C16328" w:rsidRPr="005F6EA9" w:rsidRDefault="00C16328" w:rsidP="00C16328">
      <w:pPr>
        <w:rPr>
          <w:color w:val="000000" w:themeColor="text1"/>
        </w:rPr>
      </w:pPr>
    </w:p>
    <w:p w14:paraId="7B21E32C" w14:textId="77777777" w:rsidR="00C16328" w:rsidRPr="005F6EA9" w:rsidRDefault="00C16328" w:rsidP="00C16328">
      <w:pPr>
        <w:rPr>
          <w:color w:val="000000" w:themeColor="text1"/>
        </w:rPr>
      </w:pPr>
    </w:p>
    <w:p w14:paraId="5E150FB6" w14:textId="77777777" w:rsidR="00C16328" w:rsidRPr="005F6EA9" w:rsidRDefault="00C16328" w:rsidP="00C16328">
      <w:pPr>
        <w:rPr>
          <w:color w:val="000000" w:themeColor="text1"/>
        </w:rPr>
      </w:pPr>
    </w:p>
    <w:p w14:paraId="69089534" w14:textId="77777777" w:rsidR="00C16328" w:rsidRPr="005F6EA9" w:rsidRDefault="00C16328" w:rsidP="00C16328">
      <w:pPr>
        <w:rPr>
          <w:color w:val="000000" w:themeColor="text1"/>
        </w:rPr>
      </w:pPr>
    </w:p>
    <w:p w14:paraId="0950CECD" w14:textId="77777777" w:rsidR="00C16328" w:rsidRPr="005F6EA9" w:rsidRDefault="00C16328" w:rsidP="00C16328">
      <w:pPr>
        <w:rPr>
          <w:color w:val="000000" w:themeColor="text1"/>
        </w:rPr>
      </w:pPr>
    </w:p>
    <w:p w14:paraId="7C1A38F4" w14:textId="77777777" w:rsidR="00C16328" w:rsidRPr="005F6EA9" w:rsidRDefault="00C16328" w:rsidP="00C16328">
      <w:pPr>
        <w:rPr>
          <w:color w:val="000000" w:themeColor="text1"/>
        </w:rPr>
      </w:pPr>
    </w:p>
    <w:p w14:paraId="1507E879" w14:textId="77777777" w:rsidR="00C16328" w:rsidRPr="005F6EA9" w:rsidRDefault="00C16328" w:rsidP="00C16328">
      <w:pPr>
        <w:widowControl/>
        <w:jc w:val="left"/>
        <w:rPr>
          <w:color w:val="000000" w:themeColor="text1"/>
        </w:rPr>
      </w:pPr>
      <w:r w:rsidRPr="005F6EA9">
        <w:rPr>
          <w:color w:val="000000" w:themeColor="text1"/>
        </w:rPr>
        <w:br w:type="page"/>
      </w:r>
    </w:p>
    <w:p w14:paraId="6B6E18C9" w14:textId="77777777" w:rsidR="00C16328" w:rsidRPr="005F6EA9" w:rsidRDefault="00C16328" w:rsidP="00C16328">
      <w:pPr>
        <w:rPr>
          <w:color w:val="000000" w:themeColor="text1"/>
        </w:rPr>
      </w:pPr>
      <w:r w:rsidRPr="005F6EA9">
        <w:rPr>
          <w:rFonts w:ascii="宋体" w:hAnsi="宋体" w:cs="宋体"/>
          <w:b/>
          <w:color w:val="000000" w:themeColor="text1"/>
          <w:sz w:val="24"/>
        </w:rPr>
        <w:lastRenderedPageBreak/>
        <w:t>附件</w:t>
      </w:r>
      <w:r w:rsidRPr="005F6EA9">
        <w:rPr>
          <w:rFonts w:ascii="宋体" w:hAnsi="宋体" w:cs="宋体" w:hint="eastAsia"/>
          <w:b/>
          <w:color w:val="000000" w:themeColor="text1"/>
          <w:sz w:val="24"/>
        </w:rPr>
        <w:t>五</w:t>
      </w:r>
    </w:p>
    <w:p w14:paraId="79B9C503" w14:textId="77777777" w:rsidR="00C16328" w:rsidRPr="005F6EA9" w:rsidRDefault="00C16328" w:rsidP="00C16328">
      <w:pPr>
        <w:jc w:val="center"/>
        <w:rPr>
          <w:color w:val="000000" w:themeColor="text1"/>
        </w:rPr>
      </w:pPr>
      <w:r w:rsidRPr="005F6EA9">
        <w:rPr>
          <w:rFonts w:ascii="宋体" w:hAnsi="宋体" w:cs="宋体"/>
          <w:b/>
          <w:color w:val="000000" w:themeColor="text1"/>
          <w:sz w:val="30"/>
        </w:rPr>
        <w:t>中城商务广场3、4号楼公共设施费用分摊清单</w:t>
      </w:r>
    </w:p>
    <w:tbl>
      <w:tblPr>
        <w:tblStyle w:val="ae"/>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3999"/>
        <w:gridCol w:w="4239"/>
      </w:tblGrid>
      <w:tr w:rsidR="005F6EA9" w:rsidRPr="005F6EA9" w14:paraId="146EDEB7" w14:textId="77777777" w:rsidTr="00C16328">
        <w:tc>
          <w:tcPr>
            <w:tcW w:w="399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6C7F6C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0541A46" w14:textId="77777777" w:rsidR="00C16328" w:rsidRPr="005F6EA9" w:rsidRDefault="00C16328" w:rsidP="00C16328">
            <w:pPr>
              <w:jc w:val="center"/>
              <w:rPr>
                <w:color w:val="000000" w:themeColor="text1"/>
              </w:rPr>
            </w:pPr>
            <w:r w:rsidRPr="005F6EA9">
              <w:rPr>
                <w:rFonts w:ascii="宋体" w:hAnsi="宋体" w:cs="宋体"/>
                <w:color w:val="000000" w:themeColor="text1"/>
                <w:sz w:val="28"/>
              </w:rPr>
              <w:t>设施设备名称</w:t>
            </w:r>
          </w:p>
        </w:tc>
        <w:tc>
          <w:tcPr>
            <w:tcW w:w="423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5580B65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5DEEE75" w14:textId="77777777" w:rsidR="00C16328" w:rsidRPr="005F6EA9" w:rsidRDefault="00C16328" w:rsidP="00C16328">
            <w:pPr>
              <w:jc w:val="center"/>
              <w:rPr>
                <w:color w:val="000000" w:themeColor="text1"/>
              </w:rPr>
            </w:pPr>
            <w:r w:rsidRPr="005F6EA9">
              <w:rPr>
                <w:rFonts w:ascii="宋体" w:hAnsi="宋体" w:cs="宋体"/>
                <w:color w:val="000000" w:themeColor="text1"/>
                <w:sz w:val="28"/>
              </w:rPr>
              <w:t>维修、维保费用比例</w:t>
            </w:r>
            <w:r w:rsidRPr="005F6EA9">
              <w:rPr>
                <w:rFonts w:ascii="微软雅黑" w:eastAsia="微软雅黑" w:hAnsi="微软雅黑" w:cs="微软雅黑"/>
                <w:color w:val="000000" w:themeColor="text1"/>
                <w:sz w:val="24"/>
              </w:rPr>
              <w:t xml:space="preserve"> </w:t>
            </w:r>
          </w:p>
        </w:tc>
      </w:tr>
      <w:tr w:rsidR="005F6EA9" w:rsidRPr="005F6EA9" w14:paraId="1CA1F565" w14:textId="77777777" w:rsidTr="00C16328">
        <w:tc>
          <w:tcPr>
            <w:tcW w:w="399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C62CEA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59E8AAC" w14:textId="77777777" w:rsidR="00C16328" w:rsidRPr="005F6EA9" w:rsidRDefault="00C16328" w:rsidP="00C16328">
            <w:pPr>
              <w:rPr>
                <w:color w:val="000000" w:themeColor="text1"/>
              </w:rPr>
            </w:pPr>
            <w:r w:rsidRPr="005F6EA9">
              <w:rPr>
                <w:rFonts w:ascii="宋体" w:hAnsi="宋体" w:cs="宋体"/>
                <w:color w:val="000000" w:themeColor="text1"/>
                <w:sz w:val="28"/>
              </w:rPr>
              <w:t>门卫与地</w:t>
            </w:r>
            <w:proofErr w:type="gramStart"/>
            <w:r w:rsidRPr="005F6EA9">
              <w:rPr>
                <w:rFonts w:ascii="宋体" w:hAnsi="宋体" w:cs="宋体"/>
                <w:color w:val="000000" w:themeColor="text1"/>
                <w:sz w:val="28"/>
              </w:rPr>
              <w:t>库道闸系统</w:t>
            </w:r>
            <w:proofErr w:type="gramEnd"/>
          </w:p>
        </w:tc>
        <w:tc>
          <w:tcPr>
            <w:tcW w:w="42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E3AD68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245D8FC" w14:textId="77777777" w:rsidR="00C16328" w:rsidRPr="005F6EA9" w:rsidRDefault="00C16328" w:rsidP="00C16328">
            <w:pPr>
              <w:jc w:val="center"/>
              <w:rPr>
                <w:color w:val="000000" w:themeColor="text1"/>
              </w:rPr>
            </w:pPr>
            <w:r w:rsidRPr="005F6EA9">
              <w:rPr>
                <w:rFonts w:ascii="宋体" w:hAnsi="宋体" w:cs="宋体"/>
                <w:color w:val="000000" w:themeColor="text1"/>
                <w:sz w:val="28"/>
              </w:rPr>
              <w:t>甲乙双方各50%</w:t>
            </w:r>
            <w:r w:rsidRPr="005F6EA9">
              <w:rPr>
                <w:rFonts w:ascii="微软雅黑" w:eastAsia="微软雅黑" w:hAnsi="微软雅黑" w:cs="微软雅黑"/>
                <w:color w:val="000000" w:themeColor="text1"/>
                <w:sz w:val="24"/>
              </w:rPr>
              <w:t xml:space="preserve"> </w:t>
            </w:r>
          </w:p>
        </w:tc>
      </w:tr>
      <w:tr w:rsidR="005F6EA9" w:rsidRPr="005F6EA9" w14:paraId="50D9BC7A" w14:textId="77777777" w:rsidTr="00C16328">
        <w:tc>
          <w:tcPr>
            <w:tcW w:w="399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C4FDFD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F4BCF4A" w14:textId="77777777" w:rsidR="00C16328" w:rsidRPr="005F6EA9" w:rsidRDefault="00C16328" w:rsidP="00C16328">
            <w:pPr>
              <w:rPr>
                <w:color w:val="000000" w:themeColor="text1"/>
              </w:rPr>
            </w:pPr>
            <w:r w:rsidRPr="005F6EA9">
              <w:rPr>
                <w:rFonts w:ascii="宋体" w:hAnsi="宋体" w:cs="宋体"/>
                <w:color w:val="000000" w:themeColor="text1"/>
                <w:sz w:val="28"/>
              </w:rPr>
              <w:t>地面岗亭及内部设施</w:t>
            </w:r>
            <w:r w:rsidRPr="005F6EA9">
              <w:rPr>
                <w:rFonts w:ascii="微软雅黑" w:eastAsia="微软雅黑" w:hAnsi="微软雅黑" w:cs="微软雅黑"/>
                <w:color w:val="000000" w:themeColor="text1"/>
                <w:sz w:val="24"/>
              </w:rPr>
              <w:t xml:space="preserve"> </w:t>
            </w:r>
          </w:p>
        </w:tc>
        <w:tc>
          <w:tcPr>
            <w:tcW w:w="42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A5C37F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EDB5F09" w14:textId="77777777" w:rsidR="00C16328" w:rsidRPr="005F6EA9" w:rsidRDefault="00C16328" w:rsidP="00C16328">
            <w:pPr>
              <w:jc w:val="center"/>
              <w:rPr>
                <w:color w:val="000000" w:themeColor="text1"/>
              </w:rPr>
            </w:pPr>
            <w:r w:rsidRPr="005F6EA9">
              <w:rPr>
                <w:rFonts w:ascii="宋体" w:hAnsi="宋体" w:cs="宋体"/>
                <w:color w:val="000000" w:themeColor="text1"/>
                <w:sz w:val="28"/>
              </w:rPr>
              <w:t>甲乙双方各50%</w:t>
            </w:r>
            <w:r w:rsidRPr="005F6EA9">
              <w:rPr>
                <w:rFonts w:ascii="微软雅黑" w:eastAsia="微软雅黑" w:hAnsi="微软雅黑" w:cs="微软雅黑"/>
                <w:color w:val="000000" w:themeColor="text1"/>
                <w:sz w:val="24"/>
              </w:rPr>
              <w:t xml:space="preserve"> </w:t>
            </w:r>
          </w:p>
        </w:tc>
      </w:tr>
      <w:tr w:rsidR="005F6EA9" w:rsidRPr="005F6EA9" w14:paraId="05A253FB" w14:textId="77777777" w:rsidTr="00C16328">
        <w:tc>
          <w:tcPr>
            <w:tcW w:w="399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C2076D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47C5D91" w14:textId="77777777" w:rsidR="00C16328" w:rsidRPr="005F6EA9" w:rsidRDefault="00C16328" w:rsidP="00C16328">
            <w:pPr>
              <w:rPr>
                <w:color w:val="000000" w:themeColor="text1"/>
              </w:rPr>
            </w:pPr>
            <w:r w:rsidRPr="005F6EA9">
              <w:rPr>
                <w:rFonts w:ascii="宋体" w:hAnsi="宋体" w:cs="宋体"/>
                <w:color w:val="000000" w:themeColor="text1"/>
                <w:sz w:val="28"/>
              </w:rPr>
              <w:t>地面路灯</w:t>
            </w:r>
            <w:r w:rsidRPr="005F6EA9">
              <w:rPr>
                <w:rFonts w:ascii="微软雅黑" w:eastAsia="微软雅黑" w:hAnsi="微软雅黑" w:cs="微软雅黑"/>
                <w:color w:val="000000" w:themeColor="text1"/>
                <w:sz w:val="24"/>
              </w:rPr>
              <w:t xml:space="preserve"> </w:t>
            </w:r>
          </w:p>
        </w:tc>
        <w:tc>
          <w:tcPr>
            <w:tcW w:w="42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21E4B6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F3EC1EC" w14:textId="77777777" w:rsidR="00C16328" w:rsidRPr="005F6EA9" w:rsidRDefault="00C16328" w:rsidP="00C16328">
            <w:pPr>
              <w:jc w:val="center"/>
              <w:rPr>
                <w:color w:val="000000" w:themeColor="text1"/>
              </w:rPr>
            </w:pPr>
            <w:r w:rsidRPr="005F6EA9">
              <w:rPr>
                <w:rFonts w:ascii="宋体" w:hAnsi="宋体" w:cs="宋体"/>
                <w:color w:val="000000" w:themeColor="text1"/>
                <w:sz w:val="28"/>
              </w:rPr>
              <w:t>甲乙双方各50%</w:t>
            </w:r>
            <w:r w:rsidRPr="005F6EA9">
              <w:rPr>
                <w:rFonts w:ascii="微软雅黑" w:eastAsia="微软雅黑" w:hAnsi="微软雅黑" w:cs="微软雅黑"/>
                <w:color w:val="000000" w:themeColor="text1"/>
                <w:sz w:val="24"/>
              </w:rPr>
              <w:t xml:space="preserve"> </w:t>
            </w:r>
          </w:p>
        </w:tc>
      </w:tr>
      <w:tr w:rsidR="005F6EA9" w:rsidRPr="005F6EA9" w14:paraId="495A6420" w14:textId="77777777" w:rsidTr="00C16328">
        <w:tc>
          <w:tcPr>
            <w:tcW w:w="399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F7C751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4A5A477" w14:textId="77777777" w:rsidR="00C16328" w:rsidRPr="005F6EA9" w:rsidRDefault="00C16328" w:rsidP="00C16328">
            <w:pPr>
              <w:rPr>
                <w:color w:val="000000" w:themeColor="text1"/>
              </w:rPr>
            </w:pPr>
            <w:r w:rsidRPr="005F6EA9">
              <w:rPr>
                <w:rFonts w:ascii="宋体" w:hAnsi="宋体" w:cs="宋体"/>
                <w:color w:val="000000" w:themeColor="text1"/>
                <w:sz w:val="28"/>
              </w:rPr>
              <w:t>应急照明发机电组（4号楼B1）</w:t>
            </w:r>
            <w:r w:rsidRPr="005F6EA9">
              <w:rPr>
                <w:rFonts w:ascii="微软雅黑" w:eastAsia="微软雅黑" w:hAnsi="微软雅黑" w:cs="微软雅黑"/>
                <w:color w:val="000000" w:themeColor="text1"/>
                <w:sz w:val="24"/>
              </w:rPr>
              <w:t xml:space="preserve"> </w:t>
            </w:r>
          </w:p>
        </w:tc>
        <w:tc>
          <w:tcPr>
            <w:tcW w:w="42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1A3354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D3FF301" w14:textId="77777777" w:rsidR="00C16328" w:rsidRPr="005F6EA9" w:rsidRDefault="00C16328" w:rsidP="00C16328">
            <w:pPr>
              <w:jc w:val="center"/>
              <w:rPr>
                <w:color w:val="000000" w:themeColor="text1"/>
              </w:rPr>
            </w:pPr>
            <w:r w:rsidRPr="005F6EA9">
              <w:rPr>
                <w:rFonts w:ascii="宋体" w:hAnsi="宋体" w:cs="宋体"/>
                <w:color w:val="000000" w:themeColor="text1"/>
                <w:sz w:val="28"/>
              </w:rPr>
              <w:t>甲乙双方各50%</w:t>
            </w:r>
          </w:p>
        </w:tc>
      </w:tr>
      <w:tr w:rsidR="005F6EA9" w:rsidRPr="005F6EA9" w14:paraId="4BE6895C" w14:textId="77777777" w:rsidTr="00C16328">
        <w:tc>
          <w:tcPr>
            <w:tcW w:w="399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BC0011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7FF74EB5" w14:textId="77777777" w:rsidR="00C16328" w:rsidRPr="005F6EA9" w:rsidRDefault="00C16328" w:rsidP="00C16328">
            <w:pPr>
              <w:rPr>
                <w:color w:val="000000" w:themeColor="text1"/>
              </w:rPr>
            </w:pPr>
            <w:r w:rsidRPr="005F6EA9">
              <w:rPr>
                <w:rFonts w:ascii="宋体" w:hAnsi="宋体" w:cs="宋体"/>
                <w:color w:val="000000" w:themeColor="text1"/>
                <w:sz w:val="28"/>
              </w:rPr>
              <w:t>生活用水泵房（4号楼B2）</w:t>
            </w:r>
          </w:p>
        </w:tc>
        <w:tc>
          <w:tcPr>
            <w:tcW w:w="42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D937728"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2D4F07AF" w14:textId="77777777" w:rsidR="00C16328" w:rsidRPr="005F6EA9" w:rsidRDefault="00C16328" w:rsidP="00C16328">
            <w:pPr>
              <w:jc w:val="center"/>
              <w:rPr>
                <w:color w:val="000000" w:themeColor="text1"/>
              </w:rPr>
            </w:pPr>
            <w:r w:rsidRPr="005F6EA9">
              <w:rPr>
                <w:rFonts w:ascii="宋体" w:hAnsi="宋体" w:cs="宋体"/>
                <w:color w:val="000000" w:themeColor="text1"/>
                <w:sz w:val="28"/>
              </w:rPr>
              <w:t>甲乙双方各50%</w:t>
            </w:r>
            <w:r w:rsidRPr="005F6EA9">
              <w:rPr>
                <w:rFonts w:ascii="微软雅黑" w:eastAsia="微软雅黑" w:hAnsi="微软雅黑" w:cs="微软雅黑"/>
                <w:color w:val="000000" w:themeColor="text1"/>
                <w:sz w:val="24"/>
              </w:rPr>
              <w:t xml:space="preserve"> </w:t>
            </w:r>
          </w:p>
        </w:tc>
      </w:tr>
      <w:tr w:rsidR="005F6EA9" w:rsidRPr="005F6EA9" w14:paraId="1BFF046E" w14:textId="77777777" w:rsidTr="00C16328">
        <w:tc>
          <w:tcPr>
            <w:tcW w:w="399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6305E8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8A6F4D2" w14:textId="77777777" w:rsidR="00C16328" w:rsidRPr="005F6EA9" w:rsidRDefault="00C16328" w:rsidP="00C16328">
            <w:pPr>
              <w:rPr>
                <w:color w:val="000000" w:themeColor="text1"/>
              </w:rPr>
            </w:pPr>
            <w:r w:rsidRPr="005F6EA9">
              <w:rPr>
                <w:rFonts w:ascii="宋体" w:hAnsi="宋体" w:cs="宋体"/>
                <w:color w:val="000000" w:themeColor="text1"/>
                <w:sz w:val="28"/>
              </w:rPr>
              <w:t>总消防泵房（4号楼B2）</w:t>
            </w:r>
            <w:r w:rsidRPr="005F6EA9">
              <w:rPr>
                <w:rFonts w:ascii="微软雅黑" w:eastAsia="微软雅黑" w:hAnsi="微软雅黑" w:cs="微软雅黑"/>
                <w:color w:val="000000" w:themeColor="text1"/>
                <w:sz w:val="24"/>
              </w:rPr>
              <w:t xml:space="preserve"> </w:t>
            </w:r>
          </w:p>
        </w:tc>
        <w:tc>
          <w:tcPr>
            <w:tcW w:w="42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80B1AB1"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D0BE28D" w14:textId="77777777" w:rsidR="00C16328" w:rsidRPr="005F6EA9" w:rsidRDefault="00C16328" w:rsidP="00C16328">
            <w:pPr>
              <w:jc w:val="center"/>
              <w:rPr>
                <w:color w:val="000000" w:themeColor="text1"/>
              </w:rPr>
            </w:pPr>
            <w:r w:rsidRPr="005F6EA9">
              <w:rPr>
                <w:rFonts w:ascii="宋体" w:hAnsi="宋体" w:cs="宋体"/>
                <w:color w:val="000000" w:themeColor="text1"/>
                <w:sz w:val="24"/>
              </w:rPr>
              <w:t>双方均纳入各自维保、维修费各50%</w:t>
            </w:r>
            <w:r w:rsidRPr="005F6EA9">
              <w:rPr>
                <w:rFonts w:ascii="微软雅黑" w:eastAsia="微软雅黑" w:hAnsi="微软雅黑" w:cs="微软雅黑"/>
                <w:color w:val="000000" w:themeColor="text1"/>
                <w:sz w:val="24"/>
              </w:rPr>
              <w:t xml:space="preserve"> </w:t>
            </w:r>
          </w:p>
        </w:tc>
      </w:tr>
      <w:tr w:rsidR="005F6EA9" w:rsidRPr="005F6EA9" w14:paraId="342C2F97" w14:textId="77777777" w:rsidTr="00C16328">
        <w:tc>
          <w:tcPr>
            <w:tcW w:w="399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159B53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98912B6" w14:textId="77777777" w:rsidR="00C16328" w:rsidRPr="005F6EA9" w:rsidRDefault="00C16328" w:rsidP="00C16328">
            <w:pPr>
              <w:rPr>
                <w:color w:val="000000" w:themeColor="text1"/>
              </w:rPr>
            </w:pPr>
            <w:r w:rsidRPr="005F6EA9">
              <w:rPr>
                <w:rFonts w:ascii="宋体" w:hAnsi="宋体" w:cs="宋体"/>
                <w:color w:val="000000" w:themeColor="text1"/>
                <w:sz w:val="28"/>
              </w:rPr>
              <w:t>总配电房（3号楼B1）</w:t>
            </w:r>
            <w:r w:rsidRPr="005F6EA9">
              <w:rPr>
                <w:rFonts w:ascii="微软雅黑" w:eastAsia="微软雅黑" w:hAnsi="微软雅黑" w:cs="微软雅黑"/>
                <w:color w:val="000000" w:themeColor="text1"/>
                <w:sz w:val="24"/>
              </w:rPr>
              <w:t xml:space="preserve"> </w:t>
            </w:r>
          </w:p>
        </w:tc>
        <w:tc>
          <w:tcPr>
            <w:tcW w:w="4239" w:type="dxa"/>
            <w:vMerge w:val="restart"/>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A9F97E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7932CD9" w14:textId="77777777" w:rsidR="00C16328" w:rsidRPr="005F6EA9" w:rsidRDefault="00C16328" w:rsidP="00C16328">
            <w:pPr>
              <w:rPr>
                <w:color w:val="000000" w:themeColor="text1"/>
              </w:rPr>
            </w:pPr>
            <w:r w:rsidRPr="005F6EA9">
              <w:rPr>
                <w:rFonts w:ascii="宋体" w:hAnsi="宋体" w:cs="宋体"/>
                <w:color w:val="000000" w:themeColor="text1"/>
                <w:sz w:val="22"/>
              </w:rPr>
              <w:t>配电设施按变压器容量分摊，甲乙双方分摊比例为3：1；预防性</w:t>
            </w:r>
            <w:proofErr w:type="gramStart"/>
            <w:r w:rsidRPr="005F6EA9">
              <w:rPr>
                <w:rFonts w:ascii="宋体" w:hAnsi="宋体" w:cs="宋体"/>
                <w:color w:val="000000" w:themeColor="text1"/>
                <w:sz w:val="22"/>
              </w:rPr>
              <w:t>试验按</w:t>
            </w:r>
            <w:proofErr w:type="gramEnd"/>
            <w:r w:rsidRPr="005F6EA9">
              <w:rPr>
                <w:rFonts w:ascii="宋体" w:hAnsi="宋体" w:cs="宋体"/>
                <w:color w:val="000000" w:themeColor="text1"/>
                <w:sz w:val="22"/>
              </w:rPr>
              <w:t>变压器数量分摊，甲乙双方分摊比例为2：1；其他设施按各自区域自行承担。</w:t>
            </w:r>
            <w:r w:rsidRPr="005F6EA9">
              <w:rPr>
                <w:rFonts w:ascii="微软雅黑" w:eastAsia="微软雅黑" w:hAnsi="微软雅黑" w:cs="微软雅黑"/>
                <w:color w:val="000000" w:themeColor="text1"/>
                <w:sz w:val="24"/>
              </w:rPr>
              <w:t xml:space="preserve"> </w:t>
            </w:r>
          </w:p>
        </w:tc>
      </w:tr>
      <w:tr w:rsidR="005F6EA9" w:rsidRPr="005F6EA9" w14:paraId="7941CBF2" w14:textId="77777777" w:rsidTr="00C16328">
        <w:tc>
          <w:tcPr>
            <w:tcW w:w="399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E2A748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DC4E2CA" w14:textId="77777777" w:rsidR="00C16328" w:rsidRPr="005F6EA9" w:rsidRDefault="00C16328" w:rsidP="00C16328">
            <w:pPr>
              <w:rPr>
                <w:color w:val="000000" w:themeColor="text1"/>
              </w:rPr>
            </w:pPr>
            <w:r w:rsidRPr="005F6EA9">
              <w:rPr>
                <w:rFonts w:ascii="宋体" w:hAnsi="宋体" w:cs="宋体"/>
                <w:color w:val="000000" w:themeColor="text1"/>
                <w:sz w:val="28"/>
              </w:rPr>
              <w:t>分配电房（4号楼B1）</w:t>
            </w:r>
          </w:p>
        </w:tc>
        <w:tc>
          <w:tcPr>
            <w:tcW w:w="4239" w:type="dxa"/>
            <w:vMerge/>
            <w:tcBorders>
              <w:top w:val="single" w:sz="8" w:space="0" w:color="000000"/>
              <w:bottom w:val="single" w:sz="8" w:space="0" w:color="000000"/>
              <w:right w:val="single" w:sz="8" w:space="0" w:color="000000"/>
            </w:tcBorders>
          </w:tcPr>
          <w:p w14:paraId="653D3C5E" w14:textId="77777777" w:rsidR="00C16328" w:rsidRPr="005F6EA9" w:rsidRDefault="00C16328" w:rsidP="00C16328">
            <w:pPr>
              <w:rPr>
                <w:color w:val="000000" w:themeColor="text1"/>
              </w:rPr>
            </w:pPr>
          </w:p>
        </w:tc>
      </w:tr>
      <w:tr w:rsidR="005F6EA9" w:rsidRPr="005F6EA9" w14:paraId="16E32F65" w14:textId="77777777" w:rsidTr="00C16328">
        <w:tc>
          <w:tcPr>
            <w:tcW w:w="399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C39EF09"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5940A4F" w14:textId="77777777" w:rsidR="00C16328" w:rsidRPr="005F6EA9" w:rsidRDefault="00C16328" w:rsidP="00C16328">
            <w:pPr>
              <w:rPr>
                <w:color w:val="000000" w:themeColor="text1"/>
              </w:rPr>
            </w:pPr>
            <w:r w:rsidRPr="005F6EA9">
              <w:rPr>
                <w:rFonts w:ascii="宋体" w:hAnsi="宋体" w:cs="宋体"/>
                <w:color w:val="000000" w:themeColor="text1"/>
                <w:sz w:val="28"/>
              </w:rPr>
              <w:t>主消防控制室（4号楼B1）</w:t>
            </w:r>
          </w:p>
        </w:tc>
        <w:tc>
          <w:tcPr>
            <w:tcW w:w="423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B5C2AAE"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9DE0E9B" w14:textId="77777777" w:rsidR="00C16328" w:rsidRPr="005F6EA9" w:rsidRDefault="00C16328" w:rsidP="00C16328">
            <w:pPr>
              <w:jc w:val="center"/>
              <w:rPr>
                <w:color w:val="000000" w:themeColor="text1"/>
              </w:rPr>
            </w:pPr>
            <w:r w:rsidRPr="005F6EA9">
              <w:rPr>
                <w:rFonts w:ascii="宋体" w:hAnsi="宋体" w:cs="宋体"/>
                <w:color w:val="000000" w:themeColor="text1"/>
                <w:sz w:val="24"/>
              </w:rPr>
              <w:t>除3号楼1台主机外，其余由乙方承担</w:t>
            </w:r>
            <w:r w:rsidRPr="005F6EA9">
              <w:rPr>
                <w:rFonts w:ascii="微软雅黑" w:eastAsia="微软雅黑" w:hAnsi="微软雅黑" w:cs="微软雅黑"/>
                <w:color w:val="000000" w:themeColor="text1"/>
                <w:sz w:val="24"/>
              </w:rPr>
              <w:t xml:space="preserve"> </w:t>
            </w:r>
          </w:p>
        </w:tc>
      </w:tr>
      <w:tr w:rsidR="005F6EA9" w:rsidRPr="005F6EA9" w14:paraId="78682DA2" w14:textId="77777777" w:rsidTr="00C16328">
        <w:tc>
          <w:tcPr>
            <w:tcW w:w="399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49DFC6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BE9A70E" w14:textId="77777777" w:rsidR="00C16328" w:rsidRPr="005F6EA9" w:rsidRDefault="00C16328" w:rsidP="00C16328">
            <w:pPr>
              <w:rPr>
                <w:color w:val="000000" w:themeColor="text1"/>
              </w:rPr>
            </w:pPr>
            <w:r w:rsidRPr="005F6EA9">
              <w:rPr>
                <w:rFonts w:ascii="宋体" w:hAnsi="宋体" w:cs="宋体"/>
                <w:color w:val="000000" w:themeColor="text1"/>
                <w:sz w:val="28"/>
              </w:rPr>
              <w:t>3、4号楼原有外围监控设施</w:t>
            </w:r>
          </w:p>
        </w:tc>
        <w:tc>
          <w:tcPr>
            <w:tcW w:w="42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DBAAC8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D79E58C" w14:textId="77777777" w:rsidR="00C16328" w:rsidRPr="005F6EA9" w:rsidRDefault="00C16328" w:rsidP="00C16328">
            <w:pPr>
              <w:jc w:val="center"/>
              <w:rPr>
                <w:color w:val="000000" w:themeColor="text1"/>
              </w:rPr>
            </w:pPr>
            <w:r w:rsidRPr="005F6EA9">
              <w:rPr>
                <w:rFonts w:ascii="宋体" w:hAnsi="宋体" w:cs="宋体"/>
                <w:color w:val="000000" w:themeColor="text1"/>
                <w:sz w:val="28"/>
              </w:rPr>
              <w:t>由乙方承担</w:t>
            </w:r>
            <w:r w:rsidRPr="005F6EA9">
              <w:rPr>
                <w:rFonts w:ascii="微软雅黑" w:eastAsia="微软雅黑" w:hAnsi="微软雅黑" w:cs="微软雅黑"/>
                <w:color w:val="000000" w:themeColor="text1"/>
                <w:sz w:val="24"/>
              </w:rPr>
              <w:t xml:space="preserve"> </w:t>
            </w:r>
          </w:p>
        </w:tc>
      </w:tr>
      <w:tr w:rsidR="005F6EA9" w:rsidRPr="005F6EA9" w14:paraId="4CB84D0E" w14:textId="77777777" w:rsidTr="00C16328">
        <w:tc>
          <w:tcPr>
            <w:tcW w:w="399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FAB90C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3DDA538" w14:textId="77777777" w:rsidR="00C16328" w:rsidRPr="005F6EA9" w:rsidRDefault="00C16328" w:rsidP="00C16328">
            <w:pPr>
              <w:rPr>
                <w:color w:val="000000" w:themeColor="text1"/>
              </w:rPr>
            </w:pPr>
            <w:r w:rsidRPr="005F6EA9">
              <w:rPr>
                <w:rFonts w:ascii="宋体" w:hAnsi="宋体" w:cs="宋体"/>
                <w:color w:val="000000" w:themeColor="text1"/>
                <w:sz w:val="28"/>
              </w:rPr>
              <w:t>3、4号楼连廊</w:t>
            </w:r>
          </w:p>
        </w:tc>
        <w:tc>
          <w:tcPr>
            <w:tcW w:w="42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9180C0A"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A92CC66" w14:textId="77777777" w:rsidR="00C16328" w:rsidRPr="005F6EA9" w:rsidRDefault="00C16328" w:rsidP="00C16328">
            <w:pPr>
              <w:jc w:val="center"/>
              <w:rPr>
                <w:color w:val="000000" w:themeColor="text1"/>
              </w:rPr>
            </w:pPr>
            <w:r w:rsidRPr="005F6EA9">
              <w:rPr>
                <w:rFonts w:ascii="宋体" w:hAnsi="宋体" w:cs="宋体"/>
                <w:color w:val="000000" w:themeColor="text1"/>
                <w:sz w:val="28"/>
              </w:rPr>
              <w:t>不分摊，按各自区域自行承担</w:t>
            </w:r>
            <w:r w:rsidRPr="005F6EA9">
              <w:rPr>
                <w:rFonts w:ascii="微软雅黑" w:eastAsia="微软雅黑" w:hAnsi="微软雅黑" w:cs="微软雅黑"/>
                <w:color w:val="000000" w:themeColor="text1"/>
                <w:sz w:val="24"/>
              </w:rPr>
              <w:t xml:space="preserve"> </w:t>
            </w:r>
          </w:p>
        </w:tc>
      </w:tr>
      <w:tr w:rsidR="005F6EA9" w:rsidRPr="005F6EA9" w14:paraId="0A88ABA9" w14:textId="77777777" w:rsidTr="00C16328">
        <w:tc>
          <w:tcPr>
            <w:tcW w:w="399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570F06B"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68C42D02" w14:textId="77777777" w:rsidR="00C16328" w:rsidRPr="005F6EA9" w:rsidRDefault="00C16328" w:rsidP="00C16328">
            <w:pPr>
              <w:rPr>
                <w:color w:val="000000" w:themeColor="text1"/>
              </w:rPr>
            </w:pPr>
            <w:r w:rsidRPr="005F6EA9">
              <w:rPr>
                <w:rFonts w:ascii="宋体" w:hAnsi="宋体" w:cs="宋体"/>
                <w:color w:val="000000" w:themeColor="text1"/>
                <w:sz w:val="28"/>
              </w:rPr>
              <w:t>地下消防与人防设施</w:t>
            </w:r>
          </w:p>
          <w:p w14:paraId="48FF9465"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c>
          <w:tcPr>
            <w:tcW w:w="42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FECCB66"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0A43C054" w14:textId="77777777" w:rsidR="00C16328" w:rsidRPr="005F6EA9" w:rsidRDefault="00C16328" w:rsidP="00C16328">
            <w:pPr>
              <w:jc w:val="center"/>
              <w:rPr>
                <w:color w:val="000000" w:themeColor="text1"/>
              </w:rPr>
            </w:pPr>
            <w:r w:rsidRPr="005F6EA9">
              <w:rPr>
                <w:rFonts w:ascii="宋体" w:hAnsi="宋体" w:cs="宋体"/>
                <w:color w:val="000000" w:themeColor="text1"/>
                <w:sz w:val="28"/>
              </w:rPr>
              <w:t>不分摊，按各自区域自行承担</w:t>
            </w:r>
          </w:p>
          <w:p w14:paraId="643619C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tc>
      </w:tr>
      <w:tr w:rsidR="005F6EA9" w:rsidRPr="005F6EA9" w14:paraId="6848C2A3" w14:textId="77777777" w:rsidTr="00C16328">
        <w:tc>
          <w:tcPr>
            <w:tcW w:w="399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82E323C"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5F49F858" w14:textId="77777777" w:rsidR="00C16328" w:rsidRPr="005F6EA9" w:rsidRDefault="00C16328" w:rsidP="00C16328">
            <w:pPr>
              <w:rPr>
                <w:color w:val="000000" w:themeColor="text1"/>
              </w:rPr>
            </w:pPr>
            <w:r w:rsidRPr="005F6EA9">
              <w:rPr>
                <w:rFonts w:ascii="宋体" w:hAnsi="宋体" w:cs="宋体"/>
                <w:color w:val="000000" w:themeColor="text1"/>
                <w:sz w:val="28"/>
              </w:rPr>
              <w:lastRenderedPageBreak/>
              <w:t>地下出入口及通道</w:t>
            </w:r>
          </w:p>
        </w:tc>
        <w:tc>
          <w:tcPr>
            <w:tcW w:w="42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3C92BED"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lastRenderedPageBreak/>
              <w:t xml:space="preserve"> </w:t>
            </w:r>
          </w:p>
          <w:p w14:paraId="47A6E269" w14:textId="77777777" w:rsidR="00C16328" w:rsidRPr="005F6EA9" w:rsidRDefault="00C16328" w:rsidP="00C16328">
            <w:pPr>
              <w:jc w:val="center"/>
              <w:rPr>
                <w:color w:val="000000" w:themeColor="text1"/>
              </w:rPr>
            </w:pPr>
            <w:r w:rsidRPr="005F6EA9">
              <w:rPr>
                <w:rFonts w:ascii="宋体" w:hAnsi="宋体" w:cs="宋体"/>
                <w:color w:val="000000" w:themeColor="text1"/>
                <w:sz w:val="28"/>
              </w:rPr>
              <w:lastRenderedPageBreak/>
              <w:t>不分摊，按各自区域自行承担</w:t>
            </w:r>
            <w:r w:rsidRPr="005F6EA9">
              <w:rPr>
                <w:rFonts w:ascii="微软雅黑" w:eastAsia="微软雅黑" w:hAnsi="微软雅黑" w:cs="微软雅黑"/>
                <w:color w:val="000000" w:themeColor="text1"/>
                <w:sz w:val="24"/>
              </w:rPr>
              <w:t xml:space="preserve"> </w:t>
            </w:r>
          </w:p>
        </w:tc>
      </w:tr>
      <w:tr w:rsidR="005F6EA9" w:rsidRPr="005F6EA9" w14:paraId="4EA30501" w14:textId="77777777" w:rsidTr="00C16328">
        <w:tc>
          <w:tcPr>
            <w:tcW w:w="399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A5FE804"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lastRenderedPageBreak/>
              <w:t xml:space="preserve"> </w:t>
            </w:r>
          </w:p>
          <w:p w14:paraId="5C54C482" w14:textId="77777777" w:rsidR="00C16328" w:rsidRPr="005F6EA9" w:rsidRDefault="00C16328" w:rsidP="00C16328">
            <w:pPr>
              <w:rPr>
                <w:color w:val="000000" w:themeColor="text1"/>
              </w:rPr>
            </w:pPr>
            <w:r w:rsidRPr="005F6EA9">
              <w:rPr>
                <w:rFonts w:ascii="宋体" w:hAnsi="宋体" w:cs="宋体"/>
                <w:color w:val="000000" w:themeColor="text1"/>
                <w:sz w:val="28"/>
              </w:rPr>
              <w:t>地面广场</w:t>
            </w:r>
            <w:r w:rsidRPr="005F6EA9">
              <w:rPr>
                <w:rFonts w:ascii="宋体" w:hAnsi="宋体" w:cs="宋体"/>
                <w:color w:val="000000" w:themeColor="text1"/>
                <w:sz w:val="22"/>
              </w:rPr>
              <w:t>（含绿化、栈桥、污水管）</w:t>
            </w:r>
          </w:p>
        </w:tc>
        <w:tc>
          <w:tcPr>
            <w:tcW w:w="42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B038E03"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126BDA51" w14:textId="77777777" w:rsidR="00C16328" w:rsidRPr="005F6EA9" w:rsidRDefault="00C16328" w:rsidP="00C16328">
            <w:pPr>
              <w:jc w:val="center"/>
              <w:rPr>
                <w:color w:val="000000" w:themeColor="text1"/>
              </w:rPr>
            </w:pPr>
            <w:r w:rsidRPr="005F6EA9">
              <w:rPr>
                <w:rFonts w:ascii="宋体" w:hAnsi="宋体" w:cs="宋体"/>
                <w:color w:val="000000" w:themeColor="text1"/>
                <w:sz w:val="28"/>
              </w:rPr>
              <w:t>不分摊，按各自区域自行承担</w:t>
            </w:r>
          </w:p>
        </w:tc>
      </w:tr>
      <w:tr w:rsidR="005F6EA9" w:rsidRPr="005F6EA9" w14:paraId="64113FB9" w14:textId="77777777" w:rsidTr="00C16328">
        <w:tc>
          <w:tcPr>
            <w:tcW w:w="399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F03DE50"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327492EE" w14:textId="77777777" w:rsidR="00C16328" w:rsidRPr="005F6EA9" w:rsidRDefault="00C16328" w:rsidP="00C16328">
            <w:pPr>
              <w:rPr>
                <w:color w:val="000000" w:themeColor="text1"/>
              </w:rPr>
            </w:pPr>
            <w:r w:rsidRPr="005F6EA9">
              <w:rPr>
                <w:rFonts w:ascii="宋体" w:hAnsi="宋体" w:cs="宋体"/>
                <w:color w:val="000000" w:themeColor="text1"/>
                <w:sz w:val="28"/>
              </w:rPr>
              <w:t>其他</w:t>
            </w:r>
          </w:p>
        </w:tc>
        <w:tc>
          <w:tcPr>
            <w:tcW w:w="42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D359592" w14:textId="77777777" w:rsidR="00C16328" w:rsidRPr="005F6EA9" w:rsidRDefault="00C16328" w:rsidP="00C16328">
            <w:pPr>
              <w:rPr>
                <w:color w:val="000000" w:themeColor="text1"/>
              </w:rPr>
            </w:pPr>
            <w:r w:rsidRPr="005F6EA9">
              <w:rPr>
                <w:rFonts w:ascii="微软雅黑" w:eastAsia="微软雅黑" w:hAnsi="微软雅黑" w:cs="微软雅黑"/>
                <w:color w:val="000000" w:themeColor="text1"/>
                <w:sz w:val="24"/>
              </w:rPr>
              <w:t xml:space="preserve"> </w:t>
            </w:r>
          </w:p>
          <w:p w14:paraId="4BB7C519" w14:textId="77777777" w:rsidR="00C16328" w:rsidRPr="005F6EA9" w:rsidRDefault="00C16328" w:rsidP="00C16328">
            <w:pPr>
              <w:jc w:val="center"/>
              <w:rPr>
                <w:color w:val="000000" w:themeColor="text1"/>
              </w:rPr>
            </w:pPr>
            <w:r w:rsidRPr="005F6EA9">
              <w:rPr>
                <w:rFonts w:ascii="宋体" w:hAnsi="宋体" w:cs="宋体"/>
                <w:color w:val="000000" w:themeColor="text1"/>
                <w:sz w:val="28"/>
              </w:rPr>
              <w:t>以补充协议为准。</w:t>
            </w:r>
          </w:p>
        </w:tc>
      </w:tr>
    </w:tbl>
    <w:p w14:paraId="04C68EC7" w14:textId="77777777" w:rsidR="00C16328" w:rsidRPr="005F6EA9" w:rsidRDefault="00C16328" w:rsidP="00C16328">
      <w:pPr>
        <w:rPr>
          <w:color w:val="000000" w:themeColor="text1"/>
        </w:rPr>
      </w:pPr>
      <w:r w:rsidRPr="005F6EA9">
        <w:rPr>
          <w:rFonts w:ascii="宋体" w:hAnsi="宋体" w:cs="宋体"/>
          <w:color w:val="000000" w:themeColor="text1"/>
          <w:sz w:val="22"/>
        </w:rPr>
        <w:t> </w:t>
      </w:r>
    </w:p>
    <w:p w14:paraId="5060115A" w14:textId="77777777" w:rsidR="00C16328" w:rsidRPr="005F6EA9" w:rsidRDefault="00C16328" w:rsidP="00C16328">
      <w:pPr>
        <w:widowControl/>
        <w:jc w:val="left"/>
        <w:rPr>
          <w:rFonts w:ascii="仿宋_GB2312" w:eastAsia="仿宋_GB2312"/>
          <w:color w:val="000000" w:themeColor="text1"/>
          <w:sz w:val="28"/>
          <w:szCs w:val="28"/>
        </w:rPr>
      </w:pPr>
    </w:p>
    <w:p w14:paraId="10869838" w14:textId="77777777" w:rsidR="00C16328" w:rsidRPr="005F6EA9" w:rsidRDefault="00C16328" w:rsidP="00C16328">
      <w:pPr>
        <w:widowControl/>
        <w:jc w:val="left"/>
        <w:rPr>
          <w:rFonts w:ascii="仿宋_GB2312" w:eastAsia="仿宋_GB2312"/>
          <w:color w:val="000000" w:themeColor="text1"/>
          <w:sz w:val="28"/>
          <w:szCs w:val="28"/>
        </w:rPr>
      </w:pPr>
    </w:p>
    <w:p w14:paraId="3BE98113" w14:textId="77777777" w:rsidR="00EA5221" w:rsidRPr="005F6EA9" w:rsidRDefault="00EA5221" w:rsidP="00596539">
      <w:pPr>
        <w:widowControl/>
        <w:jc w:val="left"/>
        <w:rPr>
          <w:rFonts w:ascii="仿宋_GB2312" w:eastAsia="仿宋_GB2312"/>
          <w:color w:val="000000" w:themeColor="text1"/>
          <w:sz w:val="28"/>
          <w:szCs w:val="28"/>
        </w:rPr>
      </w:pPr>
    </w:p>
    <w:p w14:paraId="0809936B" w14:textId="77777777" w:rsidR="00EA5221" w:rsidRPr="005F6EA9" w:rsidRDefault="00EA5221" w:rsidP="00596539">
      <w:pPr>
        <w:widowControl/>
        <w:jc w:val="left"/>
        <w:rPr>
          <w:rFonts w:ascii="仿宋_GB2312" w:eastAsia="仿宋_GB2312"/>
          <w:color w:val="000000" w:themeColor="text1"/>
          <w:sz w:val="28"/>
          <w:szCs w:val="28"/>
        </w:rPr>
      </w:pPr>
    </w:p>
    <w:p w14:paraId="71453B57" w14:textId="77777777" w:rsidR="00B9008D" w:rsidRPr="005F6EA9" w:rsidRDefault="00B9008D" w:rsidP="00596539">
      <w:pPr>
        <w:widowControl/>
        <w:jc w:val="left"/>
        <w:rPr>
          <w:rFonts w:ascii="仿宋_GB2312" w:eastAsia="仿宋_GB2312"/>
          <w:color w:val="000000" w:themeColor="text1"/>
          <w:sz w:val="28"/>
          <w:szCs w:val="28"/>
        </w:rPr>
      </w:pPr>
    </w:p>
    <w:p w14:paraId="08027E35" w14:textId="77777777" w:rsidR="00B9008D" w:rsidRPr="005F6EA9" w:rsidRDefault="00B9008D" w:rsidP="00596539">
      <w:pPr>
        <w:widowControl/>
        <w:jc w:val="left"/>
        <w:rPr>
          <w:rFonts w:ascii="仿宋_GB2312" w:eastAsia="仿宋_GB2312"/>
          <w:color w:val="000000" w:themeColor="text1"/>
          <w:sz w:val="28"/>
          <w:szCs w:val="28"/>
        </w:rPr>
      </w:pPr>
    </w:p>
    <w:p w14:paraId="62B065A2" w14:textId="77777777" w:rsidR="00B9008D" w:rsidRPr="005F6EA9" w:rsidRDefault="00B9008D" w:rsidP="00596539">
      <w:pPr>
        <w:widowControl/>
        <w:jc w:val="left"/>
        <w:rPr>
          <w:rFonts w:ascii="仿宋_GB2312" w:eastAsia="仿宋_GB2312"/>
          <w:color w:val="000000" w:themeColor="text1"/>
          <w:sz w:val="28"/>
          <w:szCs w:val="28"/>
        </w:rPr>
      </w:pPr>
    </w:p>
    <w:p w14:paraId="2437E267" w14:textId="77777777" w:rsidR="00B9008D" w:rsidRPr="005F6EA9" w:rsidRDefault="00B9008D" w:rsidP="00596539">
      <w:pPr>
        <w:widowControl/>
        <w:jc w:val="left"/>
        <w:rPr>
          <w:rFonts w:ascii="仿宋_GB2312" w:eastAsia="仿宋_GB2312"/>
          <w:color w:val="000000" w:themeColor="text1"/>
          <w:sz w:val="28"/>
          <w:szCs w:val="28"/>
        </w:rPr>
      </w:pPr>
    </w:p>
    <w:p w14:paraId="0EF54823" w14:textId="77777777" w:rsidR="00B9008D" w:rsidRPr="005F6EA9" w:rsidRDefault="00B9008D" w:rsidP="00596539">
      <w:pPr>
        <w:widowControl/>
        <w:jc w:val="left"/>
        <w:rPr>
          <w:rFonts w:ascii="仿宋_GB2312" w:eastAsia="仿宋_GB2312"/>
          <w:color w:val="000000" w:themeColor="text1"/>
          <w:sz w:val="28"/>
          <w:szCs w:val="28"/>
        </w:rPr>
      </w:pPr>
    </w:p>
    <w:p w14:paraId="72DD1B76" w14:textId="77777777" w:rsidR="00B9008D" w:rsidRPr="005F6EA9" w:rsidRDefault="00B9008D" w:rsidP="00596539">
      <w:pPr>
        <w:widowControl/>
        <w:jc w:val="left"/>
        <w:rPr>
          <w:rFonts w:ascii="仿宋_GB2312" w:eastAsia="仿宋_GB2312"/>
          <w:color w:val="000000" w:themeColor="text1"/>
          <w:sz w:val="28"/>
          <w:szCs w:val="28"/>
        </w:rPr>
      </w:pPr>
    </w:p>
    <w:p w14:paraId="27737947" w14:textId="77777777" w:rsidR="00B9008D" w:rsidRPr="005F6EA9" w:rsidRDefault="00B9008D" w:rsidP="00596539">
      <w:pPr>
        <w:widowControl/>
        <w:jc w:val="left"/>
        <w:rPr>
          <w:rFonts w:ascii="仿宋_GB2312" w:eastAsia="仿宋_GB2312"/>
          <w:color w:val="000000" w:themeColor="text1"/>
          <w:sz w:val="28"/>
          <w:szCs w:val="28"/>
        </w:rPr>
      </w:pPr>
    </w:p>
    <w:p w14:paraId="14005291" w14:textId="77777777" w:rsidR="00B9008D" w:rsidRPr="005F6EA9" w:rsidRDefault="00B9008D" w:rsidP="00596539">
      <w:pPr>
        <w:widowControl/>
        <w:jc w:val="left"/>
        <w:rPr>
          <w:rFonts w:ascii="仿宋_GB2312" w:eastAsia="仿宋_GB2312"/>
          <w:color w:val="000000" w:themeColor="text1"/>
          <w:sz w:val="28"/>
          <w:szCs w:val="28"/>
        </w:rPr>
      </w:pPr>
    </w:p>
    <w:p w14:paraId="6B6C39DF" w14:textId="77777777" w:rsidR="00B9008D" w:rsidRPr="005F6EA9" w:rsidRDefault="00B9008D" w:rsidP="00596539">
      <w:pPr>
        <w:widowControl/>
        <w:jc w:val="left"/>
        <w:rPr>
          <w:rFonts w:ascii="仿宋_GB2312" w:eastAsia="仿宋_GB2312"/>
          <w:color w:val="000000" w:themeColor="text1"/>
          <w:sz w:val="28"/>
          <w:szCs w:val="28"/>
        </w:rPr>
      </w:pPr>
    </w:p>
    <w:p w14:paraId="31F51EDE" w14:textId="23C24D3E" w:rsidR="00C16328" w:rsidRPr="005F6EA9" w:rsidRDefault="00C16328">
      <w:pPr>
        <w:widowControl/>
        <w:jc w:val="left"/>
        <w:rPr>
          <w:rFonts w:ascii="仿宋_GB2312" w:eastAsia="仿宋_GB2312"/>
          <w:color w:val="000000" w:themeColor="text1"/>
          <w:sz w:val="28"/>
          <w:szCs w:val="28"/>
        </w:rPr>
      </w:pPr>
      <w:r w:rsidRPr="005F6EA9">
        <w:rPr>
          <w:rFonts w:ascii="仿宋_GB2312" w:eastAsia="仿宋_GB2312"/>
          <w:color w:val="000000" w:themeColor="text1"/>
          <w:sz w:val="28"/>
          <w:szCs w:val="28"/>
        </w:rPr>
        <w:br w:type="page"/>
      </w:r>
    </w:p>
    <w:p w14:paraId="2BB575D0" w14:textId="52AF2243" w:rsidR="001A1ABD" w:rsidRPr="005F6EA9" w:rsidRDefault="00B30D14" w:rsidP="008B515F">
      <w:pPr>
        <w:snapToGrid w:val="0"/>
        <w:spacing w:line="520" w:lineRule="exact"/>
        <w:outlineLvl w:val="1"/>
        <w:rPr>
          <w:rFonts w:ascii="仿宋_GB2312" w:eastAsia="仿宋_GB2312" w:hAnsi="宋体"/>
          <w:color w:val="000000" w:themeColor="text1"/>
          <w:sz w:val="28"/>
          <w:szCs w:val="28"/>
        </w:rPr>
      </w:pPr>
      <w:r w:rsidRPr="005F6EA9">
        <w:rPr>
          <w:rFonts w:ascii="仿宋_GB2312" w:eastAsia="仿宋_GB2312" w:hAnsi="宋体" w:hint="eastAsia"/>
          <w:color w:val="000000" w:themeColor="text1"/>
          <w:sz w:val="28"/>
          <w:szCs w:val="28"/>
        </w:rPr>
        <w:lastRenderedPageBreak/>
        <w:t>附件</w:t>
      </w:r>
      <w:r w:rsidR="00C16328" w:rsidRPr="005F6EA9">
        <w:rPr>
          <w:rFonts w:ascii="仿宋_GB2312" w:eastAsia="仿宋_GB2312" w:hAnsi="宋体" w:hint="eastAsia"/>
          <w:color w:val="000000" w:themeColor="text1"/>
          <w:sz w:val="28"/>
          <w:szCs w:val="28"/>
        </w:rPr>
        <w:t>7</w:t>
      </w:r>
      <w:r w:rsidRPr="005F6EA9">
        <w:rPr>
          <w:rFonts w:ascii="仿宋_GB2312" w:eastAsia="仿宋_GB2312" w:hAnsi="宋体" w:hint="eastAsia"/>
          <w:color w:val="000000" w:themeColor="text1"/>
          <w:sz w:val="28"/>
          <w:szCs w:val="28"/>
        </w:rPr>
        <w:t>：《</w:t>
      </w:r>
      <w:r w:rsidR="001A1ABD" w:rsidRPr="005F6EA9">
        <w:rPr>
          <w:rFonts w:ascii="仿宋_GB2312" w:eastAsia="仿宋_GB2312" w:hAnsi="宋体" w:hint="eastAsia"/>
          <w:color w:val="000000" w:themeColor="text1"/>
          <w:sz w:val="28"/>
          <w:szCs w:val="28"/>
        </w:rPr>
        <w:t>供应商反腐败/反贿赂承诺书</w:t>
      </w:r>
      <w:r w:rsidRPr="005F6EA9">
        <w:rPr>
          <w:rFonts w:ascii="仿宋_GB2312" w:eastAsia="仿宋_GB2312" w:hAnsi="宋体" w:hint="eastAsia"/>
          <w:color w:val="000000" w:themeColor="text1"/>
          <w:sz w:val="28"/>
          <w:szCs w:val="28"/>
        </w:rPr>
        <w:t>》</w:t>
      </w:r>
    </w:p>
    <w:p w14:paraId="42D976F5" w14:textId="03DDEA8D" w:rsidR="001A1ABD" w:rsidRPr="005F6EA9" w:rsidRDefault="00B30D14" w:rsidP="008B515F">
      <w:pPr>
        <w:spacing w:line="520" w:lineRule="exact"/>
        <w:jc w:val="center"/>
        <w:rPr>
          <w:rFonts w:ascii="仿宋_GB2312" w:eastAsia="仿宋_GB2312" w:hAnsi="仿宋"/>
          <w:b/>
          <w:color w:val="000000" w:themeColor="text1"/>
          <w:sz w:val="28"/>
          <w:szCs w:val="28"/>
        </w:rPr>
      </w:pPr>
      <w:r w:rsidRPr="005F6EA9">
        <w:rPr>
          <w:rFonts w:ascii="仿宋_GB2312" w:eastAsia="仿宋_GB2312" w:hAnsi="仿宋" w:hint="eastAsia"/>
          <w:b/>
          <w:color w:val="000000" w:themeColor="text1"/>
          <w:sz w:val="28"/>
          <w:szCs w:val="28"/>
        </w:rPr>
        <w:t>供应商反腐败/反贿赂承诺书</w:t>
      </w:r>
    </w:p>
    <w:p w14:paraId="73853C08" w14:textId="77777777" w:rsidR="00B30D14" w:rsidRPr="005F6EA9" w:rsidRDefault="00B30D14" w:rsidP="008B515F">
      <w:pPr>
        <w:spacing w:line="520" w:lineRule="exact"/>
        <w:rPr>
          <w:rFonts w:ascii="仿宋_GB2312" w:eastAsia="仿宋_GB2312" w:hAnsi="宋体"/>
          <w:color w:val="000000" w:themeColor="text1"/>
          <w:sz w:val="28"/>
          <w:szCs w:val="28"/>
        </w:rPr>
      </w:pPr>
      <w:r w:rsidRPr="005F6EA9">
        <w:rPr>
          <w:rFonts w:ascii="仿宋_GB2312" w:eastAsia="仿宋_GB2312" w:hAnsi="宋体" w:hint="eastAsia"/>
          <w:color w:val="000000" w:themeColor="text1"/>
          <w:sz w:val="28"/>
          <w:szCs w:val="28"/>
        </w:rPr>
        <w:t>江苏昆山农村商业银行股份有限公司：</w:t>
      </w:r>
    </w:p>
    <w:p w14:paraId="595D06D3" w14:textId="77777777" w:rsidR="00B30D14" w:rsidRPr="005F6EA9" w:rsidRDefault="00B30D14" w:rsidP="008B515F">
      <w:pPr>
        <w:spacing w:line="520" w:lineRule="exact"/>
        <w:ind w:firstLineChars="200" w:firstLine="560"/>
        <w:rPr>
          <w:rFonts w:ascii="仿宋_GB2312" w:eastAsia="仿宋_GB2312" w:hAnsi="宋体"/>
          <w:color w:val="000000" w:themeColor="text1"/>
          <w:sz w:val="28"/>
          <w:szCs w:val="28"/>
        </w:rPr>
      </w:pPr>
      <w:r w:rsidRPr="005F6EA9">
        <w:rPr>
          <w:rFonts w:ascii="仿宋_GB2312" w:eastAsia="仿宋_GB2312" w:hAnsi="宋体" w:hint="eastAsia"/>
          <w:color w:val="000000" w:themeColor="text1"/>
          <w:sz w:val="28"/>
          <w:szCs w:val="28"/>
        </w:rPr>
        <w:t>本公司自愿与贵行合作，互惠共赢，确保采购招投标活动的规范与廉洁，从源头上预防和遏制违法违纪问题的发生，特作以下承诺：</w:t>
      </w:r>
    </w:p>
    <w:p w14:paraId="60DBB985" w14:textId="77777777" w:rsidR="00B30D14" w:rsidRPr="005F6EA9" w:rsidRDefault="00B30D14" w:rsidP="008B515F">
      <w:pPr>
        <w:spacing w:line="520" w:lineRule="exact"/>
        <w:ind w:firstLineChars="200" w:firstLine="560"/>
        <w:rPr>
          <w:rFonts w:ascii="仿宋_GB2312" w:eastAsia="仿宋_GB2312" w:hAnsi="宋体"/>
          <w:color w:val="000000" w:themeColor="text1"/>
          <w:sz w:val="28"/>
          <w:szCs w:val="28"/>
        </w:rPr>
      </w:pPr>
      <w:r w:rsidRPr="005F6EA9">
        <w:rPr>
          <w:rFonts w:ascii="仿宋_GB2312" w:eastAsia="仿宋_GB2312" w:hAnsi="宋体" w:hint="eastAsia"/>
          <w:color w:val="000000" w:themeColor="text1"/>
          <w:sz w:val="28"/>
          <w:szCs w:val="28"/>
        </w:rPr>
        <w:t>1、在业务往来中，严格遵守国家有关的法律法规和廉洁从业规定，坚持公平、公开、公正、诚实信用的原则，决不损害国家和企业利益。</w:t>
      </w:r>
    </w:p>
    <w:p w14:paraId="68692098" w14:textId="77777777" w:rsidR="00B30D14" w:rsidRPr="005F6EA9" w:rsidRDefault="00B30D14" w:rsidP="008B515F">
      <w:pPr>
        <w:spacing w:line="520" w:lineRule="exact"/>
        <w:ind w:firstLineChars="200" w:firstLine="560"/>
        <w:rPr>
          <w:rFonts w:ascii="仿宋_GB2312" w:eastAsia="仿宋_GB2312" w:hAnsi="宋体"/>
          <w:color w:val="000000" w:themeColor="text1"/>
          <w:sz w:val="28"/>
          <w:szCs w:val="28"/>
        </w:rPr>
      </w:pPr>
      <w:r w:rsidRPr="005F6EA9">
        <w:rPr>
          <w:rFonts w:ascii="仿宋_GB2312" w:eastAsia="仿宋_GB2312" w:hAnsi="宋体" w:hint="eastAsia"/>
          <w:color w:val="000000" w:themeColor="text1"/>
          <w:sz w:val="28"/>
          <w:szCs w:val="28"/>
        </w:rPr>
        <w:t>2、本公司（含公司工作人员，下同）决不向贵行工作人员（含工作人员的配偶、子女及亲属，下同）馈赠礼品（包括但不限于现金、有价证券、支付凭证及贵重物品等）。</w:t>
      </w:r>
    </w:p>
    <w:p w14:paraId="24145C09" w14:textId="77777777" w:rsidR="00B30D14" w:rsidRPr="005F6EA9" w:rsidRDefault="00B30D14" w:rsidP="008B515F">
      <w:pPr>
        <w:spacing w:line="520" w:lineRule="exact"/>
        <w:ind w:firstLineChars="200" w:firstLine="560"/>
        <w:rPr>
          <w:rFonts w:ascii="仿宋_GB2312" w:eastAsia="仿宋_GB2312" w:hAnsi="宋体"/>
          <w:color w:val="000000" w:themeColor="text1"/>
          <w:sz w:val="28"/>
          <w:szCs w:val="28"/>
        </w:rPr>
      </w:pPr>
      <w:r w:rsidRPr="005F6EA9">
        <w:rPr>
          <w:rFonts w:ascii="仿宋_GB2312" w:eastAsia="仿宋_GB2312" w:hAnsi="宋体" w:hint="eastAsia"/>
          <w:color w:val="000000" w:themeColor="text1"/>
          <w:sz w:val="28"/>
          <w:szCs w:val="28"/>
        </w:rPr>
        <w:t>3、本公司决不向贵行工作人员提供宴请、联谊活动、度假、旅游，以及到营业性娱乐场所消费。</w:t>
      </w:r>
    </w:p>
    <w:p w14:paraId="3C1B7F90" w14:textId="77777777" w:rsidR="00B30D14" w:rsidRPr="005F6EA9" w:rsidRDefault="00B30D14" w:rsidP="008B515F">
      <w:pPr>
        <w:spacing w:line="520" w:lineRule="exact"/>
        <w:ind w:firstLineChars="200" w:firstLine="560"/>
        <w:rPr>
          <w:rFonts w:ascii="仿宋_GB2312" w:eastAsia="仿宋_GB2312" w:hAnsi="宋体"/>
          <w:color w:val="000000" w:themeColor="text1"/>
          <w:sz w:val="28"/>
          <w:szCs w:val="28"/>
        </w:rPr>
      </w:pPr>
      <w:r w:rsidRPr="005F6EA9">
        <w:rPr>
          <w:rFonts w:ascii="仿宋_GB2312" w:eastAsia="仿宋_GB2312" w:hAnsi="宋体" w:hint="eastAsia"/>
          <w:color w:val="000000" w:themeColor="text1"/>
          <w:sz w:val="28"/>
          <w:szCs w:val="28"/>
        </w:rPr>
        <w:t>4、本公司决不为贵行工作人员安排工作，以及支付应由其个人自付的各种费用。</w:t>
      </w:r>
    </w:p>
    <w:p w14:paraId="05F99D4B" w14:textId="77777777" w:rsidR="00B30D14" w:rsidRPr="005F6EA9" w:rsidRDefault="00B30D14" w:rsidP="008B515F">
      <w:pPr>
        <w:spacing w:line="520" w:lineRule="exact"/>
        <w:ind w:firstLineChars="200" w:firstLine="560"/>
        <w:rPr>
          <w:rFonts w:ascii="仿宋_GB2312" w:eastAsia="仿宋_GB2312" w:hAnsi="宋体"/>
          <w:color w:val="000000" w:themeColor="text1"/>
          <w:sz w:val="28"/>
          <w:szCs w:val="28"/>
        </w:rPr>
      </w:pPr>
      <w:r w:rsidRPr="005F6EA9">
        <w:rPr>
          <w:rFonts w:ascii="仿宋_GB2312" w:eastAsia="仿宋_GB2312" w:hAnsi="宋体" w:hint="eastAsia"/>
          <w:color w:val="000000" w:themeColor="text1"/>
          <w:sz w:val="28"/>
          <w:szCs w:val="28"/>
        </w:rPr>
        <w:t>5、若本公司发现贵行工作人员有违反</w:t>
      </w:r>
      <w:proofErr w:type="gramStart"/>
      <w:r w:rsidRPr="005F6EA9">
        <w:rPr>
          <w:rFonts w:ascii="仿宋_GB2312" w:eastAsia="仿宋_GB2312" w:hAnsi="宋体" w:hint="eastAsia"/>
          <w:color w:val="000000" w:themeColor="text1"/>
          <w:sz w:val="28"/>
          <w:szCs w:val="28"/>
        </w:rPr>
        <w:t>本承诺书行为</w:t>
      </w:r>
      <w:proofErr w:type="gramEnd"/>
      <w:r w:rsidRPr="005F6EA9">
        <w:rPr>
          <w:rFonts w:ascii="仿宋_GB2312" w:eastAsia="仿宋_GB2312" w:hAnsi="宋体" w:hint="eastAsia"/>
          <w:color w:val="000000" w:themeColor="text1"/>
          <w:sz w:val="28"/>
          <w:szCs w:val="28"/>
        </w:rPr>
        <w:t>倾向的，应及时提醒纠正并向贵行监督管理部门举报。</w:t>
      </w:r>
    </w:p>
    <w:p w14:paraId="541401E3" w14:textId="77777777" w:rsidR="00B30D14" w:rsidRPr="005F6EA9" w:rsidRDefault="00B30D14" w:rsidP="008B515F">
      <w:pPr>
        <w:spacing w:line="520" w:lineRule="exact"/>
        <w:ind w:firstLineChars="200" w:firstLine="560"/>
        <w:rPr>
          <w:rFonts w:ascii="仿宋_GB2312" w:eastAsia="仿宋_GB2312" w:hAnsi="宋体"/>
          <w:color w:val="000000" w:themeColor="text1"/>
          <w:sz w:val="28"/>
          <w:szCs w:val="28"/>
        </w:rPr>
      </w:pPr>
      <w:r w:rsidRPr="005F6EA9">
        <w:rPr>
          <w:rFonts w:ascii="仿宋_GB2312" w:eastAsia="仿宋_GB2312" w:hAnsi="宋体" w:hint="eastAsia"/>
          <w:color w:val="000000" w:themeColor="text1"/>
          <w:sz w:val="28"/>
          <w:szCs w:val="28"/>
        </w:rPr>
        <w:t>6、如发现本公司违反承诺，经贵行监督管理部门认定违规事实后，按照下列规定进行处罚。</w:t>
      </w:r>
    </w:p>
    <w:p w14:paraId="1E9951C9" w14:textId="77777777" w:rsidR="00B30D14" w:rsidRPr="005F6EA9" w:rsidRDefault="00B30D14" w:rsidP="008B515F">
      <w:pPr>
        <w:spacing w:line="520" w:lineRule="exact"/>
        <w:ind w:firstLineChars="200" w:firstLine="560"/>
        <w:rPr>
          <w:rFonts w:ascii="仿宋_GB2312" w:eastAsia="仿宋_GB2312" w:hAnsi="宋体"/>
          <w:color w:val="000000" w:themeColor="text1"/>
          <w:sz w:val="28"/>
          <w:szCs w:val="28"/>
        </w:rPr>
      </w:pPr>
      <w:r w:rsidRPr="005F6EA9">
        <w:rPr>
          <w:rFonts w:ascii="仿宋_GB2312" w:eastAsia="仿宋_GB2312" w:hAnsi="宋体" w:hint="eastAsia"/>
          <w:color w:val="000000" w:themeColor="text1"/>
          <w:sz w:val="28"/>
          <w:szCs w:val="28"/>
        </w:rPr>
        <w:t>（1）同意按照合作项目合同总金额的5%支付违约金。</w:t>
      </w:r>
    </w:p>
    <w:p w14:paraId="7AE34A35" w14:textId="77777777" w:rsidR="00B30D14" w:rsidRPr="005F6EA9" w:rsidRDefault="00B30D14" w:rsidP="008B515F">
      <w:pPr>
        <w:spacing w:line="520" w:lineRule="exact"/>
        <w:ind w:firstLineChars="200" w:firstLine="560"/>
        <w:rPr>
          <w:rFonts w:ascii="仿宋_GB2312" w:eastAsia="仿宋_GB2312" w:hAnsi="宋体"/>
          <w:color w:val="000000" w:themeColor="text1"/>
          <w:sz w:val="28"/>
          <w:szCs w:val="28"/>
        </w:rPr>
      </w:pPr>
      <w:r w:rsidRPr="005F6EA9">
        <w:rPr>
          <w:rFonts w:ascii="仿宋_GB2312" w:eastAsia="仿宋_GB2312" w:hAnsi="宋体" w:hint="eastAsia"/>
          <w:color w:val="000000" w:themeColor="text1"/>
          <w:sz w:val="28"/>
          <w:szCs w:val="28"/>
        </w:rPr>
        <w:t>（2）同意贵行解除相关合同，由此造成贵行的损失概由本公司完全承担并赔偿。</w:t>
      </w:r>
    </w:p>
    <w:p w14:paraId="7CA2CA50" w14:textId="77777777" w:rsidR="00B30D14" w:rsidRPr="005F6EA9" w:rsidRDefault="00B30D14" w:rsidP="008B515F">
      <w:pPr>
        <w:spacing w:line="520" w:lineRule="exact"/>
        <w:ind w:firstLineChars="200" w:firstLine="560"/>
        <w:rPr>
          <w:rFonts w:ascii="仿宋_GB2312" w:eastAsia="仿宋_GB2312" w:hAnsi="宋体"/>
          <w:color w:val="000000" w:themeColor="text1"/>
          <w:sz w:val="28"/>
          <w:szCs w:val="28"/>
        </w:rPr>
      </w:pPr>
      <w:r w:rsidRPr="005F6EA9">
        <w:rPr>
          <w:rFonts w:ascii="仿宋_GB2312" w:eastAsia="仿宋_GB2312" w:hAnsi="宋体" w:hint="eastAsia"/>
          <w:color w:val="000000" w:themeColor="text1"/>
          <w:sz w:val="28"/>
          <w:szCs w:val="28"/>
        </w:rPr>
        <w:t>（3）承担由此产生的全部法律责任。</w:t>
      </w:r>
    </w:p>
    <w:p w14:paraId="0C385108" w14:textId="77777777" w:rsidR="00B30D14" w:rsidRPr="005F6EA9" w:rsidRDefault="00B30D14" w:rsidP="008B515F">
      <w:pPr>
        <w:spacing w:line="520" w:lineRule="exact"/>
        <w:ind w:firstLine="600"/>
        <w:rPr>
          <w:rFonts w:ascii="仿宋_GB2312" w:eastAsia="仿宋_GB2312" w:hAnsi="宋体"/>
          <w:color w:val="000000" w:themeColor="text1"/>
          <w:sz w:val="28"/>
          <w:szCs w:val="28"/>
        </w:rPr>
      </w:pPr>
    </w:p>
    <w:p w14:paraId="67895E05" w14:textId="77777777" w:rsidR="00B30D14" w:rsidRPr="005F6EA9" w:rsidRDefault="00B30D14" w:rsidP="008B515F">
      <w:pPr>
        <w:spacing w:line="520" w:lineRule="exact"/>
        <w:ind w:firstLine="600"/>
        <w:jc w:val="right"/>
        <w:rPr>
          <w:rFonts w:ascii="仿宋_GB2312" w:eastAsia="仿宋_GB2312" w:hAnsi="宋体"/>
          <w:color w:val="000000" w:themeColor="text1"/>
          <w:sz w:val="28"/>
          <w:szCs w:val="28"/>
        </w:rPr>
      </w:pPr>
      <w:r w:rsidRPr="005F6EA9">
        <w:rPr>
          <w:rFonts w:ascii="仿宋_GB2312" w:eastAsia="仿宋_GB2312" w:hAnsi="宋体" w:hint="eastAsia"/>
          <w:color w:val="000000" w:themeColor="text1"/>
          <w:sz w:val="28"/>
          <w:szCs w:val="28"/>
        </w:rPr>
        <w:t>（公司加盖公章）</w:t>
      </w:r>
    </w:p>
    <w:p w14:paraId="1BE8D5E9" w14:textId="63DA4C61" w:rsidR="00B30D14" w:rsidRPr="005F6EA9" w:rsidRDefault="00B30D14" w:rsidP="008B515F">
      <w:pPr>
        <w:spacing w:line="520" w:lineRule="exact"/>
        <w:ind w:firstLine="600"/>
        <w:jc w:val="right"/>
        <w:rPr>
          <w:rFonts w:ascii="仿宋_GB2312" w:eastAsia="仿宋_GB2312" w:hAnsi="宋体"/>
          <w:color w:val="000000" w:themeColor="text1"/>
          <w:sz w:val="28"/>
          <w:szCs w:val="28"/>
        </w:rPr>
      </w:pPr>
      <w:r w:rsidRPr="005F6EA9">
        <w:rPr>
          <w:rFonts w:ascii="仿宋_GB2312" w:eastAsia="仿宋_GB2312" w:hAnsi="宋体" w:hint="eastAsia"/>
          <w:color w:val="000000" w:themeColor="text1"/>
          <w:sz w:val="28"/>
          <w:szCs w:val="28"/>
        </w:rPr>
        <w:t xml:space="preserve">法定代表人/有权签署人（签名或盖章）：           </w:t>
      </w:r>
    </w:p>
    <w:p w14:paraId="277B278A" w14:textId="5DF470DB" w:rsidR="00B30D14" w:rsidRPr="005F6EA9" w:rsidRDefault="00B30D14" w:rsidP="005D5F34">
      <w:pPr>
        <w:spacing w:line="520" w:lineRule="exact"/>
        <w:ind w:right="420" w:firstLineChars="2550" w:firstLine="7140"/>
        <w:rPr>
          <w:color w:val="000000" w:themeColor="text1"/>
        </w:rPr>
      </w:pPr>
      <w:r w:rsidRPr="005F6EA9">
        <w:rPr>
          <w:rFonts w:ascii="仿宋_GB2312" w:eastAsia="仿宋_GB2312" w:hAnsi="宋体" w:hint="eastAsia"/>
          <w:color w:val="000000" w:themeColor="text1"/>
          <w:sz w:val="28"/>
          <w:szCs w:val="28"/>
        </w:rPr>
        <w:t>日期：</w:t>
      </w:r>
    </w:p>
    <w:sectPr w:rsidR="00B30D14" w:rsidRPr="005F6EA9" w:rsidSect="00DE3FC0">
      <w:pgSz w:w="11906" w:h="16838"/>
      <w:pgMar w:top="1304" w:right="1797" w:bottom="1304" w:left="1797"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0131E3" w14:textId="77777777" w:rsidR="00D020D5" w:rsidRDefault="00D020D5" w:rsidP="00EE0BEB">
      <w:r>
        <w:separator/>
      </w:r>
    </w:p>
  </w:endnote>
  <w:endnote w:type="continuationSeparator" w:id="0">
    <w:p w14:paraId="00951609" w14:textId="77777777" w:rsidR="00D020D5" w:rsidRDefault="00D020D5" w:rsidP="00EE0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FZXiaoBiaoSong-B05S">
    <w:altName w:val="DejaVu Sans"/>
    <w:charset w:val="00"/>
    <w:family w:val="swiss"/>
    <w:pitch w:val="default"/>
    <w:sig w:usb0="00000001" w:usb1="080E0000" w:usb2="00000010" w:usb3="00000000" w:csb0="00040000" w:csb1="00000000"/>
  </w:font>
  <w:font w:name="楷体_GB2312">
    <w:altName w:val="楷体"/>
    <w:charset w:val="00"/>
    <w:family w:val="roman"/>
    <w:pitch w:val="default"/>
  </w:font>
  <w:font w:name="Arial Unicode MS">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微软雅黑">
    <w:panose1 w:val="020B0503020204020204"/>
    <w:charset w:val="86"/>
    <w:family w:val="swiss"/>
    <w:pitch w:val="variable"/>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97B702" w14:textId="77777777" w:rsidR="00D020D5" w:rsidRDefault="00D020D5" w:rsidP="00EE0BEB">
      <w:r>
        <w:separator/>
      </w:r>
    </w:p>
  </w:footnote>
  <w:footnote w:type="continuationSeparator" w:id="0">
    <w:p w14:paraId="475CD9A4" w14:textId="77777777" w:rsidR="00D020D5" w:rsidRDefault="00D020D5" w:rsidP="00EE0B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D"/>
    <w:multiLevelType w:val="singleLevel"/>
    <w:tmpl w:val="0000001D"/>
    <w:lvl w:ilvl="0">
      <w:start w:val="1"/>
      <w:numFmt w:val="decimal"/>
      <w:suff w:val="nothing"/>
      <w:lvlText w:val="%1．"/>
      <w:lvlJc w:val="left"/>
      <w:pPr>
        <w:ind w:left="0" w:firstLine="400"/>
      </w:pPr>
      <w:rPr>
        <w:rFonts w:hint="default"/>
      </w:rPr>
    </w:lvl>
  </w:abstractNum>
  <w:abstractNum w:abstractNumId="1">
    <w:nsid w:val="134743A7"/>
    <w:multiLevelType w:val="hybridMultilevel"/>
    <w:tmpl w:val="47841DEA"/>
    <w:lvl w:ilvl="0" w:tplc="0E704A74">
      <w:start w:val="1"/>
      <w:numFmt w:val="bullet"/>
      <w:lvlText w:val="·"/>
      <w:lvlJc w:val="left"/>
      <w:pPr>
        <w:ind w:left="720" w:hanging="359"/>
      </w:pPr>
      <w:rPr>
        <w:rFonts w:ascii="Symbol" w:eastAsia="Symbol" w:hAnsi="Symbol" w:cs="Symbol"/>
      </w:rPr>
    </w:lvl>
    <w:lvl w:ilvl="1" w:tplc="DD327240">
      <w:start w:val="1"/>
      <w:numFmt w:val="bullet"/>
      <w:lvlText w:val="o"/>
      <w:lvlJc w:val="left"/>
      <w:pPr>
        <w:ind w:left="1440" w:hanging="359"/>
      </w:pPr>
      <w:rPr>
        <w:rFonts w:ascii="Courier New" w:eastAsia="Courier New" w:hAnsi="Courier New" w:cs="Courier New"/>
      </w:rPr>
    </w:lvl>
    <w:lvl w:ilvl="2" w:tplc="8F88F032">
      <w:start w:val="1"/>
      <w:numFmt w:val="bullet"/>
      <w:lvlText w:val="§"/>
      <w:lvlJc w:val="left"/>
      <w:pPr>
        <w:ind w:left="2160" w:hanging="359"/>
      </w:pPr>
      <w:rPr>
        <w:rFonts w:ascii="Wingdings" w:eastAsia="Wingdings" w:hAnsi="Wingdings" w:cs="Wingdings"/>
      </w:rPr>
    </w:lvl>
    <w:lvl w:ilvl="3" w:tplc="4566C984">
      <w:start w:val="1"/>
      <w:numFmt w:val="bullet"/>
      <w:lvlText w:val="·"/>
      <w:lvlJc w:val="left"/>
      <w:pPr>
        <w:ind w:left="2880" w:hanging="359"/>
      </w:pPr>
      <w:rPr>
        <w:rFonts w:ascii="Symbol" w:eastAsia="Symbol" w:hAnsi="Symbol" w:cs="Symbol"/>
      </w:rPr>
    </w:lvl>
    <w:lvl w:ilvl="4" w:tplc="5188581C">
      <w:start w:val="1"/>
      <w:numFmt w:val="bullet"/>
      <w:lvlText w:val="o"/>
      <w:lvlJc w:val="left"/>
      <w:pPr>
        <w:ind w:left="3600" w:hanging="359"/>
      </w:pPr>
      <w:rPr>
        <w:rFonts w:ascii="Courier New" w:eastAsia="Courier New" w:hAnsi="Courier New" w:cs="Courier New"/>
      </w:rPr>
    </w:lvl>
    <w:lvl w:ilvl="5" w:tplc="BEF40E7E">
      <w:start w:val="1"/>
      <w:numFmt w:val="bullet"/>
      <w:lvlText w:val="§"/>
      <w:lvlJc w:val="left"/>
      <w:pPr>
        <w:ind w:left="4320" w:hanging="359"/>
      </w:pPr>
      <w:rPr>
        <w:rFonts w:ascii="Wingdings" w:eastAsia="Wingdings" w:hAnsi="Wingdings" w:cs="Wingdings"/>
      </w:rPr>
    </w:lvl>
    <w:lvl w:ilvl="6" w:tplc="6164940C">
      <w:start w:val="1"/>
      <w:numFmt w:val="bullet"/>
      <w:lvlText w:val="·"/>
      <w:lvlJc w:val="left"/>
      <w:pPr>
        <w:ind w:left="5040" w:hanging="359"/>
      </w:pPr>
      <w:rPr>
        <w:rFonts w:ascii="Symbol" w:eastAsia="Symbol" w:hAnsi="Symbol" w:cs="Symbol"/>
      </w:rPr>
    </w:lvl>
    <w:lvl w:ilvl="7" w:tplc="22988186">
      <w:start w:val="1"/>
      <w:numFmt w:val="bullet"/>
      <w:lvlText w:val="o"/>
      <w:lvlJc w:val="left"/>
      <w:pPr>
        <w:ind w:left="5760" w:hanging="359"/>
      </w:pPr>
      <w:rPr>
        <w:rFonts w:ascii="Courier New" w:eastAsia="Courier New" w:hAnsi="Courier New" w:cs="Courier New"/>
      </w:rPr>
    </w:lvl>
    <w:lvl w:ilvl="8" w:tplc="91502624">
      <w:start w:val="1"/>
      <w:numFmt w:val="bullet"/>
      <w:lvlText w:val="§"/>
      <w:lvlJc w:val="left"/>
      <w:pPr>
        <w:ind w:left="6480" w:hanging="359"/>
      </w:pPr>
      <w:rPr>
        <w:rFonts w:ascii="Wingdings" w:eastAsia="Wingdings" w:hAnsi="Wingdings" w:cs="Wingdings"/>
      </w:rPr>
    </w:lvl>
  </w:abstractNum>
  <w:abstractNum w:abstractNumId="2">
    <w:nsid w:val="19EC15B4"/>
    <w:multiLevelType w:val="hybridMultilevel"/>
    <w:tmpl w:val="85BCFF3C"/>
    <w:lvl w:ilvl="0" w:tplc="8B6C1E86">
      <w:start w:val="1"/>
      <w:numFmt w:val="japaneseCounting"/>
      <w:lvlText w:val="第%1章"/>
      <w:lvlJc w:val="left"/>
      <w:pPr>
        <w:ind w:left="1320" w:hanging="13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3A243403"/>
    <w:multiLevelType w:val="hybridMultilevel"/>
    <w:tmpl w:val="876E1C14"/>
    <w:lvl w:ilvl="0" w:tplc="61CE7DA4">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nsid w:val="450D59BB"/>
    <w:multiLevelType w:val="hybridMultilevel"/>
    <w:tmpl w:val="AEA80992"/>
    <w:lvl w:ilvl="0" w:tplc="8096762A">
      <w:start w:val="1"/>
      <w:numFmt w:val="japaneseCounting"/>
      <w:lvlText w:val="第%1章"/>
      <w:lvlJc w:val="left"/>
      <w:pPr>
        <w:ind w:left="855" w:hanging="85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47AB2716"/>
    <w:multiLevelType w:val="hybridMultilevel"/>
    <w:tmpl w:val="639816AA"/>
    <w:lvl w:ilvl="0" w:tplc="04090001">
      <w:start w:val="1"/>
      <w:numFmt w:val="bullet"/>
      <w:lvlText w:val=""/>
      <w:lvlJc w:val="left"/>
      <w:pPr>
        <w:ind w:left="980" w:hanging="420"/>
      </w:pPr>
      <w:rPr>
        <w:rFonts w:ascii="Wingdings" w:hAnsi="Wingdings" w:hint="default"/>
      </w:rPr>
    </w:lvl>
    <w:lvl w:ilvl="1" w:tplc="04090003" w:tentative="1">
      <w:start w:val="1"/>
      <w:numFmt w:val="bullet"/>
      <w:lvlText w:val=""/>
      <w:lvlJc w:val="left"/>
      <w:pPr>
        <w:ind w:left="1400" w:hanging="420"/>
      </w:pPr>
      <w:rPr>
        <w:rFonts w:ascii="Wingdings" w:hAnsi="Wingdings" w:hint="default"/>
      </w:rPr>
    </w:lvl>
    <w:lvl w:ilvl="2" w:tplc="04090005" w:tentative="1">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3" w:tentative="1">
      <w:start w:val="1"/>
      <w:numFmt w:val="bullet"/>
      <w:lvlText w:val=""/>
      <w:lvlJc w:val="left"/>
      <w:pPr>
        <w:ind w:left="2660" w:hanging="420"/>
      </w:pPr>
      <w:rPr>
        <w:rFonts w:ascii="Wingdings" w:hAnsi="Wingdings" w:hint="default"/>
      </w:rPr>
    </w:lvl>
    <w:lvl w:ilvl="5" w:tplc="04090005"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3" w:tentative="1">
      <w:start w:val="1"/>
      <w:numFmt w:val="bullet"/>
      <w:lvlText w:val=""/>
      <w:lvlJc w:val="left"/>
      <w:pPr>
        <w:ind w:left="3920" w:hanging="420"/>
      </w:pPr>
      <w:rPr>
        <w:rFonts w:ascii="Wingdings" w:hAnsi="Wingdings" w:hint="default"/>
      </w:rPr>
    </w:lvl>
    <w:lvl w:ilvl="8" w:tplc="04090005" w:tentative="1">
      <w:start w:val="1"/>
      <w:numFmt w:val="bullet"/>
      <w:lvlText w:val=""/>
      <w:lvlJc w:val="left"/>
      <w:pPr>
        <w:ind w:left="4340" w:hanging="420"/>
      </w:pPr>
      <w:rPr>
        <w:rFonts w:ascii="Wingdings" w:hAnsi="Wingdings" w:hint="default"/>
      </w:rPr>
    </w:lvl>
  </w:abstractNum>
  <w:abstractNum w:abstractNumId="6">
    <w:nsid w:val="5279BCCF"/>
    <w:multiLevelType w:val="singleLevel"/>
    <w:tmpl w:val="5279BCCF"/>
    <w:lvl w:ilvl="0">
      <w:start w:val="1"/>
      <w:numFmt w:val="chineseCounting"/>
      <w:suff w:val="nothing"/>
      <w:lvlText w:val="%1、"/>
      <w:lvlJc w:val="left"/>
    </w:lvl>
  </w:abstractNum>
  <w:abstractNum w:abstractNumId="7">
    <w:nsid w:val="53A943AE"/>
    <w:multiLevelType w:val="hybridMultilevel"/>
    <w:tmpl w:val="7374C87A"/>
    <w:lvl w:ilvl="0" w:tplc="04090001">
      <w:start w:val="1"/>
      <w:numFmt w:val="bullet"/>
      <w:lvlText w:val=""/>
      <w:lvlJc w:val="left"/>
      <w:pPr>
        <w:ind w:left="980" w:hanging="420"/>
      </w:pPr>
      <w:rPr>
        <w:rFonts w:ascii="Wingdings" w:hAnsi="Wingdings" w:hint="default"/>
      </w:rPr>
    </w:lvl>
    <w:lvl w:ilvl="1" w:tplc="04090003" w:tentative="1">
      <w:start w:val="1"/>
      <w:numFmt w:val="bullet"/>
      <w:lvlText w:val=""/>
      <w:lvlJc w:val="left"/>
      <w:pPr>
        <w:ind w:left="1400" w:hanging="420"/>
      </w:pPr>
      <w:rPr>
        <w:rFonts w:ascii="Wingdings" w:hAnsi="Wingdings" w:hint="default"/>
      </w:rPr>
    </w:lvl>
    <w:lvl w:ilvl="2" w:tplc="04090005" w:tentative="1">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3" w:tentative="1">
      <w:start w:val="1"/>
      <w:numFmt w:val="bullet"/>
      <w:lvlText w:val=""/>
      <w:lvlJc w:val="left"/>
      <w:pPr>
        <w:ind w:left="2660" w:hanging="420"/>
      </w:pPr>
      <w:rPr>
        <w:rFonts w:ascii="Wingdings" w:hAnsi="Wingdings" w:hint="default"/>
      </w:rPr>
    </w:lvl>
    <w:lvl w:ilvl="5" w:tplc="04090005"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3" w:tentative="1">
      <w:start w:val="1"/>
      <w:numFmt w:val="bullet"/>
      <w:lvlText w:val=""/>
      <w:lvlJc w:val="left"/>
      <w:pPr>
        <w:ind w:left="3920" w:hanging="420"/>
      </w:pPr>
      <w:rPr>
        <w:rFonts w:ascii="Wingdings" w:hAnsi="Wingdings" w:hint="default"/>
      </w:rPr>
    </w:lvl>
    <w:lvl w:ilvl="8" w:tplc="04090005" w:tentative="1">
      <w:start w:val="1"/>
      <w:numFmt w:val="bullet"/>
      <w:lvlText w:val=""/>
      <w:lvlJc w:val="left"/>
      <w:pPr>
        <w:ind w:left="4340" w:hanging="420"/>
      </w:pPr>
      <w:rPr>
        <w:rFonts w:ascii="Wingdings" w:hAnsi="Wingdings" w:hint="default"/>
      </w:rPr>
    </w:lvl>
  </w:abstractNum>
  <w:abstractNum w:abstractNumId="8">
    <w:nsid w:val="572331D3"/>
    <w:multiLevelType w:val="hybridMultilevel"/>
    <w:tmpl w:val="71BA7E98"/>
    <w:lvl w:ilvl="0" w:tplc="04090001">
      <w:start w:val="1"/>
      <w:numFmt w:val="bullet"/>
      <w:lvlText w:val=""/>
      <w:lvlJc w:val="left"/>
      <w:pPr>
        <w:ind w:left="980" w:hanging="420"/>
      </w:pPr>
      <w:rPr>
        <w:rFonts w:ascii="Wingdings" w:hAnsi="Wingdings" w:hint="default"/>
      </w:rPr>
    </w:lvl>
    <w:lvl w:ilvl="1" w:tplc="04090003" w:tentative="1">
      <w:start w:val="1"/>
      <w:numFmt w:val="bullet"/>
      <w:lvlText w:val=""/>
      <w:lvlJc w:val="left"/>
      <w:pPr>
        <w:ind w:left="1400" w:hanging="420"/>
      </w:pPr>
      <w:rPr>
        <w:rFonts w:ascii="Wingdings" w:hAnsi="Wingdings" w:hint="default"/>
      </w:rPr>
    </w:lvl>
    <w:lvl w:ilvl="2" w:tplc="04090005" w:tentative="1">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3" w:tentative="1">
      <w:start w:val="1"/>
      <w:numFmt w:val="bullet"/>
      <w:lvlText w:val=""/>
      <w:lvlJc w:val="left"/>
      <w:pPr>
        <w:ind w:left="2660" w:hanging="420"/>
      </w:pPr>
      <w:rPr>
        <w:rFonts w:ascii="Wingdings" w:hAnsi="Wingdings" w:hint="default"/>
      </w:rPr>
    </w:lvl>
    <w:lvl w:ilvl="5" w:tplc="04090005"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3" w:tentative="1">
      <w:start w:val="1"/>
      <w:numFmt w:val="bullet"/>
      <w:lvlText w:val=""/>
      <w:lvlJc w:val="left"/>
      <w:pPr>
        <w:ind w:left="3920" w:hanging="420"/>
      </w:pPr>
      <w:rPr>
        <w:rFonts w:ascii="Wingdings" w:hAnsi="Wingdings" w:hint="default"/>
      </w:rPr>
    </w:lvl>
    <w:lvl w:ilvl="8" w:tplc="04090005" w:tentative="1">
      <w:start w:val="1"/>
      <w:numFmt w:val="bullet"/>
      <w:lvlText w:val=""/>
      <w:lvlJc w:val="left"/>
      <w:pPr>
        <w:ind w:left="4340" w:hanging="420"/>
      </w:pPr>
      <w:rPr>
        <w:rFonts w:ascii="Wingdings" w:hAnsi="Wingdings" w:hint="default"/>
      </w:rPr>
    </w:lvl>
  </w:abstractNum>
  <w:abstractNum w:abstractNumId="9">
    <w:nsid w:val="5925336E"/>
    <w:multiLevelType w:val="hybridMultilevel"/>
    <w:tmpl w:val="561CC026"/>
    <w:lvl w:ilvl="0" w:tplc="F83E0BA0">
      <w:start w:val="1"/>
      <w:numFmt w:val="japaneseCounting"/>
      <w:lvlText w:val="第%1章"/>
      <w:lvlJc w:val="left"/>
      <w:pPr>
        <w:ind w:left="855" w:hanging="85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63561D4B"/>
    <w:multiLevelType w:val="hybridMultilevel"/>
    <w:tmpl w:val="17465C76"/>
    <w:lvl w:ilvl="0" w:tplc="04090001">
      <w:start w:val="1"/>
      <w:numFmt w:val="bullet"/>
      <w:lvlText w:val=""/>
      <w:lvlJc w:val="left"/>
      <w:pPr>
        <w:ind w:left="980" w:hanging="420"/>
      </w:pPr>
      <w:rPr>
        <w:rFonts w:ascii="Wingdings" w:hAnsi="Wingdings" w:hint="default"/>
      </w:rPr>
    </w:lvl>
    <w:lvl w:ilvl="1" w:tplc="04090003" w:tentative="1">
      <w:start w:val="1"/>
      <w:numFmt w:val="bullet"/>
      <w:lvlText w:val=""/>
      <w:lvlJc w:val="left"/>
      <w:pPr>
        <w:ind w:left="1400" w:hanging="420"/>
      </w:pPr>
      <w:rPr>
        <w:rFonts w:ascii="Wingdings" w:hAnsi="Wingdings" w:hint="default"/>
      </w:rPr>
    </w:lvl>
    <w:lvl w:ilvl="2" w:tplc="04090005" w:tentative="1">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3" w:tentative="1">
      <w:start w:val="1"/>
      <w:numFmt w:val="bullet"/>
      <w:lvlText w:val=""/>
      <w:lvlJc w:val="left"/>
      <w:pPr>
        <w:ind w:left="2660" w:hanging="420"/>
      </w:pPr>
      <w:rPr>
        <w:rFonts w:ascii="Wingdings" w:hAnsi="Wingdings" w:hint="default"/>
      </w:rPr>
    </w:lvl>
    <w:lvl w:ilvl="5" w:tplc="04090005"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3" w:tentative="1">
      <w:start w:val="1"/>
      <w:numFmt w:val="bullet"/>
      <w:lvlText w:val=""/>
      <w:lvlJc w:val="left"/>
      <w:pPr>
        <w:ind w:left="3920" w:hanging="420"/>
      </w:pPr>
      <w:rPr>
        <w:rFonts w:ascii="Wingdings" w:hAnsi="Wingdings" w:hint="default"/>
      </w:rPr>
    </w:lvl>
    <w:lvl w:ilvl="8" w:tplc="04090005" w:tentative="1">
      <w:start w:val="1"/>
      <w:numFmt w:val="bullet"/>
      <w:lvlText w:val=""/>
      <w:lvlJc w:val="left"/>
      <w:pPr>
        <w:ind w:left="4340" w:hanging="420"/>
      </w:pPr>
      <w:rPr>
        <w:rFonts w:ascii="Wingdings" w:hAnsi="Wingdings" w:hint="default"/>
      </w:rPr>
    </w:lvl>
  </w:abstractNum>
  <w:abstractNum w:abstractNumId="11">
    <w:nsid w:val="662202D1"/>
    <w:multiLevelType w:val="multilevel"/>
    <w:tmpl w:val="662202D1"/>
    <w:lvl w:ilvl="0">
      <w:start w:val="1"/>
      <w:numFmt w:val="decimal"/>
      <w:suff w:val="space"/>
      <w:lvlText w:val="%1、"/>
      <w:lvlJc w:val="left"/>
      <w:pPr>
        <w:ind w:left="0" w:firstLine="0"/>
      </w:pPr>
      <w:rPr>
        <w:rFonts w:hint="eastAsia"/>
      </w:rPr>
    </w:lvl>
    <w:lvl w:ilvl="1" w:tentative="1">
      <w:start w:val="1"/>
      <w:numFmt w:val="lowerLetter"/>
      <w:lvlText w:val="%2)"/>
      <w:lvlJc w:val="left"/>
      <w:pPr>
        <w:ind w:left="982" w:hanging="420"/>
      </w:pPr>
    </w:lvl>
    <w:lvl w:ilvl="2" w:tentative="1">
      <w:start w:val="1"/>
      <w:numFmt w:val="lowerRoman"/>
      <w:lvlText w:val="%3."/>
      <w:lvlJc w:val="right"/>
      <w:pPr>
        <w:ind w:left="1402" w:hanging="420"/>
      </w:pPr>
    </w:lvl>
    <w:lvl w:ilvl="3" w:tentative="1">
      <w:start w:val="1"/>
      <w:numFmt w:val="decimal"/>
      <w:lvlText w:val="%4."/>
      <w:lvlJc w:val="left"/>
      <w:pPr>
        <w:ind w:left="1822" w:hanging="420"/>
      </w:pPr>
    </w:lvl>
    <w:lvl w:ilvl="4" w:tentative="1">
      <w:start w:val="1"/>
      <w:numFmt w:val="lowerLetter"/>
      <w:lvlText w:val="%5)"/>
      <w:lvlJc w:val="left"/>
      <w:pPr>
        <w:ind w:left="2242" w:hanging="420"/>
      </w:pPr>
    </w:lvl>
    <w:lvl w:ilvl="5" w:tentative="1">
      <w:start w:val="1"/>
      <w:numFmt w:val="lowerRoman"/>
      <w:lvlText w:val="%6."/>
      <w:lvlJc w:val="right"/>
      <w:pPr>
        <w:ind w:left="2662" w:hanging="420"/>
      </w:pPr>
    </w:lvl>
    <w:lvl w:ilvl="6" w:tentative="1">
      <w:start w:val="1"/>
      <w:numFmt w:val="decimal"/>
      <w:lvlText w:val="%7."/>
      <w:lvlJc w:val="left"/>
      <w:pPr>
        <w:ind w:left="3082" w:hanging="420"/>
      </w:pPr>
    </w:lvl>
    <w:lvl w:ilvl="7" w:tentative="1">
      <w:start w:val="1"/>
      <w:numFmt w:val="lowerLetter"/>
      <w:lvlText w:val="%8)"/>
      <w:lvlJc w:val="left"/>
      <w:pPr>
        <w:ind w:left="3502" w:hanging="420"/>
      </w:pPr>
    </w:lvl>
    <w:lvl w:ilvl="8" w:tentative="1">
      <w:start w:val="1"/>
      <w:numFmt w:val="lowerRoman"/>
      <w:lvlText w:val="%9."/>
      <w:lvlJc w:val="right"/>
      <w:pPr>
        <w:ind w:left="3922" w:hanging="420"/>
      </w:pPr>
    </w:lvl>
  </w:abstractNum>
  <w:abstractNum w:abstractNumId="12">
    <w:nsid w:val="66695B29"/>
    <w:multiLevelType w:val="singleLevel"/>
    <w:tmpl w:val="66695B29"/>
    <w:lvl w:ilvl="0">
      <w:start w:val="3"/>
      <w:numFmt w:val="decimal"/>
      <w:suff w:val="nothing"/>
      <w:lvlText w:val="%1、"/>
      <w:lvlJc w:val="left"/>
    </w:lvl>
  </w:abstractNum>
  <w:abstractNum w:abstractNumId="13">
    <w:nsid w:val="6A7A1348"/>
    <w:multiLevelType w:val="hybridMultilevel"/>
    <w:tmpl w:val="D828FDA2"/>
    <w:lvl w:ilvl="0" w:tplc="04090001">
      <w:start w:val="1"/>
      <w:numFmt w:val="bullet"/>
      <w:lvlText w:val=""/>
      <w:lvlJc w:val="left"/>
      <w:pPr>
        <w:ind w:left="1022" w:hanging="420"/>
      </w:pPr>
      <w:rPr>
        <w:rFonts w:ascii="Wingdings" w:hAnsi="Wingdings" w:hint="default"/>
      </w:rPr>
    </w:lvl>
    <w:lvl w:ilvl="1" w:tplc="04090003" w:tentative="1">
      <w:start w:val="1"/>
      <w:numFmt w:val="bullet"/>
      <w:lvlText w:val=""/>
      <w:lvlJc w:val="left"/>
      <w:pPr>
        <w:ind w:left="1442" w:hanging="420"/>
      </w:pPr>
      <w:rPr>
        <w:rFonts w:ascii="Wingdings" w:hAnsi="Wingdings" w:hint="default"/>
      </w:rPr>
    </w:lvl>
    <w:lvl w:ilvl="2" w:tplc="04090005" w:tentative="1">
      <w:start w:val="1"/>
      <w:numFmt w:val="bullet"/>
      <w:lvlText w:val=""/>
      <w:lvlJc w:val="left"/>
      <w:pPr>
        <w:ind w:left="1862" w:hanging="420"/>
      </w:pPr>
      <w:rPr>
        <w:rFonts w:ascii="Wingdings" w:hAnsi="Wingdings" w:hint="default"/>
      </w:rPr>
    </w:lvl>
    <w:lvl w:ilvl="3" w:tplc="04090001" w:tentative="1">
      <w:start w:val="1"/>
      <w:numFmt w:val="bullet"/>
      <w:lvlText w:val=""/>
      <w:lvlJc w:val="left"/>
      <w:pPr>
        <w:ind w:left="2282" w:hanging="420"/>
      </w:pPr>
      <w:rPr>
        <w:rFonts w:ascii="Wingdings" w:hAnsi="Wingdings" w:hint="default"/>
      </w:rPr>
    </w:lvl>
    <w:lvl w:ilvl="4" w:tplc="04090003" w:tentative="1">
      <w:start w:val="1"/>
      <w:numFmt w:val="bullet"/>
      <w:lvlText w:val=""/>
      <w:lvlJc w:val="left"/>
      <w:pPr>
        <w:ind w:left="2702" w:hanging="420"/>
      </w:pPr>
      <w:rPr>
        <w:rFonts w:ascii="Wingdings" w:hAnsi="Wingdings" w:hint="default"/>
      </w:rPr>
    </w:lvl>
    <w:lvl w:ilvl="5" w:tplc="04090005" w:tentative="1">
      <w:start w:val="1"/>
      <w:numFmt w:val="bullet"/>
      <w:lvlText w:val=""/>
      <w:lvlJc w:val="left"/>
      <w:pPr>
        <w:ind w:left="3122" w:hanging="420"/>
      </w:pPr>
      <w:rPr>
        <w:rFonts w:ascii="Wingdings" w:hAnsi="Wingdings" w:hint="default"/>
      </w:rPr>
    </w:lvl>
    <w:lvl w:ilvl="6" w:tplc="04090001" w:tentative="1">
      <w:start w:val="1"/>
      <w:numFmt w:val="bullet"/>
      <w:lvlText w:val=""/>
      <w:lvlJc w:val="left"/>
      <w:pPr>
        <w:ind w:left="3542" w:hanging="420"/>
      </w:pPr>
      <w:rPr>
        <w:rFonts w:ascii="Wingdings" w:hAnsi="Wingdings" w:hint="default"/>
      </w:rPr>
    </w:lvl>
    <w:lvl w:ilvl="7" w:tplc="04090003" w:tentative="1">
      <w:start w:val="1"/>
      <w:numFmt w:val="bullet"/>
      <w:lvlText w:val=""/>
      <w:lvlJc w:val="left"/>
      <w:pPr>
        <w:ind w:left="3962" w:hanging="420"/>
      </w:pPr>
      <w:rPr>
        <w:rFonts w:ascii="Wingdings" w:hAnsi="Wingdings" w:hint="default"/>
      </w:rPr>
    </w:lvl>
    <w:lvl w:ilvl="8" w:tplc="04090005" w:tentative="1">
      <w:start w:val="1"/>
      <w:numFmt w:val="bullet"/>
      <w:lvlText w:val=""/>
      <w:lvlJc w:val="left"/>
      <w:pPr>
        <w:ind w:left="4382" w:hanging="420"/>
      </w:pPr>
      <w:rPr>
        <w:rFonts w:ascii="Wingdings" w:hAnsi="Wingdings" w:hint="default"/>
      </w:rPr>
    </w:lvl>
  </w:abstractNum>
  <w:abstractNum w:abstractNumId="14">
    <w:nsid w:val="6B822CEB"/>
    <w:multiLevelType w:val="hybridMultilevel"/>
    <w:tmpl w:val="A2BEF70E"/>
    <w:lvl w:ilvl="0" w:tplc="33FEF03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6D900673"/>
    <w:multiLevelType w:val="hybridMultilevel"/>
    <w:tmpl w:val="44FCD790"/>
    <w:lvl w:ilvl="0" w:tplc="869A411C">
      <w:start w:val="1"/>
      <w:numFmt w:val="decimal"/>
      <w:lvlText w:val="%1）"/>
      <w:lvlJc w:val="left"/>
      <w:pPr>
        <w:ind w:left="1700" w:hanging="720"/>
      </w:pPr>
      <w:rPr>
        <w:rFonts w:hint="default"/>
      </w:rPr>
    </w:lvl>
    <w:lvl w:ilvl="1" w:tplc="04090019" w:tentative="1">
      <w:start w:val="1"/>
      <w:numFmt w:val="lowerLetter"/>
      <w:lvlText w:val="%2)"/>
      <w:lvlJc w:val="left"/>
      <w:pPr>
        <w:ind w:left="1820" w:hanging="420"/>
      </w:pPr>
    </w:lvl>
    <w:lvl w:ilvl="2" w:tplc="0409001B" w:tentative="1">
      <w:start w:val="1"/>
      <w:numFmt w:val="lowerRoman"/>
      <w:lvlText w:val="%3."/>
      <w:lvlJc w:val="right"/>
      <w:pPr>
        <w:ind w:left="2240" w:hanging="420"/>
      </w:pPr>
    </w:lvl>
    <w:lvl w:ilvl="3" w:tplc="0409000F" w:tentative="1">
      <w:start w:val="1"/>
      <w:numFmt w:val="decimal"/>
      <w:lvlText w:val="%4."/>
      <w:lvlJc w:val="left"/>
      <w:pPr>
        <w:ind w:left="2660" w:hanging="420"/>
      </w:pPr>
    </w:lvl>
    <w:lvl w:ilvl="4" w:tplc="04090019" w:tentative="1">
      <w:start w:val="1"/>
      <w:numFmt w:val="lowerLetter"/>
      <w:lvlText w:val="%5)"/>
      <w:lvlJc w:val="left"/>
      <w:pPr>
        <w:ind w:left="3080" w:hanging="420"/>
      </w:pPr>
    </w:lvl>
    <w:lvl w:ilvl="5" w:tplc="0409001B" w:tentative="1">
      <w:start w:val="1"/>
      <w:numFmt w:val="lowerRoman"/>
      <w:lvlText w:val="%6."/>
      <w:lvlJc w:val="right"/>
      <w:pPr>
        <w:ind w:left="3500" w:hanging="420"/>
      </w:pPr>
    </w:lvl>
    <w:lvl w:ilvl="6" w:tplc="0409000F" w:tentative="1">
      <w:start w:val="1"/>
      <w:numFmt w:val="decimal"/>
      <w:lvlText w:val="%7."/>
      <w:lvlJc w:val="left"/>
      <w:pPr>
        <w:ind w:left="3920" w:hanging="420"/>
      </w:pPr>
    </w:lvl>
    <w:lvl w:ilvl="7" w:tplc="04090019" w:tentative="1">
      <w:start w:val="1"/>
      <w:numFmt w:val="lowerLetter"/>
      <w:lvlText w:val="%8)"/>
      <w:lvlJc w:val="left"/>
      <w:pPr>
        <w:ind w:left="4340" w:hanging="420"/>
      </w:pPr>
    </w:lvl>
    <w:lvl w:ilvl="8" w:tplc="0409001B" w:tentative="1">
      <w:start w:val="1"/>
      <w:numFmt w:val="lowerRoman"/>
      <w:lvlText w:val="%9."/>
      <w:lvlJc w:val="right"/>
      <w:pPr>
        <w:ind w:left="4760" w:hanging="420"/>
      </w:pPr>
    </w:lvl>
  </w:abstractNum>
  <w:abstractNum w:abstractNumId="16">
    <w:nsid w:val="6F1C4F8B"/>
    <w:multiLevelType w:val="hybridMultilevel"/>
    <w:tmpl w:val="927ABB70"/>
    <w:lvl w:ilvl="0" w:tplc="04090001">
      <w:start w:val="1"/>
      <w:numFmt w:val="bullet"/>
      <w:lvlText w:val=""/>
      <w:lvlJc w:val="left"/>
      <w:pPr>
        <w:ind w:left="980" w:hanging="420"/>
      </w:pPr>
      <w:rPr>
        <w:rFonts w:ascii="Wingdings" w:hAnsi="Wingdings" w:hint="default"/>
      </w:rPr>
    </w:lvl>
    <w:lvl w:ilvl="1" w:tplc="04090003" w:tentative="1">
      <w:start w:val="1"/>
      <w:numFmt w:val="bullet"/>
      <w:lvlText w:val=""/>
      <w:lvlJc w:val="left"/>
      <w:pPr>
        <w:ind w:left="1400" w:hanging="420"/>
      </w:pPr>
      <w:rPr>
        <w:rFonts w:ascii="Wingdings" w:hAnsi="Wingdings" w:hint="default"/>
      </w:rPr>
    </w:lvl>
    <w:lvl w:ilvl="2" w:tplc="04090005" w:tentative="1">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3" w:tentative="1">
      <w:start w:val="1"/>
      <w:numFmt w:val="bullet"/>
      <w:lvlText w:val=""/>
      <w:lvlJc w:val="left"/>
      <w:pPr>
        <w:ind w:left="2660" w:hanging="420"/>
      </w:pPr>
      <w:rPr>
        <w:rFonts w:ascii="Wingdings" w:hAnsi="Wingdings" w:hint="default"/>
      </w:rPr>
    </w:lvl>
    <w:lvl w:ilvl="5" w:tplc="04090005"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3" w:tentative="1">
      <w:start w:val="1"/>
      <w:numFmt w:val="bullet"/>
      <w:lvlText w:val=""/>
      <w:lvlJc w:val="left"/>
      <w:pPr>
        <w:ind w:left="3920" w:hanging="420"/>
      </w:pPr>
      <w:rPr>
        <w:rFonts w:ascii="Wingdings" w:hAnsi="Wingdings" w:hint="default"/>
      </w:rPr>
    </w:lvl>
    <w:lvl w:ilvl="8" w:tplc="04090005" w:tentative="1">
      <w:start w:val="1"/>
      <w:numFmt w:val="bullet"/>
      <w:lvlText w:val=""/>
      <w:lvlJc w:val="left"/>
      <w:pPr>
        <w:ind w:left="4340" w:hanging="420"/>
      </w:pPr>
      <w:rPr>
        <w:rFonts w:ascii="Wingdings" w:hAnsi="Wingdings" w:hint="default"/>
      </w:rPr>
    </w:lvl>
  </w:abstractNum>
  <w:abstractNum w:abstractNumId="17">
    <w:nsid w:val="712021AD"/>
    <w:multiLevelType w:val="hybridMultilevel"/>
    <w:tmpl w:val="FC8C47F2"/>
    <w:lvl w:ilvl="0" w:tplc="098A6772">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8">
    <w:nsid w:val="7D895120"/>
    <w:multiLevelType w:val="hybridMultilevel"/>
    <w:tmpl w:val="E7CE561E"/>
    <w:lvl w:ilvl="0" w:tplc="E960A0D0">
      <w:start w:val="1"/>
      <w:numFmt w:val="japaneseCounting"/>
      <w:lvlText w:val="第%1章"/>
      <w:lvlJc w:val="left"/>
      <w:pPr>
        <w:ind w:left="1200" w:hanging="120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7F374626"/>
    <w:multiLevelType w:val="hybridMultilevel"/>
    <w:tmpl w:val="DC7AE84C"/>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num w:numId="1">
    <w:abstractNumId w:val="6"/>
  </w:num>
  <w:num w:numId="2">
    <w:abstractNumId w:val="11"/>
  </w:num>
  <w:num w:numId="3">
    <w:abstractNumId w:val="15"/>
  </w:num>
  <w:num w:numId="4">
    <w:abstractNumId w:val="5"/>
  </w:num>
  <w:num w:numId="5">
    <w:abstractNumId w:val="7"/>
  </w:num>
  <w:num w:numId="6">
    <w:abstractNumId w:val="8"/>
  </w:num>
  <w:num w:numId="7">
    <w:abstractNumId w:val="16"/>
  </w:num>
  <w:num w:numId="8">
    <w:abstractNumId w:val="10"/>
  </w:num>
  <w:num w:numId="9">
    <w:abstractNumId w:val="13"/>
  </w:num>
  <w:num w:numId="10">
    <w:abstractNumId w:val="4"/>
  </w:num>
  <w:num w:numId="11">
    <w:abstractNumId w:val="9"/>
  </w:num>
  <w:num w:numId="12">
    <w:abstractNumId w:val="2"/>
  </w:num>
  <w:num w:numId="13">
    <w:abstractNumId w:val="0"/>
  </w:num>
  <w:num w:numId="14">
    <w:abstractNumId w:val="18"/>
  </w:num>
  <w:num w:numId="15">
    <w:abstractNumId w:val="3"/>
  </w:num>
  <w:num w:numId="16">
    <w:abstractNumId w:val="17"/>
  </w:num>
  <w:num w:numId="17">
    <w:abstractNumId w:val="14"/>
  </w:num>
  <w:num w:numId="18">
    <w:abstractNumId w:val="19"/>
  </w:num>
  <w:num w:numId="19">
    <w:abstractNumId w:val="12"/>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8D8"/>
    <w:rsid w:val="00007ACF"/>
    <w:rsid w:val="00011C92"/>
    <w:rsid w:val="00015BBD"/>
    <w:rsid w:val="00031485"/>
    <w:rsid w:val="00031815"/>
    <w:rsid w:val="00046A4D"/>
    <w:rsid w:val="00052AB8"/>
    <w:rsid w:val="00057863"/>
    <w:rsid w:val="00060BF7"/>
    <w:rsid w:val="0006574E"/>
    <w:rsid w:val="00066E51"/>
    <w:rsid w:val="00073B2E"/>
    <w:rsid w:val="000828FF"/>
    <w:rsid w:val="00094D92"/>
    <w:rsid w:val="0009746E"/>
    <w:rsid w:val="000A153C"/>
    <w:rsid w:val="000A30E3"/>
    <w:rsid w:val="000B1691"/>
    <w:rsid w:val="000D07F3"/>
    <w:rsid w:val="000D238C"/>
    <w:rsid w:val="000D30AF"/>
    <w:rsid w:val="000D47F1"/>
    <w:rsid w:val="000E4D42"/>
    <w:rsid w:val="000F55C5"/>
    <w:rsid w:val="00105D0D"/>
    <w:rsid w:val="00106B0F"/>
    <w:rsid w:val="00111C71"/>
    <w:rsid w:val="001136E8"/>
    <w:rsid w:val="00131305"/>
    <w:rsid w:val="00146A17"/>
    <w:rsid w:val="00153BAD"/>
    <w:rsid w:val="001653B8"/>
    <w:rsid w:val="00172DFF"/>
    <w:rsid w:val="00176256"/>
    <w:rsid w:val="00183DAE"/>
    <w:rsid w:val="001A166F"/>
    <w:rsid w:val="001A1ABD"/>
    <w:rsid w:val="001A6DE3"/>
    <w:rsid w:val="001A7267"/>
    <w:rsid w:val="001C1F18"/>
    <w:rsid w:val="001C44DB"/>
    <w:rsid w:val="001C6678"/>
    <w:rsid w:val="001D0CED"/>
    <w:rsid w:val="001D4125"/>
    <w:rsid w:val="001E0BEF"/>
    <w:rsid w:val="001E5F21"/>
    <w:rsid w:val="001F1B7B"/>
    <w:rsid w:val="0021412E"/>
    <w:rsid w:val="002211D7"/>
    <w:rsid w:val="00231A01"/>
    <w:rsid w:val="00240D76"/>
    <w:rsid w:val="0024220F"/>
    <w:rsid w:val="0025451C"/>
    <w:rsid w:val="002608ED"/>
    <w:rsid w:val="002643E7"/>
    <w:rsid w:val="00265D38"/>
    <w:rsid w:val="00271769"/>
    <w:rsid w:val="00272FC6"/>
    <w:rsid w:val="00273D10"/>
    <w:rsid w:val="002761F0"/>
    <w:rsid w:val="002938DA"/>
    <w:rsid w:val="00295689"/>
    <w:rsid w:val="00295CC0"/>
    <w:rsid w:val="002B2B0F"/>
    <w:rsid w:val="002D106D"/>
    <w:rsid w:val="002D52CB"/>
    <w:rsid w:val="002E3131"/>
    <w:rsid w:val="002E4CF7"/>
    <w:rsid w:val="002E598E"/>
    <w:rsid w:val="002F3CDD"/>
    <w:rsid w:val="00301592"/>
    <w:rsid w:val="0030761C"/>
    <w:rsid w:val="00311FCF"/>
    <w:rsid w:val="00314941"/>
    <w:rsid w:val="00316BDC"/>
    <w:rsid w:val="00331625"/>
    <w:rsid w:val="003316D4"/>
    <w:rsid w:val="00334B14"/>
    <w:rsid w:val="003352A6"/>
    <w:rsid w:val="00336469"/>
    <w:rsid w:val="00340346"/>
    <w:rsid w:val="00345EA1"/>
    <w:rsid w:val="0035323A"/>
    <w:rsid w:val="00367DA5"/>
    <w:rsid w:val="00371B2D"/>
    <w:rsid w:val="00380A52"/>
    <w:rsid w:val="003834B2"/>
    <w:rsid w:val="003845F5"/>
    <w:rsid w:val="00390048"/>
    <w:rsid w:val="00393834"/>
    <w:rsid w:val="003A4EA0"/>
    <w:rsid w:val="003B32D1"/>
    <w:rsid w:val="003C11D3"/>
    <w:rsid w:val="003C2713"/>
    <w:rsid w:val="003C744F"/>
    <w:rsid w:val="00403DF3"/>
    <w:rsid w:val="004070A9"/>
    <w:rsid w:val="00422DDB"/>
    <w:rsid w:val="004334B8"/>
    <w:rsid w:val="0043354C"/>
    <w:rsid w:val="00442978"/>
    <w:rsid w:val="004452A0"/>
    <w:rsid w:val="00455A6C"/>
    <w:rsid w:val="00455DA4"/>
    <w:rsid w:val="00464925"/>
    <w:rsid w:val="00473E92"/>
    <w:rsid w:val="00481E2D"/>
    <w:rsid w:val="0049043E"/>
    <w:rsid w:val="00493194"/>
    <w:rsid w:val="004A1A9A"/>
    <w:rsid w:val="004B4DB9"/>
    <w:rsid w:val="004C55CC"/>
    <w:rsid w:val="004D50BE"/>
    <w:rsid w:val="004E33F5"/>
    <w:rsid w:val="004E36A1"/>
    <w:rsid w:val="004E73AA"/>
    <w:rsid w:val="004F77B7"/>
    <w:rsid w:val="005139A6"/>
    <w:rsid w:val="005143CB"/>
    <w:rsid w:val="0051745A"/>
    <w:rsid w:val="005272EC"/>
    <w:rsid w:val="0054171B"/>
    <w:rsid w:val="00541C39"/>
    <w:rsid w:val="00541E8C"/>
    <w:rsid w:val="00542E4A"/>
    <w:rsid w:val="00543E6C"/>
    <w:rsid w:val="00552C8E"/>
    <w:rsid w:val="0056149B"/>
    <w:rsid w:val="0056496F"/>
    <w:rsid w:val="005659C3"/>
    <w:rsid w:val="00577F3C"/>
    <w:rsid w:val="00583414"/>
    <w:rsid w:val="005930E4"/>
    <w:rsid w:val="00596539"/>
    <w:rsid w:val="005A53E4"/>
    <w:rsid w:val="005B096A"/>
    <w:rsid w:val="005B54A2"/>
    <w:rsid w:val="005C1224"/>
    <w:rsid w:val="005C29D0"/>
    <w:rsid w:val="005D2380"/>
    <w:rsid w:val="005D5F34"/>
    <w:rsid w:val="005F6EA9"/>
    <w:rsid w:val="00602E70"/>
    <w:rsid w:val="0061429A"/>
    <w:rsid w:val="006250DE"/>
    <w:rsid w:val="00633D07"/>
    <w:rsid w:val="00634EDB"/>
    <w:rsid w:val="00647203"/>
    <w:rsid w:val="00654A1F"/>
    <w:rsid w:val="006602E3"/>
    <w:rsid w:val="00660FA8"/>
    <w:rsid w:val="006614A7"/>
    <w:rsid w:val="006616D6"/>
    <w:rsid w:val="006630B1"/>
    <w:rsid w:val="00664E9E"/>
    <w:rsid w:val="0066507C"/>
    <w:rsid w:val="00675370"/>
    <w:rsid w:val="006A59C2"/>
    <w:rsid w:val="006D425A"/>
    <w:rsid w:val="006D50E3"/>
    <w:rsid w:val="006E0B7A"/>
    <w:rsid w:val="006E0E32"/>
    <w:rsid w:val="006E1A4C"/>
    <w:rsid w:val="006E4854"/>
    <w:rsid w:val="006E5C8E"/>
    <w:rsid w:val="006E6502"/>
    <w:rsid w:val="006F65DB"/>
    <w:rsid w:val="0070058C"/>
    <w:rsid w:val="00703590"/>
    <w:rsid w:val="007159E4"/>
    <w:rsid w:val="00716964"/>
    <w:rsid w:val="00717B92"/>
    <w:rsid w:val="00724124"/>
    <w:rsid w:val="00732B2C"/>
    <w:rsid w:val="0074076E"/>
    <w:rsid w:val="00760461"/>
    <w:rsid w:val="00764CB5"/>
    <w:rsid w:val="00767902"/>
    <w:rsid w:val="00774AA5"/>
    <w:rsid w:val="00781446"/>
    <w:rsid w:val="00785EAB"/>
    <w:rsid w:val="007B035C"/>
    <w:rsid w:val="007B519E"/>
    <w:rsid w:val="007C1D4B"/>
    <w:rsid w:val="007C5245"/>
    <w:rsid w:val="007C5E3A"/>
    <w:rsid w:val="007D12C9"/>
    <w:rsid w:val="007E4188"/>
    <w:rsid w:val="007E566B"/>
    <w:rsid w:val="007F2C41"/>
    <w:rsid w:val="008000F1"/>
    <w:rsid w:val="00802BF5"/>
    <w:rsid w:val="008203F5"/>
    <w:rsid w:val="00834196"/>
    <w:rsid w:val="00837BD5"/>
    <w:rsid w:val="008409E6"/>
    <w:rsid w:val="00843C1F"/>
    <w:rsid w:val="00850A0B"/>
    <w:rsid w:val="0085211E"/>
    <w:rsid w:val="00853426"/>
    <w:rsid w:val="0086565B"/>
    <w:rsid w:val="00876B3D"/>
    <w:rsid w:val="00886707"/>
    <w:rsid w:val="00890618"/>
    <w:rsid w:val="008A6C8E"/>
    <w:rsid w:val="008B0571"/>
    <w:rsid w:val="008B515F"/>
    <w:rsid w:val="008D427F"/>
    <w:rsid w:val="008E1232"/>
    <w:rsid w:val="008E2101"/>
    <w:rsid w:val="008E28BF"/>
    <w:rsid w:val="008E5BFF"/>
    <w:rsid w:val="008F12E6"/>
    <w:rsid w:val="008F17BA"/>
    <w:rsid w:val="00911899"/>
    <w:rsid w:val="00914188"/>
    <w:rsid w:val="00915BB1"/>
    <w:rsid w:val="00926710"/>
    <w:rsid w:val="00941B68"/>
    <w:rsid w:val="00946632"/>
    <w:rsid w:val="00952D20"/>
    <w:rsid w:val="00963D0C"/>
    <w:rsid w:val="00964F12"/>
    <w:rsid w:val="00972400"/>
    <w:rsid w:val="009778C1"/>
    <w:rsid w:val="009906C7"/>
    <w:rsid w:val="00991D48"/>
    <w:rsid w:val="00993B71"/>
    <w:rsid w:val="0099503E"/>
    <w:rsid w:val="009B6645"/>
    <w:rsid w:val="009C3A74"/>
    <w:rsid w:val="009D4BE1"/>
    <w:rsid w:val="009D527C"/>
    <w:rsid w:val="009D5C1A"/>
    <w:rsid w:val="009D740F"/>
    <w:rsid w:val="009E23CE"/>
    <w:rsid w:val="009F095B"/>
    <w:rsid w:val="009F20FF"/>
    <w:rsid w:val="00A003BA"/>
    <w:rsid w:val="00A06217"/>
    <w:rsid w:val="00A07947"/>
    <w:rsid w:val="00A26CA4"/>
    <w:rsid w:val="00A441C5"/>
    <w:rsid w:val="00A53458"/>
    <w:rsid w:val="00A60D55"/>
    <w:rsid w:val="00A62D62"/>
    <w:rsid w:val="00A64122"/>
    <w:rsid w:val="00A66042"/>
    <w:rsid w:val="00A82BDD"/>
    <w:rsid w:val="00A82D31"/>
    <w:rsid w:val="00A91AEB"/>
    <w:rsid w:val="00AA4932"/>
    <w:rsid w:val="00AB5E98"/>
    <w:rsid w:val="00AB6DF0"/>
    <w:rsid w:val="00AC73E9"/>
    <w:rsid w:val="00AD40AC"/>
    <w:rsid w:val="00AD6DD4"/>
    <w:rsid w:val="00AE08D8"/>
    <w:rsid w:val="00AF39B7"/>
    <w:rsid w:val="00AF7D10"/>
    <w:rsid w:val="00B05020"/>
    <w:rsid w:val="00B215FD"/>
    <w:rsid w:val="00B2528B"/>
    <w:rsid w:val="00B27AF9"/>
    <w:rsid w:val="00B30D14"/>
    <w:rsid w:val="00B32F76"/>
    <w:rsid w:val="00B653F7"/>
    <w:rsid w:val="00B7114E"/>
    <w:rsid w:val="00B7180B"/>
    <w:rsid w:val="00B7229E"/>
    <w:rsid w:val="00B822C1"/>
    <w:rsid w:val="00B9008D"/>
    <w:rsid w:val="00B91439"/>
    <w:rsid w:val="00B92A65"/>
    <w:rsid w:val="00B97C1B"/>
    <w:rsid w:val="00BA5317"/>
    <w:rsid w:val="00BD1570"/>
    <w:rsid w:val="00BD4987"/>
    <w:rsid w:val="00BE542F"/>
    <w:rsid w:val="00BE768D"/>
    <w:rsid w:val="00BF4429"/>
    <w:rsid w:val="00BF5D4D"/>
    <w:rsid w:val="00BF7031"/>
    <w:rsid w:val="00BF7F77"/>
    <w:rsid w:val="00C16328"/>
    <w:rsid w:val="00C17240"/>
    <w:rsid w:val="00C27A8E"/>
    <w:rsid w:val="00C345DE"/>
    <w:rsid w:val="00C37BFC"/>
    <w:rsid w:val="00C42613"/>
    <w:rsid w:val="00C4597E"/>
    <w:rsid w:val="00C519AE"/>
    <w:rsid w:val="00C5345E"/>
    <w:rsid w:val="00C55682"/>
    <w:rsid w:val="00C7745B"/>
    <w:rsid w:val="00C84DC4"/>
    <w:rsid w:val="00C90894"/>
    <w:rsid w:val="00C93248"/>
    <w:rsid w:val="00C95A94"/>
    <w:rsid w:val="00C96383"/>
    <w:rsid w:val="00CA213B"/>
    <w:rsid w:val="00CA2D8B"/>
    <w:rsid w:val="00CB75EB"/>
    <w:rsid w:val="00CC0683"/>
    <w:rsid w:val="00CC558A"/>
    <w:rsid w:val="00CC7F44"/>
    <w:rsid w:val="00CD7D59"/>
    <w:rsid w:val="00CE09AB"/>
    <w:rsid w:val="00CF3AEB"/>
    <w:rsid w:val="00CF4709"/>
    <w:rsid w:val="00D020D5"/>
    <w:rsid w:val="00D043D0"/>
    <w:rsid w:val="00D0795B"/>
    <w:rsid w:val="00D25A8D"/>
    <w:rsid w:val="00D26CD5"/>
    <w:rsid w:val="00D33292"/>
    <w:rsid w:val="00D43AA0"/>
    <w:rsid w:val="00D461FF"/>
    <w:rsid w:val="00D541B7"/>
    <w:rsid w:val="00D55D38"/>
    <w:rsid w:val="00D56343"/>
    <w:rsid w:val="00D56EDC"/>
    <w:rsid w:val="00D67342"/>
    <w:rsid w:val="00D70FE5"/>
    <w:rsid w:val="00D9170C"/>
    <w:rsid w:val="00D91F4B"/>
    <w:rsid w:val="00D91F83"/>
    <w:rsid w:val="00DA1A00"/>
    <w:rsid w:val="00DA393E"/>
    <w:rsid w:val="00DA4860"/>
    <w:rsid w:val="00DB4AC9"/>
    <w:rsid w:val="00DD2679"/>
    <w:rsid w:val="00DE17FF"/>
    <w:rsid w:val="00DE3FC0"/>
    <w:rsid w:val="00DF0D0D"/>
    <w:rsid w:val="00DF1DFF"/>
    <w:rsid w:val="00DF4381"/>
    <w:rsid w:val="00DF4980"/>
    <w:rsid w:val="00E0371F"/>
    <w:rsid w:val="00E23041"/>
    <w:rsid w:val="00E311C8"/>
    <w:rsid w:val="00E33B49"/>
    <w:rsid w:val="00E37F68"/>
    <w:rsid w:val="00E41417"/>
    <w:rsid w:val="00E46334"/>
    <w:rsid w:val="00E56E6E"/>
    <w:rsid w:val="00E82D36"/>
    <w:rsid w:val="00E85FAF"/>
    <w:rsid w:val="00E9346D"/>
    <w:rsid w:val="00E967C4"/>
    <w:rsid w:val="00EA5221"/>
    <w:rsid w:val="00EC2E1D"/>
    <w:rsid w:val="00EC6CE4"/>
    <w:rsid w:val="00EE0BEB"/>
    <w:rsid w:val="00EF4CCE"/>
    <w:rsid w:val="00EF70E4"/>
    <w:rsid w:val="00F04025"/>
    <w:rsid w:val="00F12ED9"/>
    <w:rsid w:val="00F15C42"/>
    <w:rsid w:val="00F52927"/>
    <w:rsid w:val="00F56CBF"/>
    <w:rsid w:val="00F713AC"/>
    <w:rsid w:val="00F7420C"/>
    <w:rsid w:val="00F94E85"/>
    <w:rsid w:val="00FA2508"/>
    <w:rsid w:val="00FA2AE6"/>
    <w:rsid w:val="00FA3558"/>
    <w:rsid w:val="00FA65B0"/>
    <w:rsid w:val="00FA7FE7"/>
    <w:rsid w:val="00FC3BBE"/>
    <w:rsid w:val="00FC53A3"/>
    <w:rsid w:val="00FC5409"/>
    <w:rsid w:val="00FD30C9"/>
    <w:rsid w:val="00FE31F2"/>
    <w:rsid w:val="00FE393E"/>
    <w:rsid w:val="00FE4853"/>
    <w:rsid w:val="00FF29E1"/>
    <w:rsid w:val="00FF4CFD"/>
    <w:rsid w:val="00FF782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F44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Plain Text" w:uiPriority="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539"/>
    <w:pPr>
      <w:widowControl w:val="0"/>
      <w:jc w:val="both"/>
    </w:pPr>
    <w:rPr>
      <w:rFonts w:ascii="Times New Roman" w:eastAsia="宋体" w:hAnsi="Times New Roman" w:cs="Times New Roman"/>
      <w:szCs w:val="20"/>
    </w:rPr>
  </w:style>
  <w:style w:type="paragraph" w:styleId="1">
    <w:name w:val="heading 1"/>
    <w:basedOn w:val="a"/>
    <w:next w:val="a"/>
    <w:link w:val="1Char"/>
    <w:uiPriority w:val="9"/>
    <w:qFormat/>
    <w:rsid w:val="002E3131"/>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1E0BEF"/>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qFormat/>
    <w:rsid w:val="00C16328"/>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C16328"/>
    <w:pPr>
      <w:keepNext/>
      <w:keepLines/>
      <w:pBdr>
        <w:top w:val="none" w:sz="4" w:space="0" w:color="000000"/>
        <w:left w:val="none" w:sz="4" w:space="0" w:color="000000"/>
        <w:bottom w:val="none" w:sz="4" w:space="0" w:color="000000"/>
        <w:right w:val="none" w:sz="4" w:space="0" w:color="000000"/>
        <w:between w:val="none" w:sz="4" w:space="0" w:color="000000"/>
      </w:pBdr>
      <w:spacing w:before="200"/>
      <w:outlineLvl w:val="3"/>
    </w:pPr>
    <w:rPr>
      <w:rFonts w:ascii="Arial" w:eastAsia="Arial" w:hAnsi="Arial" w:cs="Arial"/>
      <w:color w:val="232323"/>
      <w:kern w:val="0"/>
      <w:sz w:val="32"/>
      <w:szCs w:val="32"/>
    </w:rPr>
  </w:style>
  <w:style w:type="paragraph" w:styleId="5">
    <w:name w:val="heading 5"/>
    <w:basedOn w:val="a"/>
    <w:next w:val="a"/>
    <w:link w:val="5Char"/>
    <w:uiPriority w:val="9"/>
    <w:unhideWhenUsed/>
    <w:qFormat/>
    <w:rsid w:val="00C16328"/>
    <w:pPr>
      <w:keepNext/>
      <w:keepLines/>
      <w:pBdr>
        <w:top w:val="none" w:sz="4" w:space="0" w:color="000000"/>
        <w:left w:val="none" w:sz="4" w:space="0" w:color="000000"/>
        <w:bottom w:val="none" w:sz="4" w:space="0" w:color="000000"/>
        <w:right w:val="none" w:sz="4" w:space="0" w:color="000000"/>
        <w:between w:val="none" w:sz="4" w:space="0" w:color="000000"/>
      </w:pBdr>
      <w:spacing w:before="200"/>
      <w:outlineLvl w:val="4"/>
    </w:pPr>
    <w:rPr>
      <w:rFonts w:ascii="Arial" w:eastAsia="Arial" w:hAnsi="Arial" w:cs="Arial"/>
      <w:b/>
      <w:bCs/>
      <w:color w:val="444444"/>
      <w:kern w:val="0"/>
      <w:sz w:val="28"/>
      <w:szCs w:val="28"/>
    </w:rPr>
  </w:style>
  <w:style w:type="paragraph" w:styleId="6">
    <w:name w:val="heading 6"/>
    <w:basedOn w:val="a"/>
    <w:next w:val="a"/>
    <w:link w:val="6Char"/>
    <w:uiPriority w:val="9"/>
    <w:unhideWhenUsed/>
    <w:qFormat/>
    <w:rsid w:val="00C16328"/>
    <w:pPr>
      <w:keepNext/>
      <w:keepLines/>
      <w:pBdr>
        <w:top w:val="none" w:sz="4" w:space="0" w:color="000000"/>
        <w:left w:val="none" w:sz="4" w:space="0" w:color="000000"/>
        <w:bottom w:val="none" w:sz="4" w:space="0" w:color="000000"/>
        <w:right w:val="none" w:sz="4" w:space="0" w:color="000000"/>
        <w:between w:val="none" w:sz="4" w:space="0" w:color="000000"/>
      </w:pBdr>
      <w:spacing w:before="200"/>
      <w:outlineLvl w:val="5"/>
    </w:pPr>
    <w:rPr>
      <w:rFonts w:ascii="Arial" w:eastAsia="Arial" w:hAnsi="Arial" w:cs="Arial"/>
      <w:i/>
      <w:iCs/>
      <w:color w:val="232323"/>
      <w:kern w:val="0"/>
      <w:sz w:val="28"/>
      <w:szCs w:val="28"/>
    </w:rPr>
  </w:style>
  <w:style w:type="paragraph" w:styleId="7">
    <w:name w:val="heading 7"/>
    <w:basedOn w:val="a"/>
    <w:next w:val="a"/>
    <w:link w:val="7Char"/>
    <w:uiPriority w:val="9"/>
    <w:unhideWhenUsed/>
    <w:qFormat/>
    <w:rsid w:val="00C16328"/>
    <w:pPr>
      <w:keepNext/>
      <w:keepLines/>
      <w:pBdr>
        <w:top w:val="none" w:sz="4" w:space="0" w:color="000000"/>
        <w:left w:val="none" w:sz="4" w:space="0" w:color="000000"/>
        <w:bottom w:val="none" w:sz="4" w:space="0" w:color="000000"/>
        <w:right w:val="none" w:sz="4" w:space="0" w:color="000000"/>
        <w:between w:val="none" w:sz="4" w:space="0" w:color="000000"/>
      </w:pBdr>
      <w:spacing w:before="200"/>
      <w:outlineLvl w:val="6"/>
    </w:pPr>
    <w:rPr>
      <w:rFonts w:ascii="Arial" w:eastAsia="Arial" w:hAnsi="Arial" w:cs="Arial"/>
      <w:b/>
      <w:bCs/>
      <w:color w:val="606060"/>
      <w:kern w:val="0"/>
      <w:sz w:val="24"/>
      <w:szCs w:val="24"/>
    </w:rPr>
  </w:style>
  <w:style w:type="paragraph" w:styleId="8">
    <w:name w:val="heading 8"/>
    <w:basedOn w:val="a"/>
    <w:next w:val="a"/>
    <w:link w:val="8Char"/>
    <w:uiPriority w:val="9"/>
    <w:unhideWhenUsed/>
    <w:qFormat/>
    <w:rsid w:val="00C16328"/>
    <w:pPr>
      <w:keepNext/>
      <w:keepLines/>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Char"/>
    <w:uiPriority w:val="9"/>
    <w:unhideWhenUsed/>
    <w:qFormat/>
    <w:rsid w:val="00C16328"/>
    <w:pPr>
      <w:keepNext/>
      <w:keepLines/>
      <w:pBdr>
        <w:top w:val="none" w:sz="4" w:space="0" w:color="000000"/>
        <w:left w:val="none" w:sz="4" w:space="0" w:color="000000"/>
        <w:bottom w:val="none" w:sz="4" w:space="0" w:color="000000"/>
        <w:right w:val="none" w:sz="4" w:space="0" w:color="000000"/>
        <w:between w:val="none" w:sz="4" w:space="0" w:color="000000"/>
      </w:pBdr>
      <w:spacing w:before="200"/>
      <w:outlineLvl w:val="8"/>
    </w:pPr>
    <w:rPr>
      <w:rFonts w:ascii="Arial" w:eastAsia="Arial" w:hAnsi="Arial" w:cs="Arial"/>
      <w:i/>
      <w:iCs/>
      <w:color w:val="444444"/>
      <w:kern w:val="0"/>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2E3131"/>
    <w:rPr>
      <w:rFonts w:ascii="Times New Roman" w:eastAsia="宋体" w:hAnsi="Times New Roman" w:cs="Times New Roman"/>
      <w:b/>
      <w:bCs/>
      <w:kern w:val="44"/>
      <w:sz w:val="44"/>
      <w:szCs w:val="44"/>
    </w:rPr>
  </w:style>
  <w:style w:type="character" w:customStyle="1" w:styleId="2Char">
    <w:name w:val="标题 2 Char"/>
    <w:basedOn w:val="a0"/>
    <w:link w:val="2"/>
    <w:uiPriority w:val="9"/>
    <w:rsid w:val="001E0BEF"/>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C16328"/>
    <w:rPr>
      <w:rFonts w:ascii="Times New Roman" w:eastAsia="宋体" w:hAnsi="Times New Roman" w:cs="Times New Roman"/>
      <w:b/>
      <w:bCs/>
      <w:sz w:val="32"/>
      <w:szCs w:val="32"/>
    </w:rPr>
  </w:style>
  <w:style w:type="character" w:customStyle="1" w:styleId="4Char">
    <w:name w:val="标题 4 Char"/>
    <w:basedOn w:val="a0"/>
    <w:link w:val="4"/>
    <w:uiPriority w:val="9"/>
    <w:rsid w:val="00C16328"/>
    <w:rPr>
      <w:rFonts w:ascii="Arial" w:eastAsia="Arial" w:hAnsi="Arial" w:cs="Arial"/>
      <w:color w:val="232323"/>
      <w:kern w:val="0"/>
      <w:sz w:val="32"/>
      <w:szCs w:val="32"/>
    </w:rPr>
  </w:style>
  <w:style w:type="character" w:customStyle="1" w:styleId="5Char">
    <w:name w:val="标题 5 Char"/>
    <w:basedOn w:val="a0"/>
    <w:link w:val="5"/>
    <w:uiPriority w:val="9"/>
    <w:rsid w:val="00C16328"/>
    <w:rPr>
      <w:rFonts w:ascii="Arial" w:eastAsia="Arial" w:hAnsi="Arial" w:cs="Arial"/>
      <w:b/>
      <w:bCs/>
      <w:color w:val="444444"/>
      <w:kern w:val="0"/>
      <w:sz w:val="28"/>
      <w:szCs w:val="28"/>
    </w:rPr>
  </w:style>
  <w:style w:type="character" w:customStyle="1" w:styleId="6Char">
    <w:name w:val="标题 6 Char"/>
    <w:basedOn w:val="a0"/>
    <w:link w:val="6"/>
    <w:uiPriority w:val="9"/>
    <w:rsid w:val="00C16328"/>
    <w:rPr>
      <w:rFonts w:ascii="Arial" w:eastAsia="Arial" w:hAnsi="Arial" w:cs="Arial"/>
      <w:i/>
      <w:iCs/>
      <w:color w:val="232323"/>
      <w:kern w:val="0"/>
      <w:sz w:val="28"/>
      <w:szCs w:val="28"/>
    </w:rPr>
  </w:style>
  <w:style w:type="character" w:customStyle="1" w:styleId="7Char">
    <w:name w:val="标题 7 Char"/>
    <w:basedOn w:val="a0"/>
    <w:link w:val="7"/>
    <w:uiPriority w:val="9"/>
    <w:rsid w:val="00C16328"/>
    <w:rPr>
      <w:rFonts w:ascii="Arial" w:eastAsia="Arial" w:hAnsi="Arial" w:cs="Arial"/>
      <w:b/>
      <w:bCs/>
      <w:color w:val="606060"/>
      <w:kern w:val="0"/>
      <w:sz w:val="24"/>
      <w:szCs w:val="24"/>
    </w:rPr>
  </w:style>
  <w:style w:type="character" w:customStyle="1" w:styleId="8Char">
    <w:name w:val="标题 8 Char"/>
    <w:basedOn w:val="a0"/>
    <w:link w:val="8"/>
    <w:uiPriority w:val="9"/>
    <w:rsid w:val="00C16328"/>
    <w:rPr>
      <w:rFonts w:asciiTheme="majorHAnsi" w:eastAsiaTheme="majorEastAsia" w:hAnsiTheme="majorHAnsi" w:cstheme="majorBidi"/>
      <w:sz w:val="24"/>
      <w:szCs w:val="24"/>
    </w:rPr>
  </w:style>
  <w:style w:type="character" w:customStyle="1" w:styleId="9Char">
    <w:name w:val="标题 9 Char"/>
    <w:basedOn w:val="a0"/>
    <w:link w:val="9"/>
    <w:uiPriority w:val="9"/>
    <w:rsid w:val="00C16328"/>
    <w:rPr>
      <w:rFonts w:ascii="Arial" w:eastAsia="Arial" w:hAnsi="Arial" w:cs="Arial"/>
      <w:i/>
      <w:iCs/>
      <w:color w:val="444444"/>
      <w:kern w:val="0"/>
      <w:sz w:val="23"/>
      <w:szCs w:val="23"/>
    </w:rPr>
  </w:style>
  <w:style w:type="paragraph" w:styleId="a3">
    <w:name w:val="Body Text"/>
    <w:basedOn w:val="a"/>
    <w:link w:val="Char"/>
    <w:rsid w:val="00AE08D8"/>
    <w:pPr>
      <w:spacing w:after="120"/>
    </w:pPr>
    <w:rPr>
      <w:color w:val="000000"/>
    </w:rPr>
  </w:style>
  <w:style w:type="character" w:customStyle="1" w:styleId="Char">
    <w:name w:val="正文文本 Char"/>
    <w:basedOn w:val="a0"/>
    <w:link w:val="a3"/>
    <w:rsid w:val="00AE08D8"/>
    <w:rPr>
      <w:rFonts w:ascii="Times New Roman" w:eastAsia="宋体" w:hAnsi="Times New Roman" w:cs="Times New Roman"/>
      <w:color w:val="000000"/>
      <w:szCs w:val="20"/>
    </w:rPr>
  </w:style>
  <w:style w:type="paragraph" w:styleId="a4">
    <w:name w:val="Date"/>
    <w:basedOn w:val="a"/>
    <w:next w:val="a"/>
    <w:link w:val="Char0"/>
    <w:uiPriority w:val="99"/>
    <w:rsid w:val="00AE08D8"/>
    <w:pPr>
      <w:ind w:leftChars="2500" w:left="100"/>
    </w:pPr>
    <w:rPr>
      <w:sz w:val="28"/>
    </w:rPr>
  </w:style>
  <w:style w:type="character" w:customStyle="1" w:styleId="Char0">
    <w:name w:val="日期 Char"/>
    <w:basedOn w:val="a0"/>
    <w:link w:val="a4"/>
    <w:uiPriority w:val="99"/>
    <w:rsid w:val="00AE08D8"/>
    <w:rPr>
      <w:rFonts w:ascii="Times New Roman" w:eastAsia="宋体" w:hAnsi="Times New Roman" w:cs="Times New Roman"/>
      <w:sz w:val="28"/>
      <w:szCs w:val="20"/>
    </w:rPr>
  </w:style>
  <w:style w:type="paragraph" w:styleId="a5">
    <w:name w:val="Plain Text"/>
    <w:aliases w:val="普通文字 Char,纯文本 Char Char,普通文字 Char Char"/>
    <w:basedOn w:val="a"/>
    <w:link w:val="Char1"/>
    <w:qFormat/>
    <w:rsid w:val="00AE08D8"/>
    <w:rPr>
      <w:rFonts w:ascii="宋体" w:hAnsi="Courier New"/>
    </w:rPr>
  </w:style>
  <w:style w:type="character" w:customStyle="1" w:styleId="Char1">
    <w:name w:val="纯文本 Char"/>
    <w:aliases w:val="普通文字 Char Char1,纯文本 Char Char Char,普通文字 Char Char Char"/>
    <w:basedOn w:val="a0"/>
    <w:link w:val="a5"/>
    <w:rsid w:val="00AE08D8"/>
    <w:rPr>
      <w:rFonts w:ascii="宋体" w:eastAsia="宋体" w:hAnsi="Courier New" w:cs="Times New Roman"/>
      <w:szCs w:val="20"/>
    </w:rPr>
  </w:style>
  <w:style w:type="paragraph" w:styleId="a6">
    <w:name w:val="header"/>
    <w:basedOn w:val="a"/>
    <w:link w:val="Char2"/>
    <w:uiPriority w:val="99"/>
    <w:unhideWhenUsed/>
    <w:rsid w:val="00EE0BEB"/>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6"/>
    <w:uiPriority w:val="99"/>
    <w:rsid w:val="00EE0BEB"/>
    <w:rPr>
      <w:rFonts w:ascii="Times New Roman" w:eastAsia="宋体" w:hAnsi="Times New Roman" w:cs="Times New Roman"/>
      <w:sz w:val="18"/>
      <w:szCs w:val="18"/>
    </w:rPr>
  </w:style>
  <w:style w:type="paragraph" w:styleId="a7">
    <w:name w:val="footer"/>
    <w:basedOn w:val="a"/>
    <w:link w:val="Char3"/>
    <w:uiPriority w:val="99"/>
    <w:unhideWhenUsed/>
    <w:rsid w:val="00EE0BEB"/>
    <w:pPr>
      <w:tabs>
        <w:tab w:val="center" w:pos="4153"/>
        <w:tab w:val="right" w:pos="8306"/>
      </w:tabs>
      <w:snapToGrid w:val="0"/>
      <w:jc w:val="left"/>
    </w:pPr>
    <w:rPr>
      <w:sz w:val="18"/>
      <w:szCs w:val="18"/>
    </w:rPr>
  </w:style>
  <w:style w:type="character" w:customStyle="1" w:styleId="Char3">
    <w:name w:val="页脚 Char"/>
    <w:basedOn w:val="a0"/>
    <w:link w:val="a7"/>
    <w:uiPriority w:val="99"/>
    <w:rsid w:val="00EE0BEB"/>
    <w:rPr>
      <w:rFonts w:ascii="Times New Roman" w:eastAsia="宋体" w:hAnsi="Times New Roman" w:cs="Times New Roman"/>
      <w:sz w:val="18"/>
      <w:szCs w:val="18"/>
    </w:rPr>
  </w:style>
  <w:style w:type="paragraph" w:styleId="a8">
    <w:name w:val="Document Map"/>
    <w:basedOn w:val="a"/>
    <w:link w:val="Char4"/>
    <w:uiPriority w:val="99"/>
    <w:semiHidden/>
    <w:unhideWhenUsed/>
    <w:rsid w:val="00DF4980"/>
    <w:rPr>
      <w:rFonts w:ascii="宋体"/>
      <w:sz w:val="18"/>
      <w:szCs w:val="18"/>
    </w:rPr>
  </w:style>
  <w:style w:type="character" w:customStyle="1" w:styleId="Char4">
    <w:name w:val="文档结构图 Char"/>
    <w:basedOn w:val="a0"/>
    <w:link w:val="a8"/>
    <w:uiPriority w:val="99"/>
    <w:semiHidden/>
    <w:rsid w:val="00DF4980"/>
    <w:rPr>
      <w:rFonts w:ascii="宋体" w:eastAsia="宋体" w:hAnsi="Times New Roman" w:cs="Times New Roman"/>
      <w:sz w:val="18"/>
      <w:szCs w:val="18"/>
    </w:rPr>
  </w:style>
  <w:style w:type="paragraph" w:customStyle="1" w:styleId="10">
    <w:name w:val="列出段落1"/>
    <w:basedOn w:val="a"/>
    <w:link w:val="Char5"/>
    <w:uiPriority w:val="34"/>
    <w:qFormat/>
    <w:rsid w:val="00CF3AEB"/>
    <w:pPr>
      <w:ind w:firstLineChars="200" w:firstLine="420"/>
    </w:pPr>
    <w:rPr>
      <w:sz w:val="24"/>
      <w:szCs w:val="24"/>
    </w:rPr>
  </w:style>
  <w:style w:type="character" w:customStyle="1" w:styleId="Char5">
    <w:name w:val="列出段落 Char"/>
    <w:link w:val="10"/>
    <w:uiPriority w:val="34"/>
    <w:qFormat/>
    <w:rsid w:val="00CF3AEB"/>
    <w:rPr>
      <w:rFonts w:ascii="Times New Roman" w:eastAsia="宋体" w:hAnsi="Times New Roman" w:cs="Times New Roman"/>
      <w:sz w:val="24"/>
      <w:szCs w:val="24"/>
    </w:rPr>
  </w:style>
  <w:style w:type="paragraph" w:styleId="a9">
    <w:name w:val="List Paragraph"/>
    <w:basedOn w:val="a"/>
    <w:uiPriority w:val="34"/>
    <w:qFormat/>
    <w:rsid w:val="000E4D42"/>
    <w:pPr>
      <w:ind w:firstLineChars="200" w:firstLine="420"/>
    </w:pPr>
  </w:style>
  <w:style w:type="character" w:styleId="aa">
    <w:name w:val="Hyperlink"/>
    <w:basedOn w:val="a0"/>
    <w:uiPriority w:val="99"/>
    <w:unhideWhenUsed/>
    <w:qFormat/>
    <w:rsid w:val="00716964"/>
    <w:rPr>
      <w:color w:val="0000FF" w:themeColor="hyperlink"/>
      <w:u w:val="single"/>
    </w:rPr>
  </w:style>
  <w:style w:type="paragraph" w:customStyle="1" w:styleId="Default">
    <w:name w:val="Default"/>
    <w:rsid w:val="00A62D62"/>
    <w:pPr>
      <w:widowControl w:val="0"/>
      <w:autoSpaceDE w:val="0"/>
      <w:autoSpaceDN w:val="0"/>
      <w:adjustRightInd w:val="0"/>
    </w:pPr>
    <w:rPr>
      <w:rFonts w:ascii="FZXiaoBiaoSong-B05S" w:eastAsia="FZXiaoBiaoSong-B05S" w:hAnsi="Calibri" w:cs="FZXiaoBiaoSong-B05S"/>
      <w:color w:val="000000"/>
      <w:kern w:val="0"/>
      <w:sz w:val="24"/>
      <w:szCs w:val="24"/>
    </w:rPr>
  </w:style>
  <w:style w:type="paragraph" w:customStyle="1" w:styleId="reader-word-layer">
    <w:name w:val="reader-word-layer"/>
    <w:basedOn w:val="a"/>
    <w:rsid w:val="00B30D14"/>
    <w:pPr>
      <w:widowControl/>
      <w:spacing w:before="100" w:beforeAutospacing="1" w:after="100" w:afterAutospacing="1"/>
      <w:jc w:val="left"/>
    </w:pPr>
    <w:rPr>
      <w:rFonts w:ascii="宋体" w:hAnsi="宋体" w:cs="宋体"/>
      <w:kern w:val="0"/>
      <w:sz w:val="24"/>
      <w:szCs w:val="24"/>
    </w:rPr>
  </w:style>
  <w:style w:type="paragraph" w:styleId="ab">
    <w:name w:val="Balloon Text"/>
    <w:basedOn w:val="a"/>
    <w:link w:val="Char6"/>
    <w:uiPriority w:val="99"/>
    <w:semiHidden/>
    <w:unhideWhenUsed/>
    <w:rsid w:val="00B30D14"/>
    <w:rPr>
      <w:sz w:val="18"/>
      <w:szCs w:val="18"/>
    </w:rPr>
  </w:style>
  <w:style w:type="character" w:customStyle="1" w:styleId="Char6">
    <w:name w:val="批注框文本 Char"/>
    <w:basedOn w:val="a0"/>
    <w:link w:val="ab"/>
    <w:uiPriority w:val="99"/>
    <w:semiHidden/>
    <w:rsid w:val="00B30D14"/>
    <w:rPr>
      <w:rFonts w:ascii="Times New Roman" w:eastAsia="宋体" w:hAnsi="Times New Roman" w:cs="Times New Roman"/>
      <w:sz w:val="18"/>
      <w:szCs w:val="18"/>
    </w:rPr>
  </w:style>
  <w:style w:type="paragraph" w:styleId="ac">
    <w:name w:val="Normal (Web)"/>
    <w:basedOn w:val="a"/>
    <w:link w:val="Char7"/>
    <w:unhideWhenUsed/>
    <w:qFormat/>
    <w:rsid w:val="00031485"/>
    <w:pPr>
      <w:widowControl/>
      <w:spacing w:before="100" w:beforeAutospacing="1" w:after="100" w:afterAutospacing="1"/>
      <w:jc w:val="left"/>
    </w:pPr>
    <w:rPr>
      <w:rFonts w:ascii="宋体" w:hAnsi="宋体" w:cs="宋体"/>
      <w:kern w:val="0"/>
      <w:sz w:val="24"/>
      <w:szCs w:val="24"/>
    </w:rPr>
  </w:style>
  <w:style w:type="character" w:customStyle="1" w:styleId="Char7">
    <w:name w:val="普通(网站) Char"/>
    <w:link w:val="ac"/>
    <w:rsid w:val="00031485"/>
    <w:rPr>
      <w:rFonts w:ascii="宋体" w:eastAsia="宋体" w:hAnsi="宋体" w:cs="宋体"/>
      <w:kern w:val="0"/>
      <w:sz w:val="24"/>
      <w:szCs w:val="24"/>
    </w:rPr>
  </w:style>
  <w:style w:type="character" w:customStyle="1" w:styleId="PlainTextChar">
    <w:name w:val="Plain Text Char"/>
    <w:link w:val="20"/>
    <w:qFormat/>
    <w:rsid w:val="00C16328"/>
    <w:rPr>
      <w:rFonts w:ascii="宋体" w:eastAsia="楷体_GB2312" w:hAnsi="Courier New"/>
      <w:sz w:val="28"/>
    </w:rPr>
  </w:style>
  <w:style w:type="paragraph" w:customStyle="1" w:styleId="20">
    <w:name w:val="纯文本2"/>
    <w:basedOn w:val="a"/>
    <w:link w:val="PlainTextChar"/>
    <w:qFormat/>
    <w:rsid w:val="00C16328"/>
    <w:pPr>
      <w:adjustRightInd w:val="0"/>
    </w:pPr>
    <w:rPr>
      <w:rFonts w:ascii="宋体" w:eastAsia="楷体_GB2312" w:hAnsi="Courier New" w:cstheme="minorBidi"/>
      <w:sz w:val="28"/>
      <w:szCs w:val="22"/>
    </w:rPr>
  </w:style>
  <w:style w:type="paragraph" w:customStyle="1" w:styleId="40">
    <w:name w:val="纯文本4"/>
    <w:basedOn w:val="a"/>
    <w:rsid w:val="00C16328"/>
    <w:pPr>
      <w:adjustRightInd w:val="0"/>
      <w:textAlignment w:val="baseline"/>
    </w:pPr>
    <w:rPr>
      <w:rFonts w:ascii="宋体" w:eastAsia="楷体_GB2312" w:hAnsi="Courier New"/>
      <w:sz w:val="28"/>
    </w:rPr>
  </w:style>
  <w:style w:type="paragraph" w:styleId="ad">
    <w:name w:val="Normal Indent"/>
    <w:link w:val="Char8"/>
    <w:qFormat/>
    <w:rsid w:val="00C16328"/>
    <w:pPr>
      <w:widowControl w:val="0"/>
      <w:pBdr>
        <w:top w:val="nil"/>
        <w:left w:val="nil"/>
        <w:bottom w:val="nil"/>
        <w:right w:val="nil"/>
        <w:between w:val="nil"/>
        <w:bar w:val="nil"/>
      </w:pBdr>
      <w:ind w:firstLine="420"/>
      <w:jc w:val="both"/>
    </w:pPr>
    <w:rPr>
      <w:rFonts w:ascii="Arial Unicode MS" w:eastAsia="Arial Unicode MS" w:hAnsi="Arial Unicode MS" w:cs="Arial Unicode MS"/>
      <w:color w:val="000000"/>
      <w:szCs w:val="21"/>
      <w:u w:color="000000"/>
      <w:bdr w:val="nil"/>
    </w:rPr>
  </w:style>
  <w:style w:type="character" w:customStyle="1" w:styleId="Char8">
    <w:name w:val="正文缩进 Char"/>
    <w:link w:val="ad"/>
    <w:rsid w:val="00C16328"/>
    <w:rPr>
      <w:rFonts w:ascii="Arial Unicode MS" w:eastAsia="Arial Unicode MS" w:hAnsi="Arial Unicode MS" w:cs="Arial Unicode MS"/>
      <w:color w:val="000000"/>
      <w:szCs w:val="21"/>
      <w:u w:color="000000"/>
      <w:bdr w:val="nil"/>
    </w:rPr>
  </w:style>
  <w:style w:type="table" w:styleId="ae">
    <w:name w:val="Table Grid"/>
    <w:basedOn w:val="a1"/>
    <w:uiPriority w:val="59"/>
    <w:rsid w:val="00C163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41">
    <w:name w:val="font41"/>
    <w:qFormat/>
    <w:rsid w:val="00C16328"/>
    <w:rPr>
      <w:rFonts w:ascii="宋体" w:eastAsia="宋体" w:hAnsi="宋体" w:cs="宋体" w:hint="eastAsia"/>
      <w:color w:val="000000"/>
      <w:sz w:val="21"/>
      <w:szCs w:val="21"/>
      <w:u w:val="none"/>
    </w:rPr>
  </w:style>
  <w:style w:type="character" w:customStyle="1" w:styleId="font51">
    <w:name w:val="font51"/>
    <w:qFormat/>
    <w:rsid w:val="00C16328"/>
    <w:rPr>
      <w:rFonts w:ascii="宋体" w:eastAsia="宋体" w:hAnsi="宋体" w:cs="宋体" w:hint="eastAsia"/>
      <w:color w:val="FF0000"/>
      <w:sz w:val="21"/>
      <w:szCs w:val="21"/>
      <w:u w:val="none"/>
    </w:rPr>
  </w:style>
  <w:style w:type="paragraph" w:styleId="11">
    <w:name w:val="toc 1"/>
    <w:basedOn w:val="a"/>
    <w:next w:val="a"/>
    <w:uiPriority w:val="39"/>
    <w:rsid w:val="00C16328"/>
    <w:rPr>
      <w:szCs w:val="24"/>
    </w:rPr>
  </w:style>
  <w:style w:type="paragraph" w:styleId="TOC">
    <w:name w:val="TOC Heading"/>
    <w:basedOn w:val="1"/>
    <w:next w:val="a"/>
    <w:uiPriority w:val="39"/>
    <w:qFormat/>
    <w:rsid w:val="00C16328"/>
    <w:pPr>
      <w:widowControl/>
      <w:spacing w:before="480" w:after="0" w:line="276" w:lineRule="auto"/>
      <w:jc w:val="left"/>
      <w:outlineLvl w:val="9"/>
    </w:pPr>
    <w:rPr>
      <w:rFonts w:ascii="Cambria" w:hAnsi="Cambria"/>
      <w:color w:val="365F91"/>
      <w:kern w:val="0"/>
      <w:sz w:val="28"/>
      <w:szCs w:val="28"/>
    </w:rPr>
  </w:style>
  <w:style w:type="paragraph" w:customStyle="1" w:styleId="Af">
    <w:name w:val="正文 A"/>
    <w:rsid w:val="00C16328"/>
    <w:pPr>
      <w:widowControl w:val="0"/>
      <w:pBdr>
        <w:top w:val="nil"/>
        <w:left w:val="nil"/>
        <w:bottom w:val="nil"/>
        <w:right w:val="nil"/>
        <w:between w:val="nil"/>
        <w:bar w:val="nil"/>
      </w:pBdr>
      <w:jc w:val="both"/>
    </w:pPr>
    <w:rPr>
      <w:rFonts w:ascii="Times New Roman" w:eastAsia="Times New Roman" w:hAnsi="Times New Roman" w:cs="Times New Roman"/>
      <w:color w:val="000000"/>
      <w:sz w:val="28"/>
      <w:szCs w:val="28"/>
      <w:u w:color="000000"/>
      <w:bdr w:val="nil"/>
    </w:rPr>
  </w:style>
  <w:style w:type="character" w:customStyle="1" w:styleId="12">
    <w:name w:val="纯文本 字符1"/>
    <w:rsid w:val="00C16328"/>
    <w:rPr>
      <w:rFonts w:ascii="宋体" w:eastAsia="宋体" w:hAnsi="Courier New" w:cs="Times New Roman"/>
      <w:szCs w:val="21"/>
    </w:rPr>
  </w:style>
  <w:style w:type="paragraph" w:customStyle="1" w:styleId="af0">
    <w:name w:val="段"/>
    <w:next w:val="a"/>
    <w:qFormat/>
    <w:rsid w:val="00C16328"/>
    <w:pPr>
      <w:tabs>
        <w:tab w:val="center" w:pos="4201"/>
        <w:tab w:val="right" w:leader="dot" w:pos="9298"/>
      </w:tabs>
      <w:autoSpaceDE w:val="0"/>
      <w:autoSpaceDN w:val="0"/>
      <w:ind w:firstLineChars="200" w:firstLine="420"/>
      <w:jc w:val="both"/>
    </w:pPr>
    <w:rPr>
      <w:rFonts w:ascii="宋体" w:eastAsia="宋体" w:hAnsi="Times New Roman" w:cs="Times New Roman"/>
      <w:kern w:val="0"/>
      <w:sz w:val="20"/>
      <w:szCs w:val="20"/>
    </w:rPr>
  </w:style>
  <w:style w:type="paragraph" w:customStyle="1" w:styleId="af1">
    <w:name w:val="普通正文"/>
    <w:basedOn w:val="a"/>
    <w:rsid w:val="00C16328"/>
    <w:pPr>
      <w:adjustRightInd w:val="0"/>
      <w:spacing w:before="120" w:after="120" w:line="360" w:lineRule="auto"/>
      <w:ind w:firstLine="480"/>
      <w:jc w:val="left"/>
      <w:textAlignment w:val="baseline"/>
    </w:pPr>
    <w:rPr>
      <w:rFonts w:ascii="Arial" w:hAnsi="Arial"/>
      <w:kern w:val="0"/>
      <w:sz w:val="24"/>
      <w:szCs w:val="24"/>
    </w:rPr>
  </w:style>
  <w:style w:type="paragraph" w:customStyle="1" w:styleId="13">
    <w:name w:val="纯文本1"/>
    <w:basedOn w:val="a"/>
    <w:link w:val="PlainTextCharChar"/>
    <w:qFormat/>
    <w:rsid w:val="00C16328"/>
    <w:pPr>
      <w:adjustRightInd w:val="0"/>
      <w:textAlignment w:val="baseline"/>
    </w:pPr>
    <w:rPr>
      <w:rFonts w:ascii="宋体" w:eastAsia="楷体_GB2312" w:hAnsi="Courier New"/>
      <w:sz w:val="28"/>
    </w:rPr>
  </w:style>
  <w:style w:type="character" w:customStyle="1" w:styleId="PlainTextCharChar">
    <w:name w:val="Plain Text Char Char"/>
    <w:link w:val="13"/>
    <w:rsid w:val="00C16328"/>
    <w:rPr>
      <w:rFonts w:ascii="宋体" w:eastAsia="楷体_GB2312" w:hAnsi="Courier New" w:cs="Times New Roman"/>
      <w:sz w:val="28"/>
      <w:szCs w:val="20"/>
    </w:rPr>
  </w:style>
  <w:style w:type="paragraph" w:styleId="21">
    <w:name w:val="toc 2"/>
    <w:basedOn w:val="a"/>
    <w:next w:val="a"/>
    <w:autoRedefine/>
    <w:uiPriority w:val="39"/>
    <w:unhideWhenUsed/>
    <w:rsid w:val="00C16328"/>
    <w:pPr>
      <w:ind w:leftChars="200" w:left="420"/>
    </w:pPr>
    <w:rPr>
      <w:rFonts w:asciiTheme="minorHAnsi" w:eastAsiaTheme="minorEastAsia" w:hAnsiTheme="minorHAnsi" w:cstheme="minorBidi"/>
      <w:szCs w:val="22"/>
    </w:rPr>
  </w:style>
  <w:style w:type="paragraph" w:styleId="30">
    <w:name w:val="toc 3"/>
    <w:basedOn w:val="a"/>
    <w:next w:val="a"/>
    <w:autoRedefine/>
    <w:uiPriority w:val="39"/>
    <w:unhideWhenUsed/>
    <w:rsid w:val="00C16328"/>
    <w:pPr>
      <w:ind w:leftChars="400" w:left="840"/>
    </w:pPr>
    <w:rPr>
      <w:rFonts w:asciiTheme="minorHAnsi" w:eastAsiaTheme="minorEastAsia" w:hAnsiTheme="minorHAnsi" w:cstheme="minorBidi"/>
      <w:szCs w:val="22"/>
    </w:rPr>
  </w:style>
  <w:style w:type="paragraph" w:styleId="af2">
    <w:name w:val="No Spacing"/>
    <w:basedOn w:val="a"/>
    <w:uiPriority w:val="1"/>
    <w:qFormat/>
    <w:rsid w:val="00C16328"/>
    <w:pPr>
      <w:pBdr>
        <w:top w:val="none" w:sz="4" w:space="0" w:color="000000"/>
        <w:left w:val="none" w:sz="4" w:space="0" w:color="000000"/>
        <w:bottom w:val="none" w:sz="4" w:space="0" w:color="000000"/>
        <w:right w:val="none" w:sz="4" w:space="0" w:color="000000"/>
        <w:between w:val="none" w:sz="4" w:space="0" w:color="000000"/>
      </w:pBdr>
    </w:pPr>
    <w:rPr>
      <w:rFonts w:ascii="Calibri" w:eastAsiaTheme="minorEastAsia" w:hAnsi="Calibri" w:cs="Calibri"/>
      <w:color w:val="000000"/>
      <w:kern w:val="0"/>
      <w:szCs w:val="22"/>
    </w:rPr>
  </w:style>
  <w:style w:type="paragraph" w:styleId="af3">
    <w:name w:val="Title"/>
    <w:basedOn w:val="a"/>
    <w:next w:val="a"/>
    <w:link w:val="Char9"/>
    <w:uiPriority w:val="10"/>
    <w:qFormat/>
    <w:rsid w:val="00C16328"/>
    <w:pPr>
      <w:pBdr>
        <w:top w:val="none" w:sz="4" w:space="0" w:color="000000"/>
        <w:left w:val="none" w:sz="4" w:space="0" w:color="000000"/>
        <w:bottom w:val="single" w:sz="24" w:space="0" w:color="000000"/>
        <w:right w:val="none" w:sz="4" w:space="0" w:color="000000"/>
        <w:between w:val="none" w:sz="4" w:space="0" w:color="000000"/>
      </w:pBdr>
      <w:spacing w:before="300" w:after="80"/>
    </w:pPr>
    <w:rPr>
      <w:rFonts w:ascii="Calibri" w:eastAsiaTheme="minorEastAsia" w:hAnsi="Calibri" w:cs="Calibri"/>
      <w:b/>
      <w:color w:val="000000"/>
      <w:kern w:val="0"/>
      <w:sz w:val="72"/>
      <w:szCs w:val="22"/>
    </w:rPr>
  </w:style>
  <w:style w:type="character" w:customStyle="1" w:styleId="Char9">
    <w:name w:val="标题 Char"/>
    <w:basedOn w:val="a0"/>
    <w:link w:val="af3"/>
    <w:uiPriority w:val="10"/>
    <w:rsid w:val="00C16328"/>
    <w:rPr>
      <w:rFonts w:ascii="Calibri" w:hAnsi="Calibri" w:cs="Calibri"/>
      <w:b/>
      <w:color w:val="000000"/>
      <w:kern w:val="0"/>
      <w:sz w:val="72"/>
    </w:rPr>
  </w:style>
  <w:style w:type="paragraph" w:styleId="af4">
    <w:name w:val="Subtitle"/>
    <w:basedOn w:val="a"/>
    <w:next w:val="a"/>
    <w:link w:val="Chara"/>
    <w:uiPriority w:val="11"/>
    <w:qFormat/>
    <w:rsid w:val="00C16328"/>
    <w:pPr>
      <w:pBdr>
        <w:top w:val="none" w:sz="4" w:space="0" w:color="000000"/>
        <w:left w:val="none" w:sz="4" w:space="0" w:color="000000"/>
        <w:bottom w:val="none" w:sz="4" w:space="0" w:color="000000"/>
        <w:right w:val="none" w:sz="4" w:space="0" w:color="000000"/>
        <w:between w:val="none" w:sz="4" w:space="0" w:color="000000"/>
      </w:pBdr>
    </w:pPr>
    <w:rPr>
      <w:rFonts w:ascii="Calibri" w:eastAsiaTheme="minorEastAsia" w:hAnsi="Calibri" w:cs="Calibri"/>
      <w:i/>
      <w:color w:val="444444"/>
      <w:kern w:val="0"/>
      <w:sz w:val="52"/>
      <w:szCs w:val="22"/>
    </w:rPr>
  </w:style>
  <w:style w:type="character" w:customStyle="1" w:styleId="Chara">
    <w:name w:val="副标题 Char"/>
    <w:basedOn w:val="a0"/>
    <w:link w:val="af4"/>
    <w:uiPriority w:val="11"/>
    <w:rsid w:val="00C16328"/>
    <w:rPr>
      <w:rFonts w:ascii="Calibri" w:hAnsi="Calibri" w:cs="Calibri"/>
      <w:i/>
      <w:color w:val="444444"/>
      <w:kern w:val="0"/>
      <w:sz w:val="52"/>
    </w:rPr>
  </w:style>
  <w:style w:type="paragraph" w:styleId="af5">
    <w:name w:val="Quote"/>
    <w:basedOn w:val="a"/>
    <w:next w:val="a"/>
    <w:link w:val="Charb"/>
    <w:uiPriority w:val="29"/>
    <w:qFormat/>
    <w:rsid w:val="00C16328"/>
    <w:pPr>
      <w:pBdr>
        <w:top w:val="none" w:sz="4" w:space="0" w:color="000000"/>
        <w:left w:val="single" w:sz="12" w:space="11" w:color="A6A6A6"/>
        <w:bottom w:val="single" w:sz="12" w:space="3" w:color="A6A6A6"/>
        <w:right w:val="none" w:sz="4" w:space="0" w:color="000000"/>
        <w:between w:val="none" w:sz="4" w:space="0" w:color="000000"/>
      </w:pBdr>
      <w:ind w:left="3402"/>
    </w:pPr>
    <w:rPr>
      <w:rFonts w:ascii="Calibri" w:eastAsiaTheme="minorEastAsia" w:hAnsi="Calibri" w:cs="Calibri"/>
      <w:i/>
      <w:color w:val="373737"/>
      <w:kern w:val="0"/>
      <w:sz w:val="18"/>
      <w:szCs w:val="22"/>
    </w:rPr>
  </w:style>
  <w:style w:type="character" w:customStyle="1" w:styleId="Charb">
    <w:name w:val="引用 Char"/>
    <w:basedOn w:val="a0"/>
    <w:link w:val="af5"/>
    <w:uiPriority w:val="29"/>
    <w:rsid w:val="00C16328"/>
    <w:rPr>
      <w:rFonts w:ascii="Calibri" w:hAnsi="Calibri" w:cs="Calibri"/>
      <w:i/>
      <w:color w:val="373737"/>
      <w:kern w:val="0"/>
      <w:sz w:val="18"/>
    </w:rPr>
  </w:style>
  <w:style w:type="paragraph" w:styleId="af6">
    <w:name w:val="Intense Quote"/>
    <w:basedOn w:val="a"/>
    <w:next w:val="a"/>
    <w:link w:val="Charc"/>
    <w:uiPriority w:val="30"/>
    <w:qFormat/>
    <w:rsid w:val="00C16328"/>
    <w:pPr>
      <w:pBdr>
        <w:top w:val="single" w:sz="4" w:space="3" w:color="808080"/>
        <w:left w:val="single" w:sz="4" w:space="11" w:color="808080"/>
        <w:bottom w:val="single" w:sz="4" w:space="3" w:color="808080"/>
        <w:right w:val="single" w:sz="4" w:space="11" w:color="808080"/>
        <w:between w:val="none" w:sz="4" w:space="0" w:color="000000"/>
      </w:pBdr>
      <w:shd w:val="clear" w:color="auto" w:fill="D9D9D9"/>
      <w:ind w:left="567" w:right="567"/>
    </w:pPr>
    <w:rPr>
      <w:rFonts w:ascii="Calibri" w:eastAsiaTheme="minorEastAsia" w:hAnsi="Calibri" w:cs="Calibri"/>
      <w:i/>
      <w:color w:val="606060"/>
      <w:kern w:val="0"/>
      <w:sz w:val="19"/>
      <w:szCs w:val="22"/>
    </w:rPr>
  </w:style>
  <w:style w:type="character" w:customStyle="1" w:styleId="Charc">
    <w:name w:val="明显引用 Char"/>
    <w:basedOn w:val="a0"/>
    <w:link w:val="af6"/>
    <w:uiPriority w:val="30"/>
    <w:rsid w:val="00C16328"/>
    <w:rPr>
      <w:rFonts w:ascii="Calibri" w:hAnsi="Calibri" w:cs="Calibri"/>
      <w:i/>
      <w:color w:val="606060"/>
      <w:kern w:val="0"/>
      <w:sz w:val="19"/>
      <w:shd w:val="clear" w:color="auto" w:fill="D9D9D9"/>
    </w:rPr>
  </w:style>
  <w:style w:type="character" w:customStyle="1" w:styleId="Chard">
    <w:name w:val="脚注文本 Char"/>
    <w:basedOn w:val="a0"/>
    <w:link w:val="af7"/>
    <w:uiPriority w:val="99"/>
    <w:semiHidden/>
    <w:rsid w:val="00C16328"/>
    <w:rPr>
      <w:rFonts w:ascii="Calibri" w:hAnsi="Calibri" w:cs="Calibri"/>
      <w:kern w:val="0"/>
      <w:sz w:val="20"/>
    </w:rPr>
  </w:style>
  <w:style w:type="paragraph" w:styleId="af7">
    <w:name w:val="footnote text"/>
    <w:basedOn w:val="a"/>
    <w:link w:val="Chard"/>
    <w:uiPriority w:val="99"/>
    <w:semiHidden/>
    <w:unhideWhenUsed/>
    <w:rsid w:val="00C16328"/>
    <w:pPr>
      <w:pBdr>
        <w:top w:val="none" w:sz="4" w:space="0" w:color="000000"/>
        <w:left w:val="none" w:sz="4" w:space="0" w:color="000000"/>
        <w:bottom w:val="none" w:sz="4" w:space="0" w:color="000000"/>
        <w:right w:val="none" w:sz="4" w:space="0" w:color="000000"/>
        <w:between w:val="none" w:sz="4" w:space="0" w:color="000000"/>
      </w:pBdr>
    </w:pPr>
    <w:rPr>
      <w:rFonts w:ascii="Calibri" w:eastAsiaTheme="minorEastAsia" w:hAnsi="Calibri" w:cs="Calibri"/>
      <w:kern w:val="0"/>
      <w:sz w:val="20"/>
      <w:szCs w:val="22"/>
    </w:rPr>
  </w:style>
  <w:style w:type="table" w:customStyle="1" w:styleId="TableNormal">
    <w:name w:val="Table Normal"/>
    <w:rsid w:val="00DA4860"/>
    <w:pPr>
      <w:pBdr>
        <w:top w:val="nil"/>
        <w:left w:val="nil"/>
        <w:bottom w:val="nil"/>
        <w:right w:val="nil"/>
        <w:between w:val="nil"/>
        <w:bar w:val="nil"/>
      </w:pBdr>
    </w:pPr>
    <w:rPr>
      <w:rFonts w:ascii="Times New Roman" w:hAnsi="Times New Roman" w:cs="Times New Roman"/>
      <w:kern w:val="0"/>
      <w:sz w:val="20"/>
      <w:szCs w:val="20"/>
      <w:bdr w:val="nil"/>
    </w:rPr>
    <w:tblPr>
      <w:tblInd w:w="0" w:type="dxa"/>
      <w:tblCellMar>
        <w:top w:w="0" w:type="dxa"/>
        <w:left w:w="0" w:type="dxa"/>
        <w:bottom w:w="0" w:type="dxa"/>
        <w:right w:w="0" w:type="dxa"/>
      </w:tblCellMar>
    </w:tblPr>
  </w:style>
  <w:style w:type="table" w:customStyle="1" w:styleId="Lined">
    <w:name w:val="Lined"/>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kern w:val="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kern w:val="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kern w:val="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kern w:val="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kern w:val="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kern w:val="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kern w:val="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customStyle="1" w:styleId="FootnoteTextChar">
    <w:name w:val="Footnote Text Char"/>
    <w:basedOn w:val="a0"/>
    <w:uiPriority w:val="99"/>
    <w:semiHidden/>
    <w:rsid w:val="00DA4860"/>
    <w:rPr>
      <w:sz w:val="20"/>
    </w:rPr>
  </w:style>
  <w:style w:type="character" w:styleId="af8">
    <w:name w:val="footnote reference"/>
    <w:basedOn w:val="a0"/>
    <w:uiPriority w:val="99"/>
    <w:semiHidden/>
    <w:unhideWhenUsed/>
    <w:rsid w:val="00DA486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Plain Text" w:uiPriority="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539"/>
    <w:pPr>
      <w:widowControl w:val="0"/>
      <w:jc w:val="both"/>
    </w:pPr>
    <w:rPr>
      <w:rFonts w:ascii="Times New Roman" w:eastAsia="宋体" w:hAnsi="Times New Roman" w:cs="Times New Roman"/>
      <w:szCs w:val="20"/>
    </w:rPr>
  </w:style>
  <w:style w:type="paragraph" w:styleId="1">
    <w:name w:val="heading 1"/>
    <w:basedOn w:val="a"/>
    <w:next w:val="a"/>
    <w:link w:val="1Char"/>
    <w:uiPriority w:val="9"/>
    <w:qFormat/>
    <w:rsid w:val="002E3131"/>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1E0BEF"/>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qFormat/>
    <w:rsid w:val="00C16328"/>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C16328"/>
    <w:pPr>
      <w:keepNext/>
      <w:keepLines/>
      <w:pBdr>
        <w:top w:val="none" w:sz="4" w:space="0" w:color="000000"/>
        <w:left w:val="none" w:sz="4" w:space="0" w:color="000000"/>
        <w:bottom w:val="none" w:sz="4" w:space="0" w:color="000000"/>
        <w:right w:val="none" w:sz="4" w:space="0" w:color="000000"/>
        <w:between w:val="none" w:sz="4" w:space="0" w:color="000000"/>
      </w:pBdr>
      <w:spacing w:before="200"/>
      <w:outlineLvl w:val="3"/>
    </w:pPr>
    <w:rPr>
      <w:rFonts w:ascii="Arial" w:eastAsia="Arial" w:hAnsi="Arial" w:cs="Arial"/>
      <w:color w:val="232323"/>
      <w:kern w:val="0"/>
      <w:sz w:val="32"/>
      <w:szCs w:val="32"/>
    </w:rPr>
  </w:style>
  <w:style w:type="paragraph" w:styleId="5">
    <w:name w:val="heading 5"/>
    <w:basedOn w:val="a"/>
    <w:next w:val="a"/>
    <w:link w:val="5Char"/>
    <w:uiPriority w:val="9"/>
    <w:unhideWhenUsed/>
    <w:qFormat/>
    <w:rsid w:val="00C16328"/>
    <w:pPr>
      <w:keepNext/>
      <w:keepLines/>
      <w:pBdr>
        <w:top w:val="none" w:sz="4" w:space="0" w:color="000000"/>
        <w:left w:val="none" w:sz="4" w:space="0" w:color="000000"/>
        <w:bottom w:val="none" w:sz="4" w:space="0" w:color="000000"/>
        <w:right w:val="none" w:sz="4" w:space="0" w:color="000000"/>
        <w:between w:val="none" w:sz="4" w:space="0" w:color="000000"/>
      </w:pBdr>
      <w:spacing w:before="200"/>
      <w:outlineLvl w:val="4"/>
    </w:pPr>
    <w:rPr>
      <w:rFonts w:ascii="Arial" w:eastAsia="Arial" w:hAnsi="Arial" w:cs="Arial"/>
      <w:b/>
      <w:bCs/>
      <w:color w:val="444444"/>
      <w:kern w:val="0"/>
      <w:sz w:val="28"/>
      <w:szCs w:val="28"/>
    </w:rPr>
  </w:style>
  <w:style w:type="paragraph" w:styleId="6">
    <w:name w:val="heading 6"/>
    <w:basedOn w:val="a"/>
    <w:next w:val="a"/>
    <w:link w:val="6Char"/>
    <w:uiPriority w:val="9"/>
    <w:unhideWhenUsed/>
    <w:qFormat/>
    <w:rsid w:val="00C16328"/>
    <w:pPr>
      <w:keepNext/>
      <w:keepLines/>
      <w:pBdr>
        <w:top w:val="none" w:sz="4" w:space="0" w:color="000000"/>
        <w:left w:val="none" w:sz="4" w:space="0" w:color="000000"/>
        <w:bottom w:val="none" w:sz="4" w:space="0" w:color="000000"/>
        <w:right w:val="none" w:sz="4" w:space="0" w:color="000000"/>
        <w:between w:val="none" w:sz="4" w:space="0" w:color="000000"/>
      </w:pBdr>
      <w:spacing w:before="200"/>
      <w:outlineLvl w:val="5"/>
    </w:pPr>
    <w:rPr>
      <w:rFonts w:ascii="Arial" w:eastAsia="Arial" w:hAnsi="Arial" w:cs="Arial"/>
      <w:i/>
      <w:iCs/>
      <w:color w:val="232323"/>
      <w:kern w:val="0"/>
      <w:sz w:val="28"/>
      <w:szCs w:val="28"/>
    </w:rPr>
  </w:style>
  <w:style w:type="paragraph" w:styleId="7">
    <w:name w:val="heading 7"/>
    <w:basedOn w:val="a"/>
    <w:next w:val="a"/>
    <w:link w:val="7Char"/>
    <w:uiPriority w:val="9"/>
    <w:unhideWhenUsed/>
    <w:qFormat/>
    <w:rsid w:val="00C16328"/>
    <w:pPr>
      <w:keepNext/>
      <w:keepLines/>
      <w:pBdr>
        <w:top w:val="none" w:sz="4" w:space="0" w:color="000000"/>
        <w:left w:val="none" w:sz="4" w:space="0" w:color="000000"/>
        <w:bottom w:val="none" w:sz="4" w:space="0" w:color="000000"/>
        <w:right w:val="none" w:sz="4" w:space="0" w:color="000000"/>
        <w:between w:val="none" w:sz="4" w:space="0" w:color="000000"/>
      </w:pBdr>
      <w:spacing w:before="200"/>
      <w:outlineLvl w:val="6"/>
    </w:pPr>
    <w:rPr>
      <w:rFonts w:ascii="Arial" w:eastAsia="Arial" w:hAnsi="Arial" w:cs="Arial"/>
      <w:b/>
      <w:bCs/>
      <w:color w:val="606060"/>
      <w:kern w:val="0"/>
      <w:sz w:val="24"/>
      <w:szCs w:val="24"/>
    </w:rPr>
  </w:style>
  <w:style w:type="paragraph" w:styleId="8">
    <w:name w:val="heading 8"/>
    <w:basedOn w:val="a"/>
    <w:next w:val="a"/>
    <w:link w:val="8Char"/>
    <w:uiPriority w:val="9"/>
    <w:unhideWhenUsed/>
    <w:qFormat/>
    <w:rsid w:val="00C16328"/>
    <w:pPr>
      <w:keepNext/>
      <w:keepLines/>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Char"/>
    <w:uiPriority w:val="9"/>
    <w:unhideWhenUsed/>
    <w:qFormat/>
    <w:rsid w:val="00C16328"/>
    <w:pPr>
      <w:keepNext/>
      <w:keepLines/>
      <w:pBdr>
        <w:top w:val="none" w:sz="4" w:space="0" w:color="000000"/>
        <w:left w:val="none" w:sz="4" w:space="0" w:color="000000"/>
        <w:bottom w:val="none" w:sz="4" w:space="0" w:color="000000"/>
        <w:right w:val="none" w:sz="4" w:space="0" w:color="000000"/>
        <w:between w:val="none" w:sz="4" w:space="0" w:color="000000"/>
      </w:pBdr>
      <w:spacing w:before="200"/>
      <w:outlineLvl w:val="8"/>
    </w:pPr>
    <w:rPr>
      <w:rFonts w:ascii="Arial" w:eastAsia="Arial" w:hAnsi="Arial" w:cs="Arial"/>
      <w:i/>
      <w:iCs/>
      <w:color w:val="444444"/>
      <w:kern w:val="0"/>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2E3131"/>
    <w:rPr>
      <w:rFonts w:ascii="Times New Roman" w:eastAsia="宋体" w:hAnsi="Times New Roman" w:cs="Times New Roman"/>
      <w:b/>
      <w:bCs/>
      <w:kern w:val="44"/>
      <w:sz w:val="44"/>
      <w:szCs w:val="44"/>
    </w:rPr>
  </w:style>
  <w:style w:type="character" w:customStyle="1" w:styleId="2Char">
    <w:name w:val="标题 2 Char"/>
    <w:basedOn w:val="a0"/>
    <w:link w:val="2"/>
    <w:uiPriority w:val="9"/>
    <w:rsid w:val="001E0BEF"/>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C16328"/>
    <w:rPr>
      <w:rFonts w:ascii="Times New Roman" w:eastAsia="宋体" w:hAnsi="Times New Roman" w:cs="Times New Roman"/>
      <w:b/>
      <w:bCs/>
      <w:sz w:val="32"/>
      <w:szCs w:val="32"/>
    </w:rPr>
  </w:style>
  <w:style w:type="character" w:customStyle="1" w:styleId="4Char">
    <w:name w:val="标题 4 Char"/>
    <w:basedOn w:val="a0"/>
    <w:link w:val="4"/>
    <w:uiPriority w:val="9"/>
    <w:rsid w:val="00C16328"/>
    <w:rPr>
      <w:rFonts w:ascii="Arial" w:eastAsia="Arial" w:hAnsi="Arial" w:cs="Arial"/>
      <w:color w:val="232323"/>
      <w:kern w:val="0"/>
      <w:sz w:val="32"/>
      <w:szCs w:val="32"/>
    </w:rPr>
  </w:style>
  <w:style w:type="character" w:customStyle="1" w:styleId="5Char">
    <w:name w:val="标题 5 Char"/>
    <w:basedOn w:val="a0"/>
    <w:link w:val="5"/>
    <w:uiPriority w:val="9"/>
    <w:rsid w:val="00C16328"/>
    <w:rPr>
      <w:rFonts w:ascii="Arial" w:eastAsia="Arial" w:hAnsi="Arial" w:cs="Arial"/>
      <w:b/>
      <w:bCs/>
      <w:color w:val="444444"/>
      <w:kern w:val="0"/>
      <w:sz w:val="28"/>
      <w:szCs w:val="28"/>
    </w:rPr>
  </w:style>
  <w:style w:type="character" w:customStyle="1" w:styleId="6Char">
    <w:name w:val="标题 6 Char"/>
    <w:basedOn w:val="a0"/>
    <w:link w:val="6"/>
    <w:uiPriority w:val="9"/>
    <w:rsid w:val="00C16328"/>
    <w:rPr>
      <w:rFonts w:ascii="Arial" w:eastAsia="Arial" w:hAnsi="Arial" w:cs="Arial"/>
      <w:i/>
      <w:iCs/>
      <w:color w:val="232323"/>
      <w:kern w:val="0"/>
      <w:sz w:val="28"/>
      <w:szCs w:val="28"/>
    </w:rPr>
  </w:style>
  <w:style w:type="character" w:customStyle="1" w:styleId="7Char">
    <w:name w:val="标题 7 Char"/>
    <w:basedOn w:val="a0"/>
    <w:link w:val="7"/>
    <w:uiPriority w:val="9"/>
    <w:rsid w:val="00C16328"/>
    <w:rPr>
      <w:rFonts w:ascii="Arial" w:eastAsia="Arial" w:hAnsi="Arial" w:cs="Arial"/>
      <w:b/>
      <w:bCs/>
      <w:color w:val="606060"/>
      <w:kern w:val="0"/>
      <w:sz w:val="24"/>
      <w:szCs w:val="24"/>
    </w:rPr>
  </w:style>
  <w:style w:type="character" w:customStyle="1" w:styleId="8Char">
    <w:name w:val="标题 8 Char"/>
    <w:basedOn w:val="a0"/>
    <w:link w:val="8"/>
    <w:uiPriority w:val="9"/>
    <w:rsid w:val="00C16328"/>
    <w:rPr>
      <w:rFonts w:asciiTheme="majorHAnsi" w:eastAsiaTheme="majorEastAsia" w:hAnsiTheme="majorHAnsi" w:cstheme="majorBidi"/>
      <w:sz w:val="24"/>
      <w:szCs w:val="24"/>
    </w:rPr>
  </w:style>
  <w:style w:type="character" w:customStyle="1" w:styleId="9Char">
    <w:name w:val="标题 9 Char"/>
    <w:basedOn w:val="a0"/>
    <w:link w:val="9"/>
    <w:uiPriority w:val="9"/>
    <w:rsid w:val="00C16328"/>
    <w:rPr>
      <w:rFonts w:ascii="Arial" w:eastAsia="Arial" w:hAnsi="Arial" w:cs="Arial"/>
      <w:i/>
      <w:iCs/>
      <w:color w:val="444444"/>
      <w:kern w:val="0"/>
      <w:sz w:val="23"/>
      <w:szCs w:val="23"/>
    </w:rPr>
  </w:style>
  <w:style w:type="paragraph" w:styleId="a3">
    <w:name w:val="Body Text"/>
    <w:basedOn w:val="a"/>
    <w:link w:val="Char"/>
    <w:rsid w:val="00AE08D8"/>
    <w:pPr>
      <w:spacing w:after="120"/>
    </w:pPr>
    <w:rPr>
      <w:color w:val="000000"/>
    </w:rPr>
  </w:style>
  <w:style w:type="character" w:customStyle="1" w:styleId="Char">
    <w:name w:val="正文文本 Char"/>
    <w:basedOn w:val="a0"/>
    <w:link w:val="a3"/>
    <w:rsid w:val="00AE08D8"/>
    <w:rPr>
      <w:rFonts w:ascii="Times New Roman" w:eastAsia="宋体" w:hAnsi="Times New Roman" w:cs="Times New Roman"/>
      <w:color w:val="000000"/>
      <w:szCs w:val="20"/>
    </w:rPr>
  </w:style>
  <w:style w:type="paragraph" w:styleId="a4">
    <w:name w:val="Date"/>
    <w:basedOn w:val="a"/>
    <w:next w:val="a"/>
    <w:link w:val="Char0"/>
    <w:uiPriority w:val="99"/>
    <w:rsid w:val="00AE08D8"/>
    <w:pPr>
      <w:ind w:leftChars="2500" w:left="100"/>
    </w:pPr>
    <w:rPr>
      <w:sz w:val="28"/>
    </w:rPr>
  </w:style>
  <w:style w:type="character" w:customStyle="1" w:styleId="Char0">
    <w:name w:val="日期 Char"/>
    <w:basedOn w:val="a0"/>
    <w:link w:val="a4"/>
    <w:uiPriority w:val="99"/>
    <w:rsid w:val="00AE08D8"/>
    <w:rPr>
      <w:rFonts w:ascii="Times New Roman" w:eastAsia="宋体" w:hAnsi="Times New Roman" w:cs="Times New Roman"/>
      <w:sz w:val="28"/>
      <w:szCs w:val="20"/>
    </w:rPr>
  </w:style>
  <w:style w:type="paragraph" w:styleId="a5">
    <w:name w:val="Plain Text"/>
    <w:aliases w:val="普通文字 Char,纯文本 Char Char,普通文字 Char Char"/>
    <w:basedOn w:val="a"/>
    <w:link w:val="Char1"/>
    <w:qFormat/>
    <w:rsid w:val="00AE08D8"/>
    <w:rPr>
      <w:rFonts w:ascii="宋体" w:hAnsi="Courier New"/>
    </w:rPr>
  </w:style>
  <w:style w:type="character" w:customStyle="1" w:styleId="Char1">
    <w:name w:val="纯文本 Char"/>
    <w:aliases w:val="普通文字 Char Char1,纯文本 Char Char Char,普通文字 Char Char Char"/>
    <w:basedOn w:val="a0"/>
    <w:link w:val="a5"/>
    <w:rsid w:val="00AE08D8"/>
    <w:rPr>
      <w:rFonts w:ascii="宋体" w:eastAsia="宋体" w:hAnsi="Courier New" w:cs="Times New Roman"/>
      <w:szCs w:val="20"/>
    </w:rPr>
  </w:style>
  <w:style w:type="paragraph" w:styleId="a6">
    <w:name w:val="header"/>
    <w:basedOn w:val="a"/>
    <w:link w:val="Char2"/>
    <w:uiPriority w:val="99"/>
    <w:unhideWhenUsed/>
    <w:rsid w:val="00EE0BEB"/>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6"/>
    <w:uiPriority w:val="99"/>
    <w:rsid w:val="00EE0BEB"/>
    <w:rPr>
      <w:rFonts w:ascii="Times New Roman" w:eastAsia="宋体" w:hAnsi="Times New Roman" w:cs="Times New Roman"/>
      <w:sz w:val="18"/>
      <w:szCs w:val="18"/>
    </w:rPr>
  </w:style>
  <w:style w:type="paragraph" w:styleId="a7">
    <w:name w:val="footer"/>
    <w:basedOn w:val="a"/>
    <w:link w:val="Char3"/>
    <w:uiPriority w:val="99"/>
    <w:unhideWhenUsed/>
    <w:rsid w:val="00EE0BEB"/>
    <w:pPr>
      <w:tabs>
        <w:tab w:val="center" w:pos="4153"/>
        <w:tab w:val="right" w:pos="8306"/>
      </w:tabs>
      <w:snapToGrid w:val="0"/>
      <w:jc w:val="left"/>
    </w:pPr>
    <w:rPr>
      <w:sz w:val="18"/>
      <w:szCs w:val="18"/>
    </w:rPr>
  </w:style>
  <w:style w:type="character" w:customStyle="1" w:styleId="Char3">
    <w:name w:val="页脚 Char"/>
    <w:basedOn w:val="a0"/>
    <w:link w:val="a7"/>
    <w:uiPriority w:val="99"/>
    <w:rsid w:val="00EE0BEB"/>
    <w:rPr>
      <w:rFonts w:ascii="Times New Roman" w:eastAsia="宋体" w:hAnsi="Times New Roman" w:cs="Times New Roman"/>
      <w:sz w:val="18"/>
      <w:szCs w:val="18"/>
    </w:rPr>
  </w:style>
  <w:style w:type="paragraph" w:styleId="a8">
    <w:name w:val="Document Map"/>
    <w:basedOn w:val="a"/>
    <w:link w:val="Char4"/>
    <w:uiPriority w:val="99"/>
    <w:semiHidden/>
    <w:unhideWhenUsed/>
    <w:rsid w:val="00DF4980"/>
    <w:rPr>
      <w:rFonts w:ascii="宋体"/>
      <w:sz w:val="18"/>
      <w:szCs w:val="18"/>
    </w:rPr>
  </w:style>
  <w:style w:type="character" w:customStyle="1" w:styleId="Char4">
    <w:name w:val="文档结构图 Char"/>
    <w:basedOn w:val="a0"/>
    <w:link w:val="a8"/>
    <w:uiPriority w:val="99"/>
    <w:semiHidden/>
    <w:rsid w:val="00DF4980"/>
    <w:rPr>
      <w:rFonts w:ascii="宋体" w:eastAsia="宋体" w:hAnsi="Times New Roman" w:cs="Times New Roman"/>
      <w:sz w:val="18"/>
      <w:szCs w:val="18"/>
    </w:rPr>
  </w:style>
  <w:style w:type="paragraph" w:customStyle="1" w:styleId="10">
    <w:name w:val="列出段落1"/>
    <w:basedOn w:val="a"/>
    <w:link w:val="Char5"/>
    <w:uiPriority w:val="34"/>
    <w:qFormat/>
    <w:rsid w:val="00CF3AEB"/>
    <w:pPr>
      <w:ind w:firstLineChars="200" w:firstLine="420"/>
    </w:pPr>
    <w:rPr>
      <w:sz w:val="24"/>
      <w:szCs w:val="24"/>
    </w:rPr>
  </w:style>
  <w:style w:type="character" w:customStyle="1" w:styleId="Char5">
    <w:name w:val="列出段落 Char"/>
    <w:link w:val="10"/>
    <w:uiPriority w:val="34"/>
    <w:qFormat/>
    <w:rsid w:val="00CF3AEB"/>
    <w:rPr>
      <w:rFonts w:ascii="Times New Roman" w:eastAsia="宋体" w:hAnsi="Times New Roman" w:cs="Times New Roman"/>
      <w:sz w:val="24"/>
      <w:szCs w:val="24"/>
    </w:rPr>
  </w:style>
  <w:style w:type="paragraph" w:styleId="a9">
    <w:name w:val="List Paragraph"/>
    <w:basedOn w:val="a"/>
    <w:uiPriority w:val="34"/>
    <w:qFormat/>
    <w:rsid w:val="000E4D42"/>
    <w:pPr>
      <w:ind w:firstLineChars="200" w:firstLine="420"/>
    </w:pPr>
  </w:style>
  <w:style w:type="character" w:styleId="aa">
    <w:name w:val="Hyperlink"/>
    <w:basedOn w:val="a0"/>
    <w:uiPriority w:val="99"/>
    <w:unhideWhenUsed/>
    <w:qFormat/>
    <w:rsid w:val="00716964"/>
    <w:rPr>
      <w:color w:val="0000FF" w:themeColor="hyperlink"/>
      <w:u w:val="single"/>
    </w:rPr>
  </w:style>
  <w:style w:type="paragraph" w:customStyle="1" w:styleId="Default">
    <w:name w:val="Default"/>
    <w:rsid w:val="00A62D62"/>
    <w:pPr>
      <w:widowControl w:val="0"/>
      <w:autoSpaceDE w:val="0"/>
      <w:autoSpaceDN w:val="0"/>
      <w:adjustRightInd w:val="0"/>
    </w:pPr>
    <w:rPr>
      <w:rFonts w:ascii="FZXiaoBiaoSong-B05S" w:eastAsia="FZXiaoBiaoSong-B05S" w:hAnsi="Calibri" w:cs="FZXiaoBiaoSong-B05S"/>
      <w:color w:val="000000"/>
      <w:kern w:val="0"/>
      <w:sz w:val="24"/>
      <w:szCs w:val="24"/>
    </w:rPr>
  </w:style>
  <w:style w:type="paragraph" w:customStyle="1" w:styleId="reader-word-layer">
    <w:name w:val="reader-word-layer"/>
    <w:basedOn w:val="a"/>
    <w:rsid w:val="00B30D14"/>
    <w:pPr>
      <w:widowControl/>
      <w:spacing w:before="100" w:beforeAutospacing="1" w:after="100" w:afterAutospacing="1"/>
      <w:jc w:val="left"/>
    </w:pPr>
    <w:rPr>
      <w:rFonts w:ascii="宋体" w:hAnsi="宋体" w:cs="宋体"/>
      <w:kern w:val="0"/>
      <w:sz w:val="24"/>
      <w:szCs w:val="24"/>
    </w:rPr>
  </w:style>
  <w:style w:type="paragraph" w:styleId="ab">
    <w:name w:val="Balloon Text"/>
    <w:basedOn w:val="a"/>
    <w:link w:val="Char6"/>
    <w:uiPriority w:val="99"/>
    <w:semiHidden/>
    <w:unhideWhenUsed/>
    <w:rsid w:val="00B30D14"/>
    <w:rPr>
      <w:sz w:val="18"/>
      <w:szCs w:val="18"/>
    </w:rPr>
  </w:style>
  <w:style w:type="character" w:customStyle="1" w:styleId="Char6">
    <w:name w:val="批注框文本 Char"/>
    <w:basedOn w:val="a0"/>
    <w:link w:val="ab"/>
    <w:uiPriority w:val="99"/>
    <w:semiHidden/>
    <w:rsid w:val="00B30D14"/>
    <w:rPr>
      <w:rFonts w:ascii="Times New Roman" w:eastAsia="宋体" w:hAnsi="Times New Roman" w:cs="Times New Roman"/>
      <w:sz w:val="18"/>
      <w:szCs w:val="18"/>
    </w:rPr>
  </w:style>
  <w:style w:type="paragraph" w:styleId="ac">
    <w:name w:val="Normal (Web)"/>
    <w:basedOn w:val="a"/>
    <w:link w:val="Char7"/>
    <w:unhideWhenUsed/>
    <w:qFormat/>
    <w:rsid w:val="00031485"/>
    <w:pPr>
      <w:widowControl/>
      <w:spacing w:before="100" w:beforeAutospacing="1" w:after="100" w:afterAutospacing="1"/>
      <w:jc w:val="left"/>
    </w:pPr>
    <w:rPr>
      <w:rFonts w:ascii="宋体" w:hAnsi="宋体" w:cs="宋体"/>
      <w:kern w:val="0"/>
      <w:sz w:val="24"/>
      <w:szCs w:val="24"/>
    </w:rPr>
  </w:style>
  <w:style w:type="character" w:customStyle="1" w:styleId="Char7">
    <w:name w:val="普通(网站) Char"/>
    <w:link w:val="ac"/>
    <w:rsid w:val="00031485"/>
    <w:rPr>
      <w:rFonts w:ascii="宋体" w:eastAsia="宋体" w:hAnsi="宋体" w:cs="宋体"/>
      <w:kern w:val="0"/>
      <w:sz w:val="24"/>
      <w:szCs w:val="24"/>
    </w:rPr>
  </w:style>
  <w:style w:type="character" w:customStyle="1" w:styleId="PlainTextChar">
    <w:name w:val="Plain Text Char"/>
    <w:link w:val="20"/>
    <w:qFormat/>
    <w:rsid w:val="00C16328"/>
    <w:rPr>
      <w:rFonts w:ascii="宋体" w:eastAsia="楷体_GB2312" w:hAnsi="Courier New"/>
      <w:sz w:val="28"/>
    </w:rPr>
  </w:style>
  <w:style w:type="paragraph" w:customStyle="1" w:styleId="20">
    <w:name w:val="纯文本2"/>
    <w:basedOn w:val="a"/>
    <w:link w:val="PlainTextChar"/>
    <w:qFormat/>
    <w:rsid w:val="00C16328"/>
    <w:pPr>
      <w:adjustRightInd w:val="0"/>
    </w:pPr>
    <w:rPr>
      <w:rFonts w:ascii="宋体" w:eastAsia="楷体_GB2312" w:hAnsi="Courier New" w:cstheme="minorBidi"/>
      <w:sz w:val="28"/>
      <w:szCs w:val="22"/>
    </w:rPr>
  </w:style>
  <w:style w:type="paragraph" w:customStyle="1" w:styleId="40">
    <w:name w:val="纯文本4"/>
    <w:basedOn w:val="a"/>
    <w:rsid w:val="00C16328"/>
    <w:pPr>
      <w:adjustRightInd w:val="0"/>
      <w:textAlignment w:val="baseline"/>
    </w:pPr>
    <w:rPr>
      <w:rFonts w:ascii="宋体" w:eastAsia="楷体_GB2312" w:hAnsi="Courier New"/>
      <w:sz w:val="28"/>
    </w:rPr>
  </w:style>
  <w:style w:type="paragraph" w:styleId="ad">
    <w:name w:val="Normal Indent"/>
    <w:link w:val="Char8"/>
    <w:qFormat/>
    <w:rsid w:val="00C16328"/>
    <w:pPr>
      <w:widowControl w:val="0"/>
      <w:pBdr>
        <w:top w:val="nil"/>
        <w:left w:val="nil"/>
        <w:bottom w:val="nil"/>
        <w:right w:val="nil"/>
        <w:between w:val="nil"/>
        <w:bar w:val="nil"/>
      </w:pBdr>
      <w:ind w:firstLine="420"/>
      <w:jc w:val="both"/>
    </w:pPr>
    <w:rPr>
      <w:rFonts w:ascii="Arial Unicode MS" w:eastAsia="Arial Unicode MS" w:hAnsi="Arial Unicode MS" w:cs="Arial Unicode MS"/>
      <w:color w:val="000000"/>
      <w:szCs w:val="21"/>
      <w:u w:color="000000"/>
      <w:bdr w:val="nil"/>
    </w:rPr>
  </w:style>
  <w:style w:type="character" w:customStyle="1" w:styleId="Char8">
    <w:name w:val="正文缩进 Char"/>
    <w:link w:val="ad"/>
    <w:rsid w:val="00C16328"/>
    <w:rPr>
      <w:rFonts w:ascii="Arial Unicode MS" w:eastAsia="Arial Unicode MS" w:hAnsi="Arial Unicode MS" w:cs="Arial Unicode MS"/>
      <w:color w:val="000000"/>
      <w:szCs w:val="21"/>
      <w:u w:color="000000"/>
      <w:bdr w:val="nil"/>
    </w:rPr>
  </w:style>
  <w:style w:type="table" w:styleId="ae">
    <w:name w:val="Table Grid"/>
    <w:basedOn w:val="a1"/>
    <w:uiPriority w:val="59"/>
    <w:rsid w:val="00C163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41">
    <w:name w:val="font41"/>
    <w:qFormat/>
    <w:rsid w:val="00C16328"/>
    <w:rPr>
      <w:rFonts w:ascii="宋体" w:eastAsia="宋体" w:hAnsi="宋体" w:cs="宋体" w:hint="eastAsia"/>
      <w:color w:val="000000"/>
      <w:sz w:val="21"/>
      <w:szCs w:val="21"/>
      <w:u w:val="none"/>
    </w:rPr>
  </w:style>
  <w:style w:type="character" w:customStyle="1" w:styleId="font51">
    <w:name w:val="font51"/>
    <w:qFormat/>
    <w:rsid w:val="00C16328"/>
    <w:rPr>
      <w:rFonts w:ascii="宋体" w:eastAsia="宋体" w:hAnsi="宋体" w:cs="宋体" w:hint="eastAsia"/>
      <w:color w:val="FF0000"/>
      <w:sz w:val="21"/>
      <w:szCs w:val="21"/>
      <w:u w:val="none"/>
    </w:rPr>
  </w:style>
  <w:style w:type="paragraph" w:styleId="11">
    <w:name w:val="toc 1"/>
    <w:basedOn w:val="a"/>
    <w:next w:val="a"/>
    <w:uiPriority w:val="39"/>
    <w:rsid w:val="00C16328"/>
    <w:rPr>
      <w:szCs w:val="24"/>
    </w:rPr>
  </w:style>
  <w:style w:type="paragraph" w:styleId="TOC">
    <w:name w:val="TOC Heading"/>
    <w:basedOn w:val="1"/>
    <w:next w:val="a"/>
    <w:uiPriority w:val="39"/>
    <w:qFormat/>
    <w:rsid w:val="00C16328"/>
    <w:pPr>
      <w:widowControl/>
      <w:spacing w:before="480" w:after="0" w:line="276" w:lineRule="auto"/>
      <w:jc w:val="left"/>
      <w:outlineLvl w:val="9"/>
    </w:pPr>
    <w:rPr>
      <w:rFonts w:ascii="Cambria" w:hAnsi="Cambria"/>
      <w:color w:val="365F91"/>
      <w:kern w:val="0"/>
      <w:sz w:val="28"/>
      <w:szCs w:val="28"/>
    </w:rPr>
  </w:style>
  <w:style w:type="paragraph" w:customStyle="1" w:styleId="Af">
    <w:name w:val="正文 A"/>
    <w:rsid w:val="00C16328"/>
    <w:pPr>
      <w:widowControl w:val="0"/>
      <w:pBdr>
        <w:top w:val="nil"/>
        <w:left w:val="nil"/>
        <w:bottom w:val="nil"/>
        <w:right w:val="nil"/>
        <w:between w:val="nil"/>
        <w:bar w:val="nil"/>
      </w:pBdr>
      <w:jc w:val="both"/>
    </w:pPr>
    <w:rPr>
      <w:rFonts w:ascii="Times New Roman" w:eastAsia="Times New Roman" w:hAnsi="Times New Roman" w:cs="Times New Roman"/>
      <w:color w:val="000000"/>
      <w:sz w:val="28"/>
      <w:szCs w:val="28"/>
      <w:u w:color="000000"/>
      <w:bdr w:val="nil"/>
    </w:rPr>
  </w:style>
  <w:style w:type="character" w:customStyle="1" w:styleId="12">
    <w:name w:val="纯文本 字符1"/>
    <w:rsid w:val="00C16328"/>
    <w:rPr>
      <w:rFonts w:ascii="宋体" w:eastAsia="宋体" w:hAnsi="Courier New" w:cs="Times New Roman"/>
      <w:szCs w:val="21"/>
    </w:rPr>
  </w:style>
  <w:style w:type="paragraph" w:customStyle="1" w:styleId="af0">
    <w:name w:val="段"/>
    <w:next w:val="a"/>
    <w:qFormat/>
    <w:rsid w:val="00C16328"/>
    <w:pPr>
      <w:tabs>
        <w:tab w:val="center" w:pos="4201"/>
        <w:tab w:val="right" w:leader="dot" w:pos="9298"/>
      </w:tabs>
      <w:autoSpaceDE w:val="0"/>
      <w:autoSpaceDN w:val="0"/>
      <w:ind w:firstLineChars="200" w:firstLine="420"/>
      <w:jc w:val="both"/>
    </w:pPr>
    <w:rPr>
      <w:rFonts w:ascii="宋体" w:eastAsia="宋体" w:hAnsi="Times New Roman" w:cs="Times New Roman"/>
      <w:kern w:val="0"/>
      <w:sz w:val="20"/>
      <w:szCs w:val="20"/>
    </w:rPr>
  </w:style>
  <w:style w:type="paragraph" w:customStyle="1" w:styleId="af1">
    <w:name w:val="普通正文"/>
    <w:basedOn w:val="a"/>
    <w:rsid w:val="00C16328"/>
    <w:pPr>
      <w:adjustRightInd w:val="0"/>
      <w:spacing w:before="120" w:after="120" w:line="360" w:lineRule="auto"/>
      <w:ind w:firstLine="480"/>
      <w:jc w:val="left"/>
      <w:textAlignment w:val="baseline"/>
    </w:pPr>
    <w:rPr>
      <w:rFonts w:ascii="Arial" w:hAnsi="Arial"/>
      <w:kern w:val="0"/>
      <w:sz w:val="24"/>
      <w:szCs w:val="24"/>
    </w:rPr>
  </w:style>
  <w:style w:type="paragraph" w:customStyle="1" w:styleId="13">
    <w:name w:val="纯文本1"/>
    <w:basedOn w:val="a"/>
    <w:link w:val="PlainTextCharChar"/>
    <w:qFormat/>
    <w:rsid w:val="00C16328"/>
    <w:pPr>
      <w:adjustRightInd w:val="0"/>
      <w:textAlignment w:val="baseline"/>
    </w:pPr>
    <w:rPr>
      <w:rFonts w:ascii="宋体" w:eastAsia="楷体_GB2312" w:hAnsi="Courier New"/>
      <w:sz w:val="28"/>
    </w:rPr>
  </w:style>
  <w:style w:type="character" w:customStyle="1" w:styleId="PlainTextCharChar">
    <w:name w:val="Plain Text Char Char"/>
    <w:link w:val="13"/>
    <w:rsid w:val="00C16328"/>
    <w:rPr>
      <w:rFonts w:ascii="宋体" w:eastAsia="楷体_GB2312" w:hAnsi="Courier New" w:cs="Times New Roman"/>
      <w:sz w:val="28"/>
      <w:szCs w:val="20"/>
    </w:rPr>
  </w:style>
  <w:style w:type="paragraph" w:styleId="21">
    <w:name w:val="toc 2"/>
    <w:basedOn w:val="a"/>
    <w:next w:val="a"/>
    <w:autoRedefine/>
    <w:uiPriority w:val="39"/>
    <w:unhideWhenUsed/>
    <w:rsid w:val="00C16328"/>
    <w:pPr>
      <w:ind w:leftChars="200" w:left="420"/>
    </w:pPr>
    <w:rPr>
      <w:rFonts w:asciiTheme="minorHAnsi" w:eastAsiaTheme="minorEastAsia" w:hAnsiTheme="minorHAnsi" w:cstheme="minorBidi"/>
      <w:szCs w:val="22"/>
    </w:rPr>
  </w:style>
  <w:style w:type="paragraph" w:styleId="30">
    <w:name w:val="toc 3"/>
    <w:basedOn w:val="a"/>
    <w:next w:val="a"/>
    <w:autoRedefine/>
    <w:uiPriority w:val="39"/>
    <w:unhideWhenUsed/>
    <w:rsid w:val="00C16328"/>
    <w:pPr>
      <w:ind w:leftChars="400" w:left="840"/>
    </w:pPr>
    <w:rPr>
      <w:rFonts w:asciiTheme="minorHAnsi" w:eastAsiaTheme="minorEastAsia" w:hAnsiTheme="minorHAnsi" w:cstheme="minorBidi"/>
      <w:szCs w:val="22"/>
    </w:rPr>
  </w:style>
  <w:style w:type="paragraph" w:styleId="af2">
    <w:name w:val="No Spacing"/>
    <w:basedOn w:val="a"/>
    <w:uiPriority w:val="1"/>
    <w:qFormat/>
    <w:rsid w:val="00C16328"/>
    <w:pPr>
      <w:pBdr>
        <w:top w:val="none" w:sz="4" w:space="0" w:color="000000"/>
        <w:left w:val="none" w:sz="4" w:space="0" w:color="000000"/>
        <w:bottom w:val="none" w:sz="4" w:space="0" w:color="000000"/>
        <w:right w:val="none" w:sz="4" w:space="0" w:color="000000"/>
        <w:between w:val="none" w:sz="4" w:space="0" w:color="000000"/>
      </w:pBdr>
    </w:pPr>
    <w:rPr>
      <w:rFonts w:ascii="Calibri" w:eastAsiaTheme="minorEastAsia" w:hAnsi="Calibri" w:cs="Calibri"/>
      <w:color w:val="000000"/>
      <w:kern w:val="0"/>
      <w:szCs w:val="22"/>
    </w:rPr>
  </w:style>
  <w:style w:type="paragraph" w:styleId="af3">
    <w:name w:val="Title"/>
    <w:basedOn w:val="a"/>
    <w:next w:val="a"/>
    <w:link w:val="Char9"/>
    <w:uiPriority w:val="10"/>
    <w:qFormat/>
    <w:rsid w:val="00C16328"/>
    <w:pPr>
      <w:pBdr>
        <w:top w:val="none" w:sz="4" w:space="0" w:color="000000"/>
        <w:left w:val="none" w:sz="4" w:space="0" w:color="000000"/>
        <w:bottom w:val="single" w:sz="24" w:space="0" w:color="000000"/>
        <w:right w:val="none" w:sz="4" w:space="0" w:color="000000"/>
        <w:between w:val="none" w:sz="4" w:space="0" w:color="000000"/>
      </w:pBdr>
      <w:spacing w:before="300" w:after="80"/>
    </w:pPr>
    <w:rPr>
      <w:rFonts w:ascii="Calibri" w:eastAsiaTheme="minorEastAsia" w:hAnsi="Calibri" w:cs="Calibri"/>
      <w:b/>
      <w:color w:val="000000"/>
      <w:kern w:val="0"/>
      <w:sz w:val="72"/>
      <w:szCs w:val="22"/>
    </w:rPr>
  </w:style>
  <w:style w:type="character" w:customStyle="1" w:styleId="Char9">
    <w:name w:val="标题 Char"/>
    <w:basedOn w:val="a0"/>
    <w:link w:val="af3"/>
    <w:uiPriority w:val="10"/>
    <w:rsid w:val="00C16328"/>
    <w:rPr>
      <w:rFonts w:ascii="Calibri" w:hAnsi="Calibri" w:cs="Calibri"/>
      <w:b/>
      <w:color w:val="000000"/>
      <w:kern w:val="0"/>
      <w:sz w:val="72"/>
    </w:rPr>
  </w:style>
  <w:style w:type="paragraph" w:styleId="af4">
    <w:name w:val="Subtitle"/>
    <w:basedOn w:val="a"/>
    <w:next w:val="a"/>
    <w:link w:val="Chara"/>
    <w:uiPriority w:val="11"/>
    <w:qFormat/>
    <w:rsid w:val="00C16328"/>
    <w:pPr>
      <w:pBdr>
        <w:top w:val="none" w:sz="4" w:space="0" w:color="000000"/>
        <w:left w:val="none" w:sz="4" w:space="0" w:color="000000"/>
        <w:bottom w:val="none" w:sz="4" w:space="0" w:color="000000"/>
        <w:right w:val="none" w:sz="4" w:space="0" w:color="000000"/>
        <w:between w:val="none" w:sz="4" w:space="0" w:color="000000"/>
      </w:pBdr>
    </w:pPr>
    <w:rPr>
      <w:rFonts w:ascii="Calibri" w:eastAsiaTheme="minorEastAsia" w:hAnsi="Calibri" w:cs="Calibri"/>
      <w:i/>
      <w:color w:val="444444"/>
      <w:kern w:val="0"/>
      <w:sz w:val="52"/>
      <w:szCs w:val="22"/>
    </w:rPr>
  </w:style>
  <w:style w:type="character" w:customStyle="1" w:styleId="Chara">
    <w:name w:val="副标题 Char"/>
    <w:basedOn w:val="a0"/>
    <w:link w:val="af4"/>
    <w:uiPriority w:val="11"/>
    <w:rsid w:val="00C16328"/>
    <w:rPr>
      <w:rFonts w:ascii="Calibri" w:hAnsi="Calibri" w:cs="Calibri"/>
      <w:i/>
      <w:color w:val="444444"/>
      <w:kern w:val="0"/>
      <w:sz w:val="52"/>
    </w:rPr>
  </w:style>
  <w:style w:type="paragraph" w:styleId="af5">
    <w:name w:val="Quote"/>
    <w:basedOn w:val="a"/>
    <w:next w:val="a"/>
    <w:link w:val="Charb"/>
    <w:uiPriority w:val="29"/>
    <w:qFormat/>
    <w:rsid w:val="00C16328"/>
    <w:pPr>
      <w:pBdr>
        <w:top w:val="none" w:sz="4" w:space="0" w:color="000000"/>
        <w:left w:val="single" w:sz="12" w:space="11" w:color="A6A6A6"/>
        <w:bottom w:val="single" w:sz="12" w:space="3" w:color="A6A6A6"/>
        <w:right w:val="none" w:sz="4" w:space="0" w:color="000000"/>
        <w:between w:val="none" w:sz="4" w:space="0" w:color="000000"/>
      </w:pBdr>
      <w:ind w:left="3402"/>
    </w:pPr>
    <w:rPr>
      <w:rFonts w:ascii="Calibri" w:eastAsiaTheme="minorEastAsia" w:hAnsi="Calibri" w:cs="Calibri"/>
      <w:i/>
      <w:color w:val="373737"/>
      <w:kern w:val="0"/>
      <w:sz w:val="18"/>
      <w:szCs w:val="22"/>
    </w:rPr>
  </w:style>
  <w:style w:type="character" w:customStyle="1" w:styleId="Charb">
    <w:name w:val="引用 Char"/>
    <w:basedOn w:val="a0"/>
    <w:link w:val="af5"/>
    <w:uiPriority w:val="29"/>
    <w:rsid w:val="00C16328"/>
    <w:rPr>
      <w:rFonts w:ascii="Calibri" w:hAnsi="Calibri" w:cs="Calibri"/>
      <w:i/>
      <w:color w:val="373737"/>
      <w:kern w:val="0"/>
      <w:sz w:val="18"/>
    </w:rPr>
  </w:style>
  <w:style w:type="paragraph" w:styleId="af6">
    <w:name w:val="Intense Quote"/>
    <w:basedOn w:val="a"/>
    <w:next w:val="a"/>
    <w:link w:val="Charc"/>
    <w:uiPriority w:val="30"/>
    <w:qFormat/>
    <w:rsid w:val="00C16328"/>
    <w:pPr>
      <w:pBdr>
        <w:top w:val="single" w:sz="4" w:space="3" w:color="808080"/>
        <w:left w:val="single" w:sz="4" w:space="11" w:color="808080"/>
        <w:bottom w:val="single" w:sz="4" w:space="3" w:color="808080"/>
        <w:right w:val="single" w:sz="4" w:space="11" w:color="808080"/>
        <w:between w:val="none" w:sz="4" w:space="0" w:color="000000"/>
      </w:pBdr>
      <w:shd w:val="clear" w:color="auto" w:fill="D9D9D9"/>
      <w:ind w:left="567" w:right="567"/>
    </w:pPr>
    <w:rPr>
      <w:rFonts w:ascii="Calibri" w:eastAsiaTheme="minorEastAsia" w:hAnsi="Calibri" w:cs="Calibri"/>
      <w:i/>
      <w:color w:val="606060"/>
      <w:kern w:val="0"/>
      <w:sz w:val="19"/>
      <w:szCs w:val="22"/>
    </w:rPr>
  </w:style>
  <w:style w:type="character" w:customStyle="1" w:styleId="Charc">
    <w:name w:val="明显引用 Char"/>
    <w:basedOn w:val="a0"/>
    <w:link w:val="af6"/>
    <w:uiPriority w:val="30"/>
    <w:rsid w:val="00C16328"/>
    <w:rPr>
      <w:rFonts w:ascii="Calibri" w:hAnsi="Calibri" w:cs="Calibri"/>
      <w:i/>
      <w:color w:val="606060"/>
      <w:kern w:val="0"/>
      <w:sz w:val="19"/>
      <w:shd w:val="clear" w:color="auto" w:fill="D9D9D9"/>
    </w:rPr>
  </w:style>
  <w:style w:type="character" w:customStyle="1" w:styleId="Chard">
    <w:name w:val="脚注文本 Char"/>
    <w:basedOn w:val="a0"/>
    <w:link w:val="af7"/>
    <w:uiPriority w:val="99"/>
    <w:semiHidden/>
    <w:rsid w:val="00C16328"/>
    <w:rPr>
      <w:rFonts w:ascii="Calibri" w:hAnsi="Calibri" w:cs="Calibri"/>
      <w:kern w:val="0"/>
      <w:sz w:val="20"/>
    </w:rPr>
  </w:style>
  <w:style w:type="paragraph" w:styleId="af7">
    <w:name w:val="footnote text"/>
    <w:basedOn w:val="a"/>
    <w:link w:val="Chard"/>
    <w:uiPriority w:val="99"/>
    <w:semiHidden/>
    <w:unhideWhenUsed/>
    <w:rsid w:val="00C16328"/>
    <w:pPr>
      <w:pBdr>
        <w:top w:val="none" w:sz="4" w:space="0" w:color="000000"/>
        <w:left w:val="none" w:sz="4" w:space="0" w:color="000000"/>
        <w:bottom w:val="none" w:sz="4" w:space="0" w:color="000000"/>
        <w:right w:val="none" w:sz="4" w:space="0" w:color="000000"/>
        <w:between w:val="none" w:sz="4" w:space="0" w:color="000000"/>
      </w:pBdr>
    </w:pPr>
    <w:rPr>
      <w:rFonts w:ascii="Calibri" w:eastAsiaTheme="minorEastAsia" w:hAnsi="Calibri" w:cs="Calibri"/>
      <w:kern w:val="0"/>
      <w:sz w:val="20"/>
      <w:szCs w:val="22"/>
    </w:rPr>
  </w:style>
  <w:style w:type="table" w:customStyle="1" w:styleId="TableNormal">
    <w:name w:val="Table Normal"/>
    <w:rsid w:val="00DA4860"/>
    <w:pPr>
      <w:pBdr>
        <w:top w:val="nil"/>
        <w:left w:val="nil"/>
        <w:bottom w:val="nil"/>
        <w:right w:val="nil"/>
        <w:between w:val="nil"/>
        <w:bar w:val="nil"/>
      </w:pBdr>
    </w:pPr>
    <w:rPr>
      <w:rFonts w:ascii="Times New Roman" w:hAnsi="Times New Roman" w:cs="Times New Roman"/>
      <w:kern w:val="0"/>
      <w:sz w:val="20"/>
      <w:szCs w:val="20"/>
      <w:bdr w:val="nil"/>
    </w:rPr>
    <w:tblPr>
      <w:tblInd w:w="0" w:type="dxa"/>
      <w:tblCellMar>
        <w:top w:w="0" w:type="dxa"/>
        <w:left w:w="0" w:type="dxa"/>
        <w:bottom w:w="0" w:type="dxa"/>
        <w:right w:w="0" w:type="dxa"/>
      </w:tblCellMar>
    </w:tblPr>
  </w:style>
  <w:style w:type="table" w:customStyle="1" w:styleId="Lined">
    <w:name w:val="Lined"/>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kern w:val="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kern w:val="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kern w:val="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kern w:val="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kern w:val="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kern w:val="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kern w:val="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sid w:val="00DA4860"/>
    <w:pPr>
      <w:pBdr>
        <w:top w:val="none" w:sz="4" w:space="0" w:color="000000"/>
        <w:left w:val="none" w:sz="4" w:space="0" w:color="000000"/>
        <w:bottom w:val="none" w:sz="4" w:space="0" w:color="000000"/>
        <w:right w:val="none" w:sz="4" w:space="0" w:color="000000"/>
        <w:between w:val="none" w:sz="4" w:space="0" w:color="000000"/>
      </w:pBdr>
    </w:pPr>
    <w:rPr>
      <w:rFonts w:ascii="Calibri" w:hAnsi="Calibri" w:cs="Calibri"/>
      <w:color w:val="404040"/>
      <w:kern w:val="0"/>
      <w:sz w:val="20"/>
      <w:szCs w:val="2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customStyle="1" w:styleId="FootnoteTextChar">
    <w:name w:val="Footnote Text Char"/>
    <w:basedOn w:val="a0"/>
    <w:uiPriority w:val="99"/>
    <w:semiHidden/>
    <w:rsid w:val="00DA4860"/>
    <w:rPr>
      <w:sz w:val="20"/>
    </w:rPr>
  </w:style>
  <w:style w:type="character" w:styleId="af8">
    <w:name w:val="footnote reference"/>
    <w:basedOn w:val="a0"/>
    <w:uiPriority w:val="99"/>
    <w:semiHidden/>
    <w:unhideWhenUsed/>
    <w:rsid w:val="00DA48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865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bcgzx@ksrcb.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85</Pages>
  <Words>7675</Words>
  <Characters>43754</Characters>
  <Application>Microsoft Office Word</Application>
  <DocSecurity>0</DocSecurity>
  <Lines>364</Lines>
  <Paragraphs>102</Paragraphs>
  <ScaleCrop>false</ScaleCrop>
  <Company>Microsoft</Company>
  <LinksUpToDate>false</LinksUpToDate>
  <CharactersWithSpaces>51327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沈康</cp:lastModifiedBy>
  <cp:revision>79</cp:revision>
  <dcterms:created xsi:type="dcterms:W3CDTF">2023-12-26T05:21:00Z</dcterms:created>
  <dcterms:modified xsi:type="dcterms:W3CDTF">2026-09-21T23:24:00Z</dcterms:modified>
</cp:coreProperties>
</file>