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C88" w:rsidRPr="000D58BA" w:rsidRDefault="00894093">
      <w:pPr>
        <w:tabs>
          <w:tab w:val="left" w:pos="8280"/>
        </w:tabs>
        <w:spacing w:line="360" w:lineRule="auto"/>
        <w:rPr>
          <w:rFonts w:ascii="黑体" w:eastAsia="黑体"/>
          <w:color w:val="000000" w:themeColor="text1"/>
          <w:sz w:val="28"/>
          <w:szCs w:val="28"/>
        </w:rPr>
      </w:pPr>
      <w:r w:rsidRPr="000D58BA">
        <w:rPr>
          <w:rFonts w:ascii="黑体" w:eastAsia="黑体" w:hint="eastAsia"/>
          <w:color w:val="000000" w:themeColor="text1"/>
          <w:sz w:val="28"/>
          <w:szCs w:val="28"/>
        </w:rPr>
        <w:t>招标编号：</w:t>
      </w:r>
      <w:r w:rsidR="00A85D91" w:rsidRPr="000D58BA">
        <w:rPr>
          <w:rFonts w:ascii="黑体" w:eastAsia="黑体"/>
          <w:color w:val="000000" w:themeColor="text1"/>
          <w:sz w:val="28"/>
          <w:szCs w:val="28"/>
        </w:rPr>
        <w:t>KSRCBZB2026060</w:t>
      </w:r>
    </w:p>
    <w:p w:rsidR="00E03C88" w:rsidRPr="000D58BA" w:rsidRDefault="00E03C88">
      <w:pPr>
        <w:tabs>
          <w:tab w:val="left" w:pos="8280"/>
        </w:tabs>
        <w:spacing w:line="360" w:lineRule="auto"/>
        <w:rPr>
          <w:rFonts w:ascii="黑体" w:eastAsia="黑体"/>
          <w:b/>
          <w:color w:val="000000" w:themeColor="text1"/>
          <w:sz w:val="28"/>
          <w:szCs w:val="28"/>
        </w:rPr>
      </w:pPr>
    </w:p>
    <w:p w:rsidR="00E03C88" w:rsidRPr="000D58BA" w:rsidRDefault="00E03C88">
      <w:pPr>
        <w:tabs>
          <w:tab w:val="left" w:pos="8280"/>
        </w:tabs>
        <w:spacing w:line="360" w:lineRule="auto"/>
        <w:rPr>
          <w:rFonts w:ascii="黑体" w:eastAsia="黑体"/>
          <w:b/>
          <w:color w:val="000000" w:themeColor="text1"/>
          <w:sz w:val="28"/>
        </w:rPr>
      </w:pPr>
    </w:p>
    <w:p w:rsidR="00E03C88" w:rsidRPr="000D58BA" w:rsidRDefault="00E03C88">
      <w:pPr>
        <w:tabs>
          <w:tab w:val="left" w:pos="8280"/>
        </w:tabs>
        <w:spacing w:line="360" w:lineRule="auto"/>
        <w:rPr>
          <w:rFonts w:ascii="黑体" w:eastAsia="黑体"/>
          <w:b/>
          <w:color w:val="000000" w:themeColor="text1"/>
          <w:sz w:val="28"/>
        </w:rPr>
      </w:pPr>
    </w:p>
    <w:p w:rsidR="00E03C88" w:rsidRPr="000D58BA" w:rsidRDefault="00E03C88">
      <w:pPr>
        <w:tabs>
          <w:tab w:val="left" w:pos="8280"/>
        </w:tabs>
        <w:spacing w:line="360" w:lineRule="auto"/>
        <w:rPr>
          <w:rFonts w:ascii="黑体" w:eastAsia="黑体"/>
          <w:b/>
          <w:color w:val="000000" w:themeColor="text1"/>
          <w:sz w:val="28"/>
        </w:rPr>
      </w:pPr>
    </w:p>
    <w:p w:rsidR="00E03C88" w:rsidRPr="000D58BA" w:rsidRDefault="00E03C88">
      <w:pPr>
        <w:tabs>
          <w:tab w:val="left" w:pos="8280"/>
        </w:tabs>
        <w:spacing w:line="360" w:lineRule="auto"/>
        <w:rPr>
          <w:rFonts w:ascii="黑体" w:eastAsia="黑体"/>
          <w:b/>
          <w:color w:val="000000" w:themeColor="text1"/>
          <w:sz w:val="28"/>
        </w:rPr>
      </w:pPr>
    </w:p>
    <w:p w:rsidR="00E03C88" w:rsidRPr="000D58BA" w:rsidRDefault="00E03C88">
      <w:pPr>
        <w:tabs>
          <w:tab w:val="left" w:pos="8280"/>
        </w:tabs>
        <w:spacing w:line="360" w:lineRule="auto"/>
        <w:rPr>
          <w:rFonts w:ascii="黑体" w:eastAsia="黑体"/>
          <w:b/>
          <w:color w:val="000000" w:themeColor="text1"/>
          <w:sz w:val="28"/>
        </w:rPr>
      </w:pPr>
    </w:p>
    <w:p w:rsidR="00E03C88" w:rsidRPr="000D58BA" w:rsidRDefault="00E03C88">
      <w:pPr>
        <w:tabs>
          <w:tab w:val="left" w:pos="8280"/>
        </w:tabs>
        <w:spacing w:line="360" w:lineRule="auto"/>
        <w:rPr>
          <w:rFonts w:ascii="黑体" w:eastAsia="黑体"/>
          <w:b/>
          <w:color w:val="000000" w:themeColor="text1"/>
          <w:sz w:val="28"/>
        </w:rPr>
      </w:pPr>
    </w:p>
    <w:p w:rsidR="00E03C88" w:rsidRPr="000D58BA" w:rsidRDefault="00894093">
      <w:pPr>
        <w:pStyle w:val="a0"/>
        <w:tabs>
          <w:tab w:val="left" w:pos="8280"/>
        </w:tabs>
        <w:spacing w:after="0" w:line="360" w:lineRule="auto"/>
        <w:jc w:val="center"/>
        <w:outlineLvl w:val="0"/>
        <w:rPr>
          <w:rFonts w:ascii="黑体" w:eastAsia="黑体"/>
          <w:color w:val="000000" w:themeColor="text1"/>
          <w:sz w:val="44"/>
        </w:rPr>
      </w:pPr>
      <w:r w:rsidRPr="000D58BA">
        <w:rPr>
          <w:rFonts w:ascii="黑体" w:eastAsia="黑体" w:hint="eastAsia"/>
          <w:color w:val="000000" w:themeColor="text1"/>
          <w:sz w:val="44"/>
        </w:rPr>
        <w:t>江苏</w:t>
      </w:r>
      <w:r w:rsidRPr="000D58BA">
        <w:rPr>
          <w:rFonts w:ascii="黑体" w:eastAsia="黑体"/>
          <w:color w:val="000000" w:themeColor="text1"/>
          <w:sz w:val="44"/>
        </w:rPr>
        <w:t>昆山农村商业银行</w:t>
      </w:r>
      <w:r w:rsidRPr="000D58BA">
        <w:rPr>
          <w:rFonts w:ascii="黑体" w:eastAsia="黑体" w:hint="eastAsia"/>
          <w:color w:val="000000" w:themeColor="text1"/>
          <w:sz w:val="44"/>
        </w:rPr>
        <w:t>股份有限公司</w:t>
      </w:r>
    </w:p>
    <w:p w:rsidR="00CC16E9" w:rsidRPr="000D58BA" w:rsidRDefault="00A85D91" w:rsidP="00CC16E9">
      <w:pPr>
        <w:jc w:val="center"/>
        <w:rPr>
          <w:rFonts w:ascii="黑体" w:eastAsia="黑体"/>
          <w:color w:val="000000" w:themeColor="text1"/>
          <w:sz w:val="44"/>
        </w:rPr>
      </w:pPr>
      <w:r w:rsidRPr="000D58BA">
        <w:rPr>
          <w:rFonts w:ascii="黑体" w:eastAsia="黑体" w:hint="eastAsia"/>
          <w:color w:val="000000" w:themeColor="text1"/>
          <w:sz w:val="44"/>
        </w:rPr>
        <w:t>科技文化设计建设项目</w:t>
      </w:r>
    </w:p>
    <w:p w:rsidR="00E03C88" w:rsidRPr="000D58BA" w:rsidRDefault="00894093">
      <w:pPr>
        <w:pStyle w:val="a0"/>
        <w:tabs>
          <w:tab w:val="left" w:pos="8280"/>
        </w:tabs>
        <w:spacing w:after="0" w:line="360" w:lineRule="auto"/>
        <w:jc w:val="center"/>
        <w:outlineLvl w:val="0"/>
        <w:rPr>
          <w:rFonts w:ascii="黑体" w:eastAsia="黑体"/>
          <w:color w:val="000000" w:themeColor="text1"/>
          <w:sz w:val="44"/>
        </w:rPr>
      </w:pPr>
      <w:r w:rsidRPr="000D58BA">
        <w:rPr>
          <w:rFonts w:ascii="黑体" w:eastAsia="黑体"/>
          <w:color w:val="000000" w:themeColor="text1"/>
          <w:sz w:val="44"/>
        </w:rPr>
        <w:t>招标书</w:t>
      </w:r>
    </w:p>
    <w:p w:rsidR="00927890" w:rsidRPr="000D58BA" w:rsidRDefault="00927890" w:rsidP="00927890">
      <w:pPr>
        <w:jc w:val="center"/>
        <w:rPr>
          <w:rFonts w:ascii="黑体" w:eastAsia="黑体"/>
          <w:color w:val="000000" w:themeColor="text1"/>
          <w:sz w:val="44"/>
        </w:rPr>
      </w:pPr>
      <w:r w:rsidRPr="000D58BA">
        <w:rPr>
          <w:rFonts w:ascii="黑体" w:eastAsia="黑体" w:hint="eastAsia"/>
          <w:color w:val="000000" w:themeColor="text1"/>
          <w:sz w:val="44"/>
        </w:rPr>
        <w:t>（第二次）</w:t>
      </w:r>
    </w:p>
    <w:p w:rsidR="00E03C88" w:rsidRPr="000D58BA" w:rsidRDefault="00E03C88">
      <w:pPr>
        <w:tabs>
          <w:tab w:val="left" w:pos="8280"/>
        </w:tabs>
        <w:spacing w:line="360" w:lineRule="auto"/>
        <w:jc w:val="center"/>
        <w:rPr>
          <w:color w:val="000000" w:themeColor="text1"/>
          <w:sz w:val="48"/>
        </w:rPr>
      </w:pPr>
    </w:p>
    <w:p w:rsidR="00E03C88" w:rsidRPr="000D58BA" w:rsidRDefault="00E03C88">
      <w:pPr>
        <w:tabs>
          <w:tab w:val="left" w:pos="8280"/>
        </w:tabs>
        <w:spacing w:line="360" w:lineRule="auto"/>
        <w:jc w:val="center"/>
        <w:rPr>
          <w:color w:val="000000" w:themeColor="text1"/>
          <w:sz w:val="48"/>
        </w:rPr>
      </w:pPr>
    </w:p>
    <w:p w:rsidR="00E03C88" w:rsidRPr="000D58BA" w:rsidRDefault="00E03C88">
      <w:pPr>
        <w:tabs>
          <w:tab w:val="left" w:pos="8280"/>
        </w:tabs>
        <w:spacing w:line="360" w:lineRule="auto"/>
        <w:jc w:val="center"/>
        <w:rPr>
          <w:color w:val="000000" w:themeColor="text1"/>
          <w:sz w:val="48"/>
        </w:rPr>
      </w:pPr>
    </w:p>
    <w:p w:rsidR="00E03C88" w:rsidRPr="000D58BA" w:rsidRDefault="00E03C88">
      <w:pPr>
        <w:tabs>
          <w:tab w:val="left" w:pos="8280"/>
        </w:tabs>
        <w:spacing w:line="360" w:lineRule="auto"/>
        <w:jc w:val="center"/>
        <w:rPr>
          <w:color w:val="000000" w:themeColor="text1"/>
          <w:sz w:val="48"/>
        </w:rPr>
      </w:pPr>
    </w:p>
    <w:p w:rsidR="00E03C88" w:rsidRPr="000D58BA" w:rsidRDefault="00E03C88">
      <w:pPr>
        <w:tabs>
          <w:tab w:val="left" w:pos="8280"/>
        </w:tabs>
        <w:spacing w:line="360" w:lineRule="auto"/>
        <w:jc w:val="center"/>
        <w:rPr>
          <w:color w:val="000000" w:themeColor="text1"/>
          <w:sz w:val="48"/>
        </w:rPr>
      </w:pPr>
    </w:p>
    <w:p w:rsidR="00E03C88" w:rsidRPr="000D58BA" w:rsidRDefault="00E03C88">
      <w:pPr>
        <w:tabs>
          <w:tab w:val="left" w:pos="8280"/>
        </w:tabs>
        <w:spacing w:line="360" w:lineRule="auto"/>
        <w:jc w:val="center"/>
        <w:rPr>
          <w:color w:val="000000" w:themeColor="text1"/>
          <w:sz w:val="48"/>
        </w:rPr>
      </w:pPr>
    </w:p>
    <w:p w:rsidR="00E03C88" w:rsidRPr="000D58BA" w:rsidRDefault="00E03C88">
      <w:pPr>
        <w:tabs>
          <w:tab w:val="left" w:pos="8280"/>
        </w:tabs>
        <w:spacing w:line="360" w:lineRule="auto"/>
        <w:jc w:val="center"/>
        <w:rPr>
          <w:color w:val="000000" w:themeColor="text1"/>
          <w:sz w:val="48"/>
        </w:rPr>
      </w:pPr>
    </w:p>
    <w:p w:rsidR="00E03C88" w:rsidRPr="000D58BA" w:rsidRDefault="00E03C88">
      <w:pPr>
        <w:tabs>
          <w:tab w:val="left" w:pos="8280"/>
        </w:tabs>
        <w:spacing w:line="360" w:lineRule="auto"/>
        <w:jc w:val="center"/>
        <w:rPr>
          <w:color w:val="000000" w:themeColor="text1"/>
          <w:sz w:val="48"/>
        </w:rPr>
      </w:pPr>
    </w:p>
    <w:p w:rsidR="00E03C88" w:rsidRPr="000D58BA" w:rsidRDefault="00894093">
      <w:pPr>
        <w:tabs>
          <w:tab w:val="left" w:pos="8280"/>
        </w:tabs>
        <w:spacing w:line="360" w:lineRule="auto"/>
        <w:jc w:val="center"/>
        <w:outlineLvl w:val="0"/>
        <w:rPr>
          <w:rFonts w:ascii="宋体" w:eastAsia="仿宋_GB2312"/>
          <w:color w:val="000000" w:themeColor="text1"/>
          <w:sz w:val="28"/>
          <w:szCs w:val="28"/>
        </w:rPr>
      </w:pPr>
      <w:r w:rsidRPr="000D58BA">
        <w:rPr>
          <w:rFonts w:eastAsia="仿宋_GB2312" w:hint="eastAsia"/>
          <w:color w:val="000000" w:themeColor="text1"/>
          <w:sz w:val="28"/>
          <w:szCs w:val="28"/>
        </w:rPr>
        <w:t>江苏昆山农村商业银行股份有限公司</w:t>
      </w:r>
    </w:p>
    <w:p w:rsidR="00E03C88" w:rsidRPr="000D58BA" w:rsidRDefault="00894093">
      <w:pPr>
        <w:pStyle w:val="a7"/>
        <w:tabs>
          <w:tab w:val="left" w:pos="8280"/>
        </w:tabs>
        <w:spacing w:line="360" w:lineRule="auto"/>
        <w:ind w:leftChars="0" w:left="0" w:firstLineChars="1150" w:firstLine="3220"/>
        <w:outlineLvl w:val="0"/>
        <w:rPr>
          <w:rFonts w:eastAsia="仿宋_GB2312"/>
          <w:color w:val="000000" w:themeColor="text1"/>
          <w:szCs w:val="28"/>
        </w:rPr>
      </w:pPr>
      <w:r w:rsidRPr="000D58BA">
        <w:rPr>
          <w:rFonts w:eastAsia="仿宋_GB2312" w:hint="eastAsia"/>
          <w:color w:val="000000" w:themeColor="text1"/>
          <w:szCs w:val="28"/>
        </w:rPr>
        <w:t>2026</w:t>
      </w:r>
      <w:r w:rsidRPr="000D58BA">
        <w:rPr>
          <w:rFonts w:eastAsia="仿宋_GB2312" w:hint="eastAsia"/>
          <w:color w:val="000000" w:themeColor="text1"/>
          <w:szCs w:val="28"/>
        </w:rPr>
        <w:t>年</w:t>
      </w:r>
      <w:r w:rsidR="00A85D91" w:rsidRPr="000D58BA">
        <w:rPr>
          <w:rFonts w:eastAsia="仿宋_GB2312" w:hint="eastAsia"/>
          <w:color w:val="000000" w:themeColor="text1"/>
          <w:szCs w:val="28"/>
        </w:rPr>
        <w:t>10</w:t>
      </w:r>
      <w:r w:rsidRPr="000D58BA">
        <w:rPr>
          <w:rFonts w:eastAsia="仿宋_GB2312" w:hint="eastAsia"/>
          <w:color w:val="000000" w:themeColor="text1"/>
          <w:szCs w:val="28"/>
        </w:rPr>
        <w:t>月</w:t>
      </w:r>
    </w:p>
    <w:p w:rsidR="00E03C88" w:rsidRPr="000D58BA" w:rsidRDefault="00894093">
      <w:pPr>
        <w:spacing w:line="360" w:lineRule="auto"/>
        <w:jc w:val="center"/>
        <w:rPr>
          <w:rFonts w:ascii="黑体" w:eastAsia="黑体"/>
          <w:color w:val="000000" w:themeColor="text1"/>
          <w:sz w:val="32"/>
          <w:szCs w:val="32"/>
        </w:rPr>
      </w:pPr>
      <w:r w:rsidRPr="000D58BA">
        <w:rPr>
          <w:color w:val="000000" w:themeColor="text1"/>
        </w:rPr>
        <w:br w:type="page"/>
      </w:r>
      <w:r w:rsidRPr="000D58BA">
        <w:rPr>
          <w:rFonts w:ascii="黑体" w:eastAsia="黑体" w:hint="eastAsia"/>
          <w:color w:val="000000" w:themeColor="text1"/>
          <w:sz w:val="32"/>
          <w:szCs w:val="32"/>
        </w:rPr>
        <w:lastRenderedPageBreak/>
        <w:t>声</w:t>
      </w:r>
      <w:r w:rsidRPr="000D58BA">
        <w:rPr>
          <w:rFonts w:ascii="黑体" w:eastAsia="黑体" w:hint="eastAsia"/>
          <w:color w:val="000000" w:themeColor="text1"/>
          <w:sz w:val="32"/>
          <w:szCs w:val="32"/>
        </w:rPr>
        <w:tab/>
      </w:r>
      <w:r w:rsidRPr="000D58BA">
        <w:rPr>
          <w:rFonts w:ascii="黑体" w:eastAsia="黑体" w:hint="eastAsia"/>
          <w:color w:val="000000" w:themeColor="text1"/>
          <w:sz w:val="32"/>
          <w:szCs w:val="32"/>
        </w:rPr>
        <w:tab/>
        <w:t>明</w:t>
      </w:r>
    </w:p>
    <w:p w:rsidR="00E03C88" w:rsidRPr="000D58BA" w:rsidRDefault="00894093">
      <w:pPr>
        <w:spacing w:line="360" w:lineRule="auto"/>
        <w:ind w:firstLineChars="200" w:firstLine="560"/>
        <w:rPr>
          <w:rFonts w:ascii="仿宋_GB2312" w:eastAsia="仿宋_GB2312"/>
          <w:color w:val="000000" w:themeColor="text1"/>
          <w:sz w:val="28"/>
          <w:szCs w:val="28"/>
        </w:rPr>
      </w:pPr>
      <w:r w:rsidRPr="000D58BA">
        <w:rPr>
          <w:rFonts w:ascii="仿宋_GB2312" w:eastAsia="仿宋_GB2312" w:hint="eastAsia"/>
          <w:color w:val="000000" w:themeColor="text1"/>
          <w:sz w:val="28"/>
          <w:szCs w:val="28"/>
        </w:rPr>
        <w:t>本招标文件专用于江苏昆山农村商业银行股份有限公司本次采购</w:t>
      </w:r>
      <w:r w:rsidR="00A85D91" w:rsidRPr="000D58BA">
        <w:rPr>
          <w:rFonts w:ascii="仿宋_GB2312" w:eastAsia="仿宋_GB2312" w:hint="eastAsia"/>
          <w:color w:val="000000" w:themeColor="text1"/>
          <w:sz w:val="28"/>
          <w:szCs w:val="28"/>
          <w:u w:val="single"/>
        </w:rPr>
        <w:t>科技文化设计建设项目</w:t>
      </w:r>
      <w:r w:rsidRPr="000D58BA">
        <w:rPr>
          <w:rFonts w:ascii="仿宋_GB2312" w:eastAsia="仿宋_GB2312" w:hint="eastAsia"/>
          <w:color w:val="000000" w:themeColor="text1"/>
          <w:sz w:val="28"/>
          <w:szCs w:val="28"/>
        </w:rPr>
        <w:t>进行招标，江苏昆山农村商业银行股份有限公司对本招标文件及招标文件内容享有解释权。参加投标单位即视为无条件同意本声明并保证对本招标文件可能涉及的江苏昆山农村商业银行股份有限公司商业秘密予以保密，除经江苏昆山农村商业银行股份有限公司书面同意外，任何单位和个人不得为参与本产品投标以外的目的而出版、复制、传播、销售及使用本招标文件。</w:t>
      </w:r>
    </w:p>
    <w:p w:rsidR="00E03C88" w:rsidRPr="000D58BA" w:rsidRDefault="00E03C88">
      <w:pPr>
        <w:spacing w:line="360" w:lineRule="auto"/>
        <w:jc w:val="center"/>
        <w:rPr>
          <w:color w:val="000000" w:themeColor="text1"/>
        </w:rPr>
      </w:pPr>
    </w:p>
    <w:p w:rsidR="00E03C88" w:rsidRPr="000D58BA" w:rsidRDefault="00E03C88">
      <w:pPr>
        <w:spacing w:line="360" w:lineRule="auto"/>
        <w:jc w:val="center"/>
        <w:rPr>
          <w:color w:val="000000" w:themeColor="text1"/>
        </w:rPr>
        <w:sectPr w:rsidR="00E03C88" w:rsidRPr="000D58BA">
          <w:pgSz w:w="11906" w:h="16838"/>
          <w:pgMar w:top="1440" w:right="1800" w:bottom="1440" w:left="1800" w:header="851" w:footer="992" w:gutter="0"/>
          <w:cols w:space="720"/>
          <w:docGrid w:type="lines" w:linePitch="312"/>
        </w:sectPr>
      </w:pPr>
    </w:p>
    <w:p w:rsidR="00E03C88" w:rsidRPr="000D58BA" w:rsidRDefault="00894093">
      <w:pPr>
        <w:pStyle w:val="1"/>
        <w:keepNext w:val="0"/>
        <w:keepLines w:val="0"/>
        <w:jc w:val="center"/>
        <w:rPr>
          <w:rFonts w:ascii="黑体" w:eastAsia="黑体" w:hAnsi="黑体"/>
          <w:color w:val="000000" w:themeColor="text1"/>
          <w:sz w:val="32"/>
          <w:szCs w:val="32"/>
        </w:rPr>
      </w:pPr>
      <w:r w:rsidRPr="000D58BA">
        <w:rPr>
          <w:rFonts w:ascii="黑体" w:eastAsia="黑体" w:hAnsi="黑体" w:hint="eastAsia"/>
          <w:color w:val="000000" w:themeColor="text1"/>
          <w:sz w:val="32"/>
          <w:szCs w:val="32"/>
        </w:rPr>
        <w:lastRenderedPageBreak/>
        <w:t>第一部分</w:t>
      </w:r>
      <w:r w:rsidRPr="000D58BA">
        <w:rPr>
          <w:rFonts w:ascii="黑体" w:eastAsia="黑体" w:hAnsi="黑体" w:hint="eastAsia"/>
          <w:color w:val="000000" w:themeColor="text1"/>
          <w:sz w:val="32"/>
          <w:szCs w:val="32"/>
        </w:rPr>
        <w:tab/>
        <w:t>投标函</w:t>
      </w:r>
    </w:p>
    <w:p w:rsidR="00E03C88" w:rsidRPr="000D58BA" w:rsidRDefault="00894093">
      <w:pPr>
        <w:spacing w:line="520" w:lineRule="exact"/>
        <w:ind w:leftChars="267" w:left="561"/>
        <w:rPr>
          <w:rFonts w:ascii="仿宋_GB2312" w:eastAsia="仿宋_GB2312"/>
          <w:color w:val="000000" w:themeColor="text1"/>
          <w:sz w:val="28"/>
          <w:szCs w:val="28"/>
        </w:rPr>
      </w:pPr>
      <w:r w:rsidRPr="000D58BA">
        <w:rPr>
          <w:rFonts w:ascii="仿宋_GB2312" w:eastAsia="仿宋_GB2312" w:hint="eastAsia"/>
          <w:color w:val="000000" w:themeColor="text1"/>
          <w:sz w:val="28"/>
          <w:szCs w:val="28"/>
        </w:rPr>
        <w:t>根据江苏昆山农村商业银行股份有限公司业务发展的需求，现就江苏昆山农村商业银行股份有限公司采购</w:t>
      </w:r>
      <w:r w:rsidR="00A85D91" w:rsidRPr="000D58BA">
        <w:rPr>
          <w:rFonts w:ascii="仿宋_GB2312" w:eastAsia="仿宋_GB2312" w:hint="eastAsia"/>
          <w:color w:val="000000" w:themeColor="text1"/>
          <w:sz w:val="28"/>
          <w:szCs w:val="28"/>
          <w:u w:val="single"/>
        </w:rPr>
        <w:t>科技文化设计建设项目</w:t>
      </w:r>
      <w:r w:rsidRPr="000D58BA">
        <w:rPr>
          <w:rFonts w:ascii="仿宋_GB2312" w:eastAsia="仿宋_GB2312" w:hint="eastAsia"/>
          <w:color w:val="000000" w:themeColor="text1"/>
          <w:sz w:val="28"/>
          <w:szCs w:val="28"/>
        </w:rPr>
        <w:t>进行招标：</w:t>
      </w:r>
    </w:p>
    <w:p w:rsidR="00E03C88" w:rsidRPr="000D58BA" w:rsidRDefault="00894093">
      <w:pPr>
        <w:spacing w:line="520" w:lineRule="exact"/>
        <w:ind w:firstLineChars="200" w:firstLine="560"/>
        <w:rPr>
          <w:rFonts w:ascii="仿宋_GB2312" w:eastAsia="仿宋_GB2312" w:hAnsi="宋体"/>
          <w:color w:val="000000" w:themeColor="text1"/>
          <w:sz w:val="28"/>
          <w:u w:val="single"/>
        </w:rPr>
      </w:pPr>
      <w:r w:rsidRPr="000D58BA">
        <w:rPr>
          <w:rFonts w:ascii="仿宋_GB2312" w:eastAsia="仿宋_GB2312" w:hint="eastAsia"/>
          <w:color w:val="000000" w:themeColor="text1"/>
          <w:sz w:val="28"/>
          <w:szCs w:val="28"/>
        </w:rPr>
        <w:t>1、招标</w:t>
      </w:r>
      <w:r w:rsidRPr="000D58BA">
        <w:rPr>
          <w:rFonts w:ascii="仿宋_GB2312" w:eastAsia="仿宋_GB2312" w:hAnsi="宋体" w:hint="eastAsia"/>
          <w:color w:val="000000" w:themeColor="text1"/>
          <w:sz w:val="28"/>
        </w:rPr>
        <w:t>编号：</w:t>
      </w:r>
      <w:r w:rsidR="00A85D91" w:rsidRPr="000D58BA">
        <w:rPr>
          <w:rFonts w:ascii="仿宋_GB2312" w:eastAsia="仿宋_GB2312" w:hAnsi="宋体"/>
          <w:color w:val="000000" w:themeColor="text1"/>
          <w:sz w:val="28"/>
        </w:rPr>
        <w:t>KSRCBZB2026060</w:t>
      </w:r>
    </w:p>
    <w:p w:rsidR="00E03C88" w:rsidRPr="000D58BA" w:rsidRDefault="00894093">
      <w:pPr>
        <w:spacing w:line="520" w:lineRule="exact"/>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2、招标人：江苏昆山农村商业银行股份有限公司</w:t>
      </w:r>
    </w:p>
    <w:p w:rsidR="00E03C88" w:rsidRPr="000D58BA" w:rsidRDefault="00894093">
      <w:pPr>
        <w:spacing w:line="520" w:lineRule="exact"/>
        <w:ind w:firstLineChars="200" w:firstLine="560"/>
        <w:jc w:val="left"/>
        <w:rPr>
          <w:rFonts w:ascii="仿宋_GB2312" w:eastAsia="仿宋_GB2312" w:hAnsi="宋体"/>
          <w:color w:val="000000" w:themeColor="text1"/>
          <w:sz w:val="28"/>
          <w:szCs w:val="28"/>
          <w:u w:val="single"/>
        </w:rPr>
      </w:pPr>
      <w:r w:rsidRPr="000D58BA">
        <w:rPr>
          <w:rFonts w:ascii="仿宋_GB2312" w:eastAsia="仿宋_GB2312" w:hAnsi="宋体" w:hint="eastAsia"/>
          <w:color w:val="000000" w:themeColor="text1"/>
          <w:sz w:val="28"/>
          <w:szCs w:val="28"/>
        </w:rPr>
        <w:t>3、招标内容：昆山农村商业银行</w:t>
      </w:r>
      <w:r w:rsidR="00A85D91" w:rsidRPr="000D58BA">
        <w:rPr>
          <w:rFonts w:ascii="宋体" w:eastAsia="仿宋_GB2312" w:hAnsi="宋体" w:cs="Arial" w:hint="eastAsia"/>
          <w:color w:val="000000" w:themeColor="text1"/>
          <w:sz w:val="28"/>
          <w:szCs w:val="28"/>
          <w:u w:val="single"/>
        </w:rPr>
        <w:t>科技文化设计建设项目</w:t>
      </w:r>
      <w:r w:rsidRPr="000D58BA">
        <w:rPr>
          <w:rFonts w:ascii="宋体" w:eastAsia="仿宋_GB2312" w:hAnsi="宋体" w:cs="Arial" w:hint="eastAsia"/>
          <w:color w:val="000000" w:themeColor="text1"/>
          <w:sz w:val="28"/>
          <w:szCs w:val="28"/>
          <w:u w:val="single"/>
        </w:rPr>
        <w:t xml:space="preserve"> </w:t>
      </w:r>
    </w:p>
    <w:p w:rsidR="00E03C88" w:rsidRPr="000D58BA" w:rsidRDefault="00894093">
      <w:pPr>
        <w:spacing w:line="520" w:lineRule="exact"/>
        <w:ind w:firstLineChars="200" w:firstLine="560"/>
        <w:jc w:val="left"/>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4、项目实施地点：昆山</w:t>
      </w:r>
    </w:p>
    <w:p w:rsidR="00E03C88" w:rsidRPr="000D58BA" w:rsidRDefault="00894093">
      <w:pPr>
        <w:spacing w:line="520" w:lineRule="exact"/>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szCs w:val="28"/>
        </w:rPr>
        <w:t>5</w:t>
      </w:r>
      <w:r w:rsidRPr="000D58BA">
        <w:rPr>
          <w:rFonts w:ascii="仿宋_GB2312" w:eastAsia="仿宋_GB2312" w:hAnsi="宋体" w:hint="eastAsia"/>
          <w:color w:val="000000" w:themeColor="text1"/>
          <w:sz w:val="28"/>
        </w:rPr>
        <w:t>、发放标书时间：北京时间2026年</w:t>
      </w:r>
      <w:r w:rsidR="00041129" w:rsidRPr="000D58BA">
        <w:rPr>
          <w:rFonts w:ascii="仿宋_GB2312" w:eastAsia="仿宋_GB2312" w:hAnsi="宋体" w:hint="eastAsia"/>
          <w:color w:val="000000" w:themeColor="text1"/>
          <w:sz w:val="28"/>
        </w:rPr>
        <w:t>10</w:t>
      </w:r>
      <w:r w:rsidRPr="000D58BA">
        <w:rPr>
          <w:rFonts w:ascii="仿宋_GB2312" w:eastAsia="仿宋_GB2312" w:hAnsi="宋体" w:hint="eastAsia"/>
          <w:color w:val="000000" w:themeColor="text1"/>
          <w:sz w:val="28"/>
        </w:rPr>
        <w:t>月</w:t>
      </w:r>
      <w:r w:rsidR="00041129" w:rsidRPr="000D58BA">
        <w:rPr>
          <w:rFonts w:ascii="仿宋_GB2312" w:eastAsia="仿宋_GB2312" w:hAnsi="宋体" w:hint="eastAsia"/>
          <w:color w:val="000000" w:themeColor="text1"/>
          <w:sz w:val="28"/>
        </w:rPr>
        <w:t>12</w:t>
      </w:r>
      <w:r w:rsidRPr="000D58BA">
        <w:rPr>
          <w:rFonts w:ascii="仿宋_GB2312" w:eastAsia="仿宋_GB2312" w:hAnsi="宋体" w:hint="eastAsia"/>
          <w:color w:val="000000" w:themeColor="text1"/>
          <w:sz w:val="28"/>
        </w:rPr>
        <w:t>日</w:t>
      </w:r>
    </w:p>
    <w:p w:rsidR="00E03C88" w:rsidRPr="000D58BA" w:rsidRDefault="00894093">
      <w:pPr>
        <w:spacing w:line="520" w:lineRule="exact"/>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6、投标截止时间：北京时间2026年</w:t>
      </w:r>
      <w:r w:rsidR="00041129" w:rsidRPr="000D58BA">
        <w:rPr>
          <w:rFonts w:ascii="仿宋_GB2312" w:eastAsia="仿宋_GB2312" w:hAnsi="宋体" w:hint="eastAsia"/>
          <w:color w:val="000000" w:themeColor="text1"/>
          <w:sz w:val="28"/>
        </w:rPr>
        <w:t>11</w:t>
      </w:r>
      <w:r w:rsidRPr="000D58BA">
        <w:rPr>
          <w:rFonts w:ascii="仿宋_GB2312" w:eastAsia="仿宋_GB2312" w:hAnsi="宋体" w:hint="eastAsia"/>
          <w:color w:val="000000" w:themeColor="text1"/>
          <w:sz w:val="28"/>
        </w:rPr>
        <w:t>月</w:t>
      </w:r>
      <w:r w:rsidR="00041129" w:rsidRPr="000D58BA">
        <w:rPr>
          <w:rFonts w:ascii="仿宋_GB2312" w:eastAsia="仿宋_GB2312" w:hAnsi="宋体" w:hint="eastAsia"/>
          <w:color w:val="000000" w:themeColor="text1"/>
          <w:sz w:val="28"/>
        </w:rPr>
        <w:t>04</w:t>
      </w:r>
      <w:r w:rsidRPr="000D58BA">
        <w:rPr>
          <w:rFonts w:ascii="仿宋_GB2312" w:eastAsia="仿宋_GB2312" w:hAnsi="宋体" w:hint="eastAsia"/>
          <w:color w:val="000000" w:themeColor="text1"/>
          <w:sz w:val="28"/>
        </w:rPr>
        <w:t>日17：00前将密封的投标文件寄（送）至昆山农村商业银行集中采购中心（</w:t>
      </w:r>
      <w:r w:rsidR="000D58BA" w:rsidRPr="000D58BA">
        <w:rPr>
          <w:rFonts w:ascii="仿宋_GB2312" w:eastAsia="仿宋_GB2312" w:hAnsi="宋体" w:hint="eastAsia"/>
          <w:color w:val="000000" w:themeColor="text1"/>
          <w:sz w:val="28"/>
        </w:rPr>
        <w:t>以我行签收收到日戳为准</w:t>
      </w:r>
      <w:r w:rsidRPr="000D58BA">
        <w:rPr>
          <w:rFonts w:ascii="仿宋_GB2312" w:eastAsia="仿宋_GB2312" w:hAnsi="宋体" w:hint="eastAsia"/>
          <w:color w:val="000000" w:themeColor="text1"/>
          <w:sz w:val="28"/>
        </w:rPr>
        <w:t>），逾期送达的投标文件将不予接受。</w:t>
      </w:r>
    </w:p>
    <w:p w:rsidR="00E03C88" w:rsidRPr="000D58BA" w:rsidRDefault="00894093">
      <w:pPr>
        <w:spacing w:line="520" w:lineRule="exact"/>
        <w:ind w:firstLineChars="200" w:firstLine="560"/>
        <w:jc w:val="left"/>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7、开标时间、地点：</w:t>
      </w:r>
      <w:r w:rsidR="00CC16E9" w:rsidRPr="000D58BA">
        <w:rPr>
          <w:rFonts w:ascii="仿宋_GB2312" w:eastAsia="仿宋_GB2312" w:hAnsi="宋体" w:hint="eastAsia"/>
          <w:color w:val="000000" w:themeColor="text1"/>
          <w:sz w:val="28"/>
        </w:rPr>
        <w:t>另行通知</w:t>
      </w:r>
    </w:p>
    <w:p w:rsidR="00E03C88" w:rsidRPr="000D58BA" w:rsidRDefault="00894093">
      <w:pPr>
        <w:spacing w:line="520" w:lineRule="exact"/>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8、招标人联系方式：江苏昆山农村商业银行股份有限公司</w:t>
      </w:r>
    </w:p>
    <w:p w:rsidR="00E03C88" w:rsidRPr="000D58BA" w:rsidRDefault="00894093" w:rsidP="000D58BA">
      <w:pPr>
        <w:spacing w:line="520" w:lineRule="exact"/>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地址：江苏省昆山市前进东路828号1505室集中采购中心</w:t>
      </w:r>
    </w:p>
    <w:p w:rsidR="00E03C88" w:rsidRPr="000D58BA" w:rsidRDefault="00894093">
      <w:pPr>
        <w:spacing w:line="520" w:lineRule="exact"/>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邮编：215301</w:t>
      </w:r>
    </w:p>
    <w:p w:rsidR="00E03C88" w:rsidRPr="000D58BA" w:rsidRDefault="00894093">
      <w:pPr>
        <w:spacing w:line="520" w:lineRule="exact"/>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集中采购中心联系人</w:t>
      </w:r>
      <w:r w:rsidR="00E30F91" w:rsidRPr="000D58BA">
        <w:rPr>
          <w:rFonts w:ascii="仿宋_GB2312" w:eastAsia="仿宋_GB2312" w:hAnsi="宋体" w:hint="eastAsia"/>
          <w:color w:val="000000" w:themeColor="text1"/>
          <w:sz w:val="28"/>
        </w:rPr>
        <w:t>（接收人）</w:t>
      </w:r>
      <w:r w:rsidRPr="000D58BA">
        <w:rPr>
          <w:rFonts w:ascii="仿宋_GB2312" w:eastAsia="仿宋_GB2312" w:hAnsi="宋体" w:hint="eastAsia"/>
          <w:color w:val="000000" w:themeColor="text1"/>
          <w:sz w:val="28"/>
        </w:rPr>
        <w:t xml:space="preserve">： 沈康   </w:t>
      </w:r>
    </w:p>
    <w:p w:rsidR="00E03C88" w:rsidRPr="000D58BA" w:rsidRDefault="00894093">
      <w:pPr>
        <w:spacing w:line="520" w:lineRule="exact"/>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联系电话：0512-57379288</w:t>
      </w:r>
    </w:p>
    <w:p w:rsidR="00E03C88" w:rsidRPr="000D58BA" w:rsidRDefault="00894093">
      <w:pPr>
        <w:spacing w:line="520" w:lineRule="exact"/>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项目联系人：</w:t>
      </w:r>
      <w:proofErr w:type="gramStart"/>
      <w:r w:rsidRPr="000D58BA">
        <w:rPr>
          <w:rFonts w:ascii="仿宋_GB2312" w:eastAsia="仿宋_GB2312" w:hAnsi="宋体" w:hint="eastAsia"/>
          <w:color w:val="000000" w:themeColor="text1"/>
          <w:sz w:val="28"/>
        </w:rPr>
        <w:t>金朱良</w:t>
      </w:r>
      <w:proofErr w:type="gramEnd"/>
    </w:p>
    <w:p w:rsidR="00E03C88" w:rsidRPr="000D58BA" w:rsidRDefault="00894093">
      <w:pPr>
        <w:spacing w:line="520" w:lineRule="exact"/>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联系电话：18021615880</w:t>
      </w:r>
    </w:p>
    <w:p w:rsidR="00E03C88" w:rsidRPr="000D58BA" w:rsidRDefault="00E03C88">
      <w:pPr>
        <w:spacing w:line="360" w:lineRule="auto"/>
        <w:ind w:firstLineChars="200" w:firstLine="560"/>
        <w:rPr>
          <w:rFonts w:ascii="仿宋_GB2312" w:eastAsia="仿宋_GB2312" w:hAnsi="宋体"/>
          <w:color w:val="000000" w:themeColor="text1"/>
          <w:sz w:val="28"/>
        </w:rPr>
      </w:pPr>
    </w:p>
    <w:p w:rsidR="00E03C88" w:rsidRPr="000D58BA" w:rsidRDefault="00E03C88">
      <w:pPr>
        <w:spacing w:line="360" w:lineRule="auto"/>
        <w:ind w:firstLineChars="200" w:firstLine="560"/>
        <w:rPr>
          <w:rFonts w:ascii="仿宋_GB2312" w:eastAsia="仿宋_GB2312" w:hAnsi="宋体"/>
          <w:color w:val="000000" w:themeColor="text1"/>
          <w:sz w:val="28"/>
        </w:rPr>
      </w:pPr>
    </w:p>
    <w:p w:rsidR="00E03C88" w:rsidRPr="000D58BA" w:rsidRDefault="00E03C88">
      <w:pPr>
        <w:spacing w:line="360" w:lineRule="auto"/>
        <w:ind w:firstLineChars="200" w:firstLine="560"/>
        <w:rPr>
          <w:rFonts w:ascii="仿宋_GB2312" w:eastAsia="仿宋_GB2312" w:hAnsi="宋体"/>
          <w:color w:val="000000" w:themeColor="text1"/>
          <w:sz w:val="28"/>
        </w:rPr>
      </w:pPr>
    </w:p>
    <w:p w:rsidR="00894093" w:rsidRPr="000D58BA" w:rsidRDefault="00894093" w:rsidP="00894093">
      <w:pPr>
        <w:pStyle w:val="a0"/>
        <w:rPr>
          <w:rFonts w:ascii="仿宋_GB2312" w:eastAsia="仿宋_GB2312" w:hAnsi="宋体"/>
          <w:b/>
          <w:color w:val="000000" w:themeColor="text1"/>
          <w:sz w:val="22"/>
        </w:rPr>
      </w:pPr>
      <w:r w:rsidRPr="000D58BA">
        <w:rPr>
          <w:rFonts w:ascii="仿宋_GB2312" w:eastAsia="仿宋_GB2312" w:hAnsi="宋体" w:hint="eastAsia"/>
          <w:b/>
          <w:color w:val="000000" w:themeColor="text1"/>
          <w:sz w:val="22"/>
        </w:rPr>
        <w:t>*标书包装封面请备注项目联系人及联系电话。</w:t>
      </w:r>
    </w:p>
    <w:p w:rsidR="00E03C88" w:rsidRPr="000D58BA" w:rsidRDefault="00894093">
      <w:pPr>
        <w:pStyle w:val="1"/>
        <w:keepNext w:val="0"/>
        <w:keepLines w:val="0"/>
        <w:jc w:val="center"/>
        <w:rPr>
          <w:rFonts w:ascii="黑体" w:eastAsia="黑体" w:hAnsi="黑体"/>
          <w:color w:val="000000" w:themeColor="text1"/>
          <w:sz w:val="32"/>
          <w:szCs w:val="32"/>
        </w:rPr>
      </w:pPr>
      <w:r w:rsidRPr="000D58BA">
        <w:rPr>
          <w:rFonts w:ascii="黑体" w:eastAsia="黑体" w:hAnsi="黑体" w:hint="eastAsia"/>
          <w:color w:val="000000" w:themeColor="text1"/>
          <w:sz w:val="32"/>
          <w:szCs w:val="32"/>
        </w:rPr>
        <w:lastRenderedPageBreak/>
        <w:t>第二部分</w:t>
      </w:r>
      <w:r w:rsidRPr="000D58BA">
        <w:rPr>
          <w:rFonts w:ascii="黑体" w:eastAsia="黑体" w:hAnsi="黑体" w:hint="eastAsia"/>
          <w:color w:val="000000" w:themeColor="text1"/>
          <w:sz w:val="32"/>
          <w:szCs w:val="32"/>
        </w:rPr>
        <w:tab/>
        <w:t>招标内容及要求</w:t>
      </w:r>
    </w:p>
    <w:p w:rsidR="00E03C88" w:rsidRPr="000D58BA" w:rsidRDefault="00894093" w:rsidP="00894093">
      <w:pPr>
        <w:snapToGrid w:val="0"/>
        <w:spacing w:line="360" w:lineRule="auto"/>
        <w:outlineLvl w:val="1"/>
        <w:rPr>
          <w:rFonts w:ascii="黑体" w:eastAsia="黑体" w:hAnsi="宋体"/>
          <w:b/>
          <w:snapToGrid w:val="0"/>
          <w:color w:val="000000" w:themeColor="text1"/>
          <w:kern w:val="0"/>
          <w:sz w:val="28"/>
          <w:szCs w:val="28"/>
        </w:rPr>
      </w:pPr>
      <w:r w:rsidRPr="000D58BA">
        <w:rPr>
          <w:rFonts w:ascii="黑体" w:eastAsia="黑体" w:hAnsi="宋体" w:hint="eastAsia"/>
          <w:b/>
          <w:snapToGrid w:val="0"/>
          <w:color w:val="000000" w:themeColor="text1"/>
          <w:kern w:val="0"/>
          <w:sz w:val="28"/>
          <w:szCs w:val="28"/>
        </w:rPr>
        <w:t>一、基本要求</w:t>
      </w:r>
    </w:p>
    <w:p w:rsidR="00E03C88" w:rsidRPr="000D58BA" w:rsidRDefault="00894093" w:rsidP="00894093">
      <w:pPr>
        <w:tabs>
          <w:tab w:val="left" w:pos="8280"/>
        </w:tabs>
        <w:snapToGrid w:val="0"/>
        <w:spacing w:line="360" w:lineRule="auto"/>
        <w:rPr>
          <w:rFonts w:ascii="仿宋_GB2312" w:eastAsia="仿宋_GB2312" w:hAnsi="宋体"/>
          <w:color w:val="000000" w:themeColor="text1"/>
          <w:sz w:val="28"/>
          <w:szCs w:val="28"/>
        </w:rPr>
      </w:pPr>
      <w:r w:rsidRPr="000D58BA">
        <w:rPr>
          <w:rFonts w:ascii="仿宋_GB2312" w:eastAsia="仿宋_GB2312" w:hAnsi="宋体" w:hint="eastAsia"/>
          <w:snapToGrid w:val="0"/>
          <w:color w:val="000000" w:themeColor="text1"/>
          <w:sz w:val="28"/>
          <w:szCs w:val="28"/>
        </w:rPr>
        <w:t xml:space="preserve">    1、本标书第二部分“招标内容及要求”都将作为以后项目合同的基本要</w:t>
      </w:r>
      <w:r w:rsidRPr="000D58BA">
        <w:rPr>
          <w:rFonts w:ascii="仿宋_GB2312" w:eastAsia="仿宋_GB2312" w:hAnsi="宋体" w:hint="eastAsia"/>
          <w:color w:val="000000" w:themeColor="text1"/>
          <w:sz w:val="28"/>
          <w:szCs w:val="28"/>
        </w:rPr>
        <w:t>求。</w:t>
      </w:r>
    </w:p>
    <w:p w:rsidR="00E03C88" w:rsidRPr="000D58BA" w:rsidRDefault="00894093" w:rsidP="00894093">
      <w:pPr>
        <w:tabs>
          <w:tab w:val="left" w:pos="8280"/>
        </w:tabs>
        <w:snapToGrid w:val="0"/>
        <w:spacing w:line="360" w:lineRule="auto"/>
        <w:rPr>
          <w:rFonts w:ascii="仿宋_GB2312" w:eastAsia="仿宋_GB2312" w:hAnsi="宋体"/>
          <w:color w:val="000000" w:themeColor="text1"/>
          <w:sz w:val="28"/>
          <w:szCs w:val="28"/>
        </w:rPr>
      </w:pPr>
      <w:r w:rsidRPr="000D58BA">
        <w:rPr>
          <w:rFonts w:ascii="仿宋_GB2312" w:eastAsia="仿宋_GB2312" w:hAnsi="宋体" w:hint="eastAsia"/>
          <w:snapToGrid w:val="0"/>
          <w:color w:val="000000" w:themeColor="text1"/>
          <w:sz w:val="28"/>
          <w:szCs w:val="28"/>
        </w:rPr>
        <w:t xml:space="preserve">    2、</w:t>
      </w:r>
      <w:r w:rsidRPr="000D58BA">
        <w:rPr>
          <w:rFonts w:ascii="仿宋_GB2312" w:eastAsia="仿宋_GB2312" w:hAnsi="宋体" w:hint="eastAsia"/>
          <w:color w:val="000000" w:themeColor="text1"/>
          <w:sz w:val="28"/>
          <w:szCs w:val="28"/>
        </w:rPr>
        <w:t>如投标服务不能完全达到招标方所要求的，投标文件对此必须明确标示，否则视为废标。</w:t>
      </w:r>
    </w:p>
    <w:p w:rsidR="00E03C88" w:rsidRPr="000D58BA" w:rsidRDefault="00894093" w:rsidP="00894093">
      <w:pPr>
        <w:tabs>
          <w:tab w:val="left" w:pos="8280"/>
        </w:tabs>
        <w:snapToGrid w:val="0"/>
        <w:spacing w:line="360" w:lineRule="auto"/>
        <w:ind w:firstLineChars="200" w:firstLine="560"/>
        <w:rPr>
          <w:rFonts w:ascii="仿宋_GB2312" w:eastAsia="仿宋_GB2312" w:hAnsi="宋体"/>
          <w:color w:val="000000" w:themeColor="text1"/>
          <w:sz w:val="28"/>
          <w:szCs w:val="28"/>
        </w:rPr>
      </w:pPr>
      <w:r w:rsidRPr="000D58BA">
        <w:rPr>
          <w:rFonts w:ascii="仿宋_GB2312" w:eastAsia="仿宋_GB2312" w:hAnsi="宋体"/>
          <w:color w:val="000000" w:themeColor="text1"/>
          <w:sz w:val="28"/>
          <w:szCs w:val="28"/>
        </w:rPr>
        <w:t>3</w:t>
      </w:r>
      <w:r w:rsidRPr="000D58BA">
        <w:rPr>
          <w:rFonts w:ascii="仿宋_GB2312" w:eastAsia="仿宋_GB2312" w:hAnsi="宋体" w:hint="eastAsia"/>
          <w:color w:val="000000" w:themeColor="text1"/>
          <w:sz w:val="28"/>
          <w:szCs w:val="28"/>
        </w:rPr>
        <w:t>、投标方应保证向招标方提供的服务或</w:t>
      </w:r>
      <w:r w:rsidRPr="000D58BA">
        <w:rPr>
          <w:rFonts w:ascii="仿宋_GB2312" w:eastAsia="仿宋_GB2312" w:hAnsi="宋体"/>
          <w:color w:val="000000" w:themeColor="text1"/>
          <w:sz w:val="28"/>
          <w:szCs w:val="28"/>
        </w:rPr>
        <w:t>产品</w:t>
      </w:r>
      <w:r w:rsidRPr="000D58BA">
        <w:rPr>
          <w:rFonts w:ascii="仿宋_GB2312" w:eastAsia="仿宋_GB2312" w:hAnsi="宋体" w:hint="eastAsia"/>
          <w:color w:val="000000" w:themeColor="text1"/>
          <w:sz w:val="28"/>
          <w:szCs w:val="28"/>
        </w:rPr>
        <w:t>与任何第三方发生的专利权、版权和使用权纠纷完全由投标方自行负责而与招标方无关；投标方应承诺对因以上纠纷给招标方造成的损失承担赔偿责任。</w:t>
      </w:r>
    </w:p>
    <w:p w:rsidR="00E03C88" w:rsidRPr="000D58BA" w:rsidRDefault="00894093" w:rsidP="00894093">
      <w:pPr>
        <w:snapToGrid w:val="0"/>
        <w:spacing w:line="360" w:lineRule="auto"/>
        <w:outlineLvl w:val="1"/>
        <w:rPr>
          <w:rFonts w:ascii="黑体" w:eastAsia="黑体" w:hAnsi="宋体"/>
          <w:b/>
          <w:snapToGrid w:val="0"/>
          <w:color w:val="000000" w:themeColor="text1"/>
          <w:kern w:val="0"/>
          <w:sz w:val="28"/>
          <w:szCs w:val="28"/>
        </w:rPr>
      </w:pPr>
      <w:r w:rsidRPr="000D58BA">
        <w:rPr>
          <w:rFonts w:ascii="黑体" w:eastAsia="黑体" w:hAnsi="宋体" w:hint="eastAsia"/>
          <w:b/>
          <w:snapToGrid w:val="0"/>
          <w:color w:val="000000" w:themeColor="text1"/>
          <w:kern w:val="0"/>
          <w:sz w:val="28"/>
          <w:szCs w:val="28"/>
        </w:rPr>
        <w:t>二、投标人范围</w:t>
      </w:r>
    </w:p>
    <w:p w:rsidR="00E03C88" w:rsidRPr="000D58BA" w:rsidRDefault="00894093" w:rsidP="00894093">
      <w:pPr>
        <w:pStyle w:val="a4"/>
        <w:snapToGrid w:val="0"/>
        <w:spacing w:line="360" w:lineRule="auto"/>
        <w:ind w:firstLineChars="200" w:firstLine="560"/>
        <w:jc w:val="left"/>
        <w:rPr>
          <w:rFonts w:ascii="仿宋_GB2312" w:eastAsia="仿宋_GB2312" w:hAnsi="宋体"/>
          <w:snapToGrid w:val="0"/>
          <w:color w:val="000000" w:themeColor="text1"/>
          <w:kern w:val="0"/>
          <w:sz w:val="28"/>
          <w:szCs w:val="28"/>
        </w:rPr>
      </w:pPr>
      <w:r w:rsidRPr="000D58BA">
        <w:rPr>
          <w:rFonts w:ascii="仿宋_GB2312" w:eastAsia="仿宋_GB2312" w:hAnsi="宋体" w:hint="eastAsia"/>
          <w:snapToGrid w:val="0"/>
          <w:color w:val="000000" w:themeColor="text1"/>
          <w:kern w:val="0"/>
          <w:sz w:val="28"/>
          <w:szCs w:val="28"/>
        </w:rPr>
        <w:t>投标人应符合本标书第三部分招标说明中的相关要求和条件。</w:t>
      </w:r>
    </w:p>
    <w:p w:rsidR="00E03C88" w:rsidRPr="000D58BA" w:rsidRDefault="00894093" w:rsidP="00894093">
      <w:pPr>
        <w:snapToGrid w:val="0"/>
        <w:spacing w:line="360" w:lineRule="auto"/>
        <w:outlineLvl w:val="1"/>
        <w:rPr>
          <w:rFonts w:ascii="黑体" w:eastAsia="黑体" w:hAnsi="宋体"/>
          <w:b/>
          <w:snapToGrid w:val="0"/>
          <w:color w:val="000000" w:themeColor="text1"/>
          <w:kern w:val="0"/>
          <w:sz w:val="28"/>
          <w:szCs w:val="28"/>
        </w:rPr>
      </w:pPr>
      <w:r w:rsidRPr="000D58BA">
        <w:rPr>
          <w:rFonts w:ascii="黑体" w:eastAsia="黑体" w:hAnsi="宋体" w:hint="eastAsia"/>
          <w:b/>
          <w:snapToGrid w:val="0"/>
          <w:color w:val="000000" w:themeColor="text1"/>
          <w:kern w:val="0"/>
          <w:sz w:val="28"/>
          <w:szCs w:val="28"/>
        </w:rPr>
        <w:t>三、招标需求</w:t>
      </w:r>
    </w:p>
    <w:p w:rsidR="00E03C88" w:rsidRPr="000D58BA"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0D58BA">
        <w:rPr>
          <w:rFonts w:ascii="仿宋_GB2312" w:eastAsia="仿宋_GB2312" w:hAnsi="宋体" w:hint="eastAsia"/>
          <w:snapToGrid w:val="0"/>
          <w:color w:val="000000" w:themeColor="text1"/>
          <w:sz w:val="28"/>
          <w:szCs w:val="28"/>
        </w:rPr>
        <w:t>本项目旨在通过文化墙建设，实现科技形象展示、企业文化传播、员工激励凝聚、访客参观接待四大功能。同时，根据</w:t>
      </w:r>
      <w:proofErr w:type="gramStart"/>
      <w:r w:rsidRPr="000D58BA">
        <w:rPr>
          <w:rFonts w:ascii="仿宋_GB2312" w:eastAsia="仿宋_GB2312" w:hAnsi="宋体" w:hint="eastAsia"/>
          <w:snapToGrid w:val="0"/>
          <w:color w:val="000000" w:themeColor="text1"/>
          <w:sz w:val="28"/>
          <w:szCs w:val="28"/>
        </w:rPr>
        <w:t>不</w:t>
      </w:r>
      <w:proofErr w:type="gramEnd"/>
      <w:r w:rsidRPr="000D58BA">
        <w:rPr>
          <w:rFonts w:ascii="仿宋_GB2312" w:eastAsia="仿宋_GB2312" w:hAnsi="宋体" w:hint="eastAsia"/>
          <w:snapToGrid w:val="0"/>
          <w:color w:val="000000" w:themeColor="text1"/>
          <w:sz w:val="28"/>
          <w:szCs w:val="28"/>
        </w:rPr>
        <w:t>同楼层的空间属性与人员动线，文化墙建设按办公空间文化建设和多功能展厅两大部分开展。</w:t>
      </w:r>
    </w:p>
    <w:p w:rsidR="00E03C88" w:rsidRPr="000D58BA"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0D58BA">
        <w:rPr>
          <w:rFonts w:ascii="仿宋_GB2312" w:eastAsia="仿宋_GB2312" w:hAnsi="宋体" w:hint="eastAsia"/>
          <w:snapToGrid w:val="0"/>
          <w:color w:val="000000" w:themeColor="text1"/>
          <w:sz w:val="28"/>
          <w:szCs w:val="28"/>
        </w:rPr>
        <w:t>办公楼层文化墙部分：</w:t>
      </w:r>
    </w:p>
    <w:p w:rsidR="00E03C88" w:rsidRPr="000D58BA"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0D58BA">
        <w:rPr>
          <w:rFonts w:ascii="仿宋_GB2312" w:eastAsia="仿宋_GB2312" w:hAnsi="宋体" w:hint="eastAsia"/>
          <w:snapToGrid w:val="0"/>
          <w:color w:val="000000" w:themeColor="text1"/>
          <w:sz w:val="28"/>
          <w:szCs w:val="28"/>
        </w:rPr>
        <w:t>1、投标人需根据大楼现有建筑空间结构（层高、柱距、采光、动线），出具文化</w:t>
      </w:r>
      <w:proofErr w:type="gramStart"/>
      <w:r w:rsidRPr="000D58BA">
        <w:rPr>
          <w:rFonts w:ascii="仿宋_GB2312" w:eastAsia="仿宋_GB2312" w:hAnsi="宋体" w:hint="eastAsia"/>
          <w:snapToGrid w:val="0"/>
          <w:color w:val="000000" w:themeColor="text1"/>
          <w:sz w:val="28"/>
          <w:szCs w:val="28"/>
        </w:rPr>
        <w:t>墙整体</w:t>
      </w:r>
      <w:proofErr w:type="gramEnd"/>
      <w:r w:rsidRPr="000D58BA">
        <w:rPr>
          <w:rFonts w:ascii="仿宋_GB2312" w:eastAsia="仿宋_GB2312" w:hAnsi="宋体" w:hint="eastAsia"/>
          <w:snapToGrid w:val="0"/>
          <w:color w:val="000000" w:themeColor="text1"/>
          <w:sz w:val="28"/>
          <w:szCs w:val="28"/>
        </w:rPr>
        <w:t>设计方案。方案须包含立面图、剖面图及1:1局部效果示意。</w:t>
      </w:r>
    </w:p>
    <w:p w:rsidR="00E03C88" w:rsidRPr="000D58BA"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0D58BA">
        <w:rPr>
          <w:rFonts w:ascii="仿宋_GB2312" w:eastAsia="仿宋_GB2312" w:hAnsi="宋体" w:hint="eastAsia"/>
          <w:snapToGrid w:val="0"/>
          <w:color w:val="000000" w:themeColor="text1"/>
          <w:sz w:val="28"/>
          <w:szCs w:val="28"/>
        </w:rPr>
        <w:t>2、设计</w:t>
      </w:r>
      <w:proofErr w:type="gramStart"/>
      <w:r w:rsidRPr="000D58BA">
        <w:rPr>
          <w:rFonts w:ascii="仿宋_GB2312" w:eastAsia="仿宋_GB2312" w:hAnsi="宋体" w:hint="eastAsia"/>
          <w:snapToGrid w:val="0"/>
          <w:color w:val="000000" w:themeColor="text1"/>
          <w:sz w:val="28"/>
          <w:szCs w:val="28"/>
        </w:rPr>
        <w:t>须体现</w:t>
      </w:r>
      <w:proofErr w:type="gramEnd"/>
      <w:r w:rsidRPr="000D58BA">
        <w:rPr>
          <w:rFonts w:ascii="仿宋_GB2312" w:eastAsia="仿宋_GB2312" w:hAnsi="宋体" w:hint="eastAsia"/>
          <w:snapToGrid w:val="0"/>
          <w:color w:val="000000" w:themeColor="text1"/>
          <w:sz w:val="28"/>
          <w:szCs w:val="28"/>
        </w:rPr>
        <w:t>金融科技机构的文化特质，主题鲜明，视觉语言统一。</w:t>
      </w:r>
    </w:p>
    <w:p w:rsidR="00E03C88" w:rsidRPr="000D58BA"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0D58BA">
        <w:rPr>
          <w:rFonts w:ascii="仿宋_GB2312" w:eastAsia="仿宋_GB2312" w:hAnsi="宋体" w:hint="eastAsia"/>
          <w:snapToGrid w:val="0"/>
          <w:color w:val="000000" w:themeColor="text1"/>
          <w:sz w:val="28"/>
          <w:szCs w:val="28"/>
        </w:rPr>
        <w:t>3、投标人须具备独立完成方案设计、施工图深化、制作安装的全链条能力，不接受设计分包或施工转包。</w:t>
      </w:r>
    </w:p>
    <w:p w:rsidR="00E03C88" w:rsidRPr="000D58BA"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0D58BA">
        <w:rPr>
          <w:rFonts w:ascii="仿宋_GB2312" w:eastAsia="仿宋_GB2312" w:hAnsi="宋体" w:hint="eastAsia"/>
          <w:snapToGrid w:val="0"/>
          <w:color w:val="000000" w:themeColor="text1"/>
          <w:sz w:val="28"/>
          <w:szCs w:val="28"/>
        </w:rPr>
        <w:lastRenderedPageBreak/>
        <w:t>4、展示墙面总面积约950m²。</w:t>
      </w:r>
    </w:p>
    <w:p w:rsidR="00E03C88" w:rsidRPr="000D58BA"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0D58BA">
        <w:rPr>
          <w:rFonts w:ascii="仿宋_GB2312" w:eastAsia="仿宋_GB2312" w:hAnsi="宋体" w:hint="eastAsia"/>
          <w:snapToGrid w:val="0"/>
          <w:color w:val="000000" w:themeColor="text1"/>
          <w:sz w:val="28"/>
          <w:szCs w:val="28"/>
        </w:rPr>
        <w:t>要求大气、立体，体现金融科技机构的稳重与品质感，要求材质具备长期耐候性、抗褪色性、结构安全性。所有外露饰面应呈现精致、无瑕疵的视觉效果。</w:t>
      </w:r>
    </w:p>
    <w:p w:rsidR="00E03C88" w:rsidRPr="000D58BA"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0D58BA">
        <w:rPr>
          <w:rFonts w:ascii="仿宋_GB2312" w:eastAsia="仿宋_GB2312" w:hAnsi="宋体" w:hint="eastAsia"/>
          <w:snapToGrid w:val="0"/>
          <w:color w:val="000000" w:themeColor="text1"/>
          <w:sz w:val="28"/>
          <w:szCs w:val="28"/>
        </w:rPr>
        <w:t>主体立体造型及文字：采用高品质金属类材料（如拉丝、镜面、烤漆等工艺），表面处理细腻，色泽均匀，无明显焊点或拼接痕迹。图文内容：采用高精度UV或丝印工艺，色彩饱和度高。</w:t>
      </w:r>
    </w:p>
    <w:p w:rsidR="00E03C88" w:rsidRPr="000D58BA"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0D58BA">
        <w:rPr>
          <w:rFonts w:ascii="仿宋_GB2312" w:eastAsia="仿宋_GB2312" w:hAnsi="宋体" w:hint="eastAsia"/>
          <w:snapToGrid w:val="0"/>
          <w:color w:val="000000" w:themeColor="text1"/>
          <w:sz w:val="28"/>
          <w:szCs w:val="28"/>
        </w:rPr>
        <w:t>多功能展厅部分：</w:t>
      </w:r>
    </w:p>
    <w:p w:rsidR="00E03C88" w:rsidRPr="000D58BA"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0D58BA">
        <w:rPr>
          <w:rFonts w:ascii="仿宋_GB2312" w:eastAsia="仿宋_GB2312" w:hAnsi="宋体" w:hint="eastAsia"/>
          <w:snapToGrid w:val="0"/>
          <w:color w:val="000000" w:themeColor="text1"/>
          <w:sz w:val="28"/>
          <w:szCs w:val="28"/>
        </w:rPr>
        <w:t>1、展厅整体空间设计，包含平面布局、参观动线、展墙立面、展陈道具等全套平面图及效果图。</w:t>
      </w:r>
    </w:p>
    <w:p w:rsidR="00E03C88" w:rsidRPr="000D58BA"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0D58BA">
        <w:rPr>
          <w:rFonts w:ascii="仿宋_GB2312" w:eastAsia="仿宋_GB2312" w:hAnsi="宋体" w:hint="eastAsia"/>
          <w:snapToGrid w:val="0"/>
          <w:color w:val="000000" w:themeColor="text1"/>
          <w:sz w:val="28"/>
          <w:szCs w:val="28"/>
        </w:rPr>
        <w:t>2、展厅设计须包含互动体验区的概念方案，明确互动形式、软硬件配置建议及观众操作逻辑。</w:t>
      </w:r>
    </w:p>
    <w:p w:rsidR="00E03C88" w:rsidRPr="000D58BA"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0D58BA">
        <w:rPr>
          <w:rFonts w:ascii="仿宋_GB2312" w:eastAsia="仿宋_GB2312" w:hAnsi="宋体" w:hint="eastAsia"/>
          <w:snapToGrid w:val="0"/>
          <w:color w:val="000000" w:themeColor="text1"/>
          <w:sz w:val="28"/>
          <w:szCs w:val="28"/>
        </w:rPr>
        <w:t>3、设计方案包含大屏展示内容的完整UI界面设计，涵盖展厅内所有LED屏及触控一体机的视觉界面风格、信息层级框架、关键页面布局及动态演示效果示意。UI设计须与展厅整体空间风格、企业品牌视觉识别体系相统一，确保内容呈现与空间环境形成一体化的沉浸体验。</w:t>
      </w:r>
    </w:p>
    <w:p w:rsidR="00E03C88" w:rsidRPr="000D58BA"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0D58BA">
        <w:rPr>
          <w:rFonts w:ascii="仿宋_GB2312" w:eastAsia="仿宋_GB2312" w:hAnsi="宋体" w:hint="eastAsia"/>
          <w:snapToGrid w:val="0"/>
          <w:color w:val="000000" w:themeColor="text1"/>
          <w:sz w:val="28"/>
          <w:szCs w:val="28"/>
        </w:rPr>
        <w:t>4、展厅作为科技实力集中展示区，主要展示科技战略、发展历程、成果、荣誉等：</w:t>
      </w:r>
    </w:p>
    <w:p w:rsidR="00E03C88" w:rsidRPr="000D58BA"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0D58BA">
        <w:rPr>
          <w:rFonts w:ascii="仿宋_GB2312" w:eastAsia="仿宋_GB2312" w:hAnsi="宋体" w:hint="eastAsia"/>
          <w:snapToGrid w:val="0"/>
          <w:color w:val="000000" w:themeColor="text1"/>
          <w:sz w:val="28"/>
          <w:szCs w:val="28"/>
        </w:rPr>
        <w:t>（1）科技</w:t>
      </w:r>
      <w:proofErr w:type="gramStart"/>
      <w:r w:rsidRPr="000D58BA">
        <w:rPr>
          <w:rFonts w:ascii="仿宋_GB2312" w:eastAsia="仿宋_GB2312" w:hAnsi="宋体" w:hint="eastAsia"/>
          <w:snapToGrid w:val="0"/>
          <w:color w:val="000000" w:themeColor="text1"/>
          <w:sz w:val="28"/>
          <w:szCs w:val="28"/>
        </w:rPr>
        <w:t>战略愿景和</w:t>
      </w:r>
      <w:proofErr w:type="gramEnd"/>
      <w:r w:rsidRPr="000D58BA">
        <w:rPr>
          <w:rFonts w:ascii="仿宋_GB2312" w:eastAsia="仿宋_GB2312" w:hAnsi="宋体" w:hint="eastAsia"/>
          <w:snapToGrid w:val="0"/>
          <w:color w:val="000000" w:themeColor="text1"/>
          <w:sz w:val="28"/>
          <w:szCs w:val="28"/>
        </w:rPr>
        <w:t>发展里程碑；</w:t>
      </w:r>
      <w:r w:rsidRPr="000D58BA">
        <w:rPr>
          <w:rFonts w:ascii="仿宋_GB2312" w:eastAsia="仿宋_GB2312" w:hAnsi="宋体" w:hint="eastAsia"/>
          <w:snapToGrid w:val="0"/>
          <w:color w:val="000000" w:themeColor="text1"/>
          <w:sz w:val="28"/>
          <w:szCs w:val="28"/>
        </w:rPr>
        <w:br/>
      </w:r>
      <w:r w:rsidRPr="000D58BA">
        <w:rPr>
          <w:rFonts w:ascii="仿宋_GB2312" w:eastAsia="仿宋_GB2312" w:hAnsi="宋体" w:hint="eastAsia"/>
          <w:snapToGrid w:val="0"/>
          <w:color w:val="000000" w:themeColor="text1"/>
          <w:sz w:val="28"/>
          <w:szCs w:val="28"/>
        </w:rPr>
        <w:tab/>
        <w:t>（2）全行科技架构图；</w:t>
      </w:r>
      <w:r w:rsidRPr="000D58BA">
        <w:rPr>
          <w:rFonts w:ascii="仿宋_GB2312" w:eastAsia="仿宋_GB2312" w:hAnsi="宋体" w:hint="eastAsia"/>
          <w:snapToGrid w:val="0"/>
          <w:color w:val="000000" w:themeColor="text1"/>
          <w:sz w:val="28"/>
          <w:szCs w:val="28"/>
        </w:rPr>
        <w:br/>
      </w:r>
      <w:r w:rsidRPr="000D58BA">
        <w:rPr>
          <w:rFonts w:ascii="仿宋_GB2312" w:eastAsia="仿宋_GB2312" w:hAnsi="宋体" w:hint="eastAsia"/>
          <w:snapToGrid w:val="0"/>
          <w:color w:val="000000" w:themeColor="text1"/>
          <w:sz w:val="28"/>
          <w:szCs w:val="28"/>
        </w:rPr>
        <w:tab/>
        <w:t>（3）重要荣誉、奖项、资质认证；</w:t>
      </w:r>
      <w:r w:rsidRPr="000D58BA">
        <w:rPr>
          <w:rFonts w:ascii="仿宋_GB2312" w:eastAsia="仿宋_GB2312" w:hAnsi="宋体" w:hint="eastAsia"/>
          <w:snapToGrid w:val="0"/>
          <w:color w:val="000000" w:themeColor="text1"/>
          <w:sz w:val="28"/>
          <w:szCs w:val="28"/>
        </w:rPr>
        <w:br/>
      </w:r>
      <w:r w:rsidRPr="000D58BA">
        <w:rPr>
          <w:rFonts w:ascii="仿宋_GB2312" w:eastAsia="仿宋_GB2312" w:hAnsi="宋体" w:hint="eastAsia"/>
          <w:snapToGrid w:val="0"/>
          <w:color w:val="000000" w:themeColor="text1"/>
          <w:sz w:val="28"/>
          <w:szCs w:val="28"/>
        </w:rPr>
        <w:tab/>
        <w:t>（4）重点项目/攻坚故事等。</w:t>
      </w:r>
    </w:p>
    <w:p w:rsidR="00E03C88" w:rsidRPr="000D58BA" w:rsidRDefault="00894093" w:rsidP="00894093">
      <w:pPr>
        <w:snapToGrid w:val="0"/>
        <w:spacing w:line="360" w:lineRule="auto"/>
        <w:outlineLvl w:val="1"/>
        <w:rPr>
          <w:rFonts w:ascii="仿宋_GB2312" w:eastAsia="仿宋_GB2312" w:hAnsi="宋体"/>
          <w:b/>
          <w:snapToGrid w:val="0"/>
          <w:color w:val="000000" w:themeColor="text1"/>
          <w:kern w:val="0"/>
          <w:sz w:val="28"/>
          <w:szCs w:val="28"/>
        </w:rPr>
      </w:pPr>
      <w:r w:rsidRPr="000D58BA">
        <w:rPr>
          <w:rFonts w:ascii="仿宋_GB2312" w:eastAsia="仿宋_GB2312" w:hAnsi="宋体" w:hint="eastAsia"/>
          <w:b/>
          <w:snapToGrid w:val="0"/>
          <w:color w:val="000000" w:themeColor="text1"/>
          <w:kern w:val="0"/>
          <w:sz w:val="28"/>
          <w:szCs w:val="28"/>
        </w:rPr>
        <w:t>四、其他要求</w:t>
      </w:r>
    </w:p>
    <w:p w:rsidR="00E03C88" w:rsidRPr="000D58BA"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0D58BA">
        <w:rPr>
          <w:rFonts w:ascii="仿宋_GB2312" w:eastAsia="仿宋_GB2312" w:hAnsi="宋体" w:hint="eastAsia"/>
          <w:snapToGrid w:val="0"/>
          <w:color w:val="000000" w:themeColor="text1"/>
          <w:sz w:val="28"/>
          <w:szCs w:val="28"/>
        </w:rPr>
        <w:lastRenderedPageBreak/>
        <w:t>因本项目涉及各楼层平面布局信息，投标人可联系项目负责人安排现场勘查</w:t>
      </w:r>
      <w:r w:rsidR="006B635F" w:rsidRPr="000D58BA">
        <w:rPr>
          <w:rFonts w:ascii="仿宋_GB2312" w:eastAsia="仿宋_GB2312" w:hAnsi="宋体" w:hint="eastAsia"/>
          <w:snapToGrid w:val="0"/>
          <w:color w:val="000000" w:themeColor="text1"/>
          <w:sz w:val="28"/>
          <w:szCs w:val="28"/>
        </w:rPr>
        <w:t>，所产生的费用由投标单位自理</w:t>
      </w:r>
      <w:r w:rsidRPr="000D58BA">
        <w:rPr>
          <w:rFonts w:ascii="仿宋_GB2312" w:eastAsia="仿宋_GB2312" w:hAnsi="宋体" w:hint="eastAsia"/>
          <w:snapToGrid w:val="0"/>
          <w:color w:val="000000" w:themeColor="text1"/>
          <w:sz w:val="28"/>
          <w:szCs w:val="28"/>
        </w:rPr>
        <w:t>。具体要求如下：</w:t>
      </w:r>
    </w:p>
    <w:p w:rsidR="00E03C88" w:rsidRPr="000D58BA"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0D58BA">
        <w:rPr>
          <w:rFonts w:ascii="仿宋_GB2312" w:eastAsia="仿宋_GB2312" w:hAnsi="宋体" w:hint="eastAsia"/>
          <w:snapToGrid w:val="0"/>
          <w:color w:val="000000" w:themeColor="text1"/>
          <w:sz w:val="28"/>
          <w:szCs w:val="28"/>
        </w:rPr>
        <w:t>（1）投标人应对所获取的楼层平面布局信息严格保密，不得以出售、转让或其他任何形式对外披露或处置。如违反保密义务，将依法追究相关法律责任。</w:t>
      </w:r>
    </w:p>
    <w:p w:rsidR="00E03C88" w:rsidRPr="000D58BA"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0D58BA">
        <w:rPr>
          <w:rFonts w:ascii="仿宋_GB2312" w:eastAsia="仿宋_GB2312" w:hAnsi="宋体" w:hint="eastAsia"/>
          <w:snapToGrid w:val="0"/>
          <w:color w:val="000000" w:themeColor="text1"/>
          <w:sz w:val="28"/>
          <w:szCs w:val="28"/>
        </w:rPr>
        <w:t>（2）投标人须进行设计方案现场讲标，</w:t>
      </w:r>
      <w:proofErr w:type="gramStart"/>
      <w:r w:rsidRPr="000D58BA">
        <w:rPr>
          <w:rFonts w:ascii="仿宋_GB2312" w:eastAsia="仿宋_GB2312" w:hAnsi="宋体" w:hint="eastAsia"/>
          <w:snapToGrid w:val="0"/>
          <w:color w:val="000000" w:themeColor="text1"/>
          <w:sz w:val="28"/>
          <w:szCs w:val="28"/>
        </w:rPr>
        <w:t>讲标内容</w:t>
      </w:r>
      <w:proofErr w:type="gramEnd"/>
      <w:r w:rsidRPr="000D58BA">
        <w:rPr>
          <w:rFonts w:ascii="仿宋_GB2312" w:eastAsia="仿宋_GB2312" w:hAnsi="宋体" w:hint="eastAsia"/>
          <w:snapToGrid w:val="0"/>
          <w:color w:val="000000" w:themeColor="text1"/>
          <w:sz w:val="28"/>
          <w:szCs w:val="28"/>
        </w:rPr>
        <w:t>可参考第三部分中的评分细则，重点围绕办公楼层文化墙设计方案及多功能展厅设计方案进行阐述与展示。</w:t>
      </w:r>
    </w:p>
    <w:p w:rsidR="00E03C88" w:rsidRPr="000D58BA" w:rsidRDefault="00E03C88">
      <w:pPr>
        <w:snapToGrid w:val="0"/>
        <w:spacing w:line="360" w:lineRule="auto"/>
        <w:jc w:val="left"/>
        <w:rPr>
          <w:rFonts w:ascii="仿宋_GB2312" w:eastAsia="仿宋_GB2312" w:hAnsi="宋体"/>
          <w:snapToGrid w:val="0"/>
          <w:color w:val="000000" w:themeColor="text1"/>
          <w:sz w:val="28"/>
          <w:szCs w:val="28"/>
        </w:rPr>
      </w:pPr>
    </w:p>
    <w:p w:rsidR="00E03C88" w:rsidRPr="000D58BA" w:rsidRDefault="00894093">
      <w:pPr>
        <w:rPr>
          <w:rFonts w:ascii="黑体" w:eastAsia="黑体" w:hAnsi="黑体"/>
          <w:snapToGrid w:val="0"/>
          <w:color w:val="000000" w:themeColor="text1"/>
          <w:sz w:val="32"/>
          <w:szCs w:val="32"/>
        </w:rPr>
      </w:pPr>
      <w:r w:rsidRPr="000D58BA">
        <w:rPr>
          <w:rFonts w:ascii="黑体" w:eastAsia="黑体" w:hAnsi="黑体" w:hint="eastAsia"/>
          <w:snapToGrid w:val="0"/>
          <w:color w:val="000000" w:themeColor="text1"/>
          <w:sz w:val="32"/>
          <w:szCs w:val="32"/>
        </w:rPr>
        <w:br w:type="page"/>
      </w:r>
    </w:p>
    <w:p w:rsidR="00E03C88" w:rsidRPr="000D58BA" w:rsidRDefault="00894093">
      <w:pPr>
        <w:pStyle w:val="1"/>
        <w:keepNext w:val="0"/>
        <w:keepLines w:val="0"/>
        <w:jc w:val="center"/>
        <w:rPr>
          <w:rFonts w:ascii="黑体" w:eastAsia="黑体" w:hAnsi="黑体"/>
          <w:snapToGrid w:val="0"/>
          <w:color w:val="000000" w:themeColor="text1"/>
          <w:sz w:val="32"/>
          <w:szCs w:val="32"/>
        </w:rPr>
      </w:pPr>
      <w:r w:rsidRPr="000D58BA">
        <w:rPr>
          <w:rFonts w:ascii="黑体" w:eastAsia="黑体" w:hAnsi="黑体" w:hint="eastAsia"/>
          <w:snapToGrid w:val="0"/>
          <w:color w:val="000000" w:themeColor="text1"/>
          <w:sz w:val="32"/>
          <w:szCs w:val="32"/>
        </w:rPr>
        <w:lastRenderedPageBreak/>
        <w:t>第三部分</w:t>
      </w:r>
      <w:r w:rsidRPr="000D58BA">
        <w:rPr>
          <w:rFonts w:ascii="黑体" w:eastAsia="黑体" w:hAnsi="黑体" w:hint="eastAsia"/>
          <w:snapToGrid w:val="0"/>
          <w:color w:val="000000" w:themeColor="text1"/>
          <w:sz w:val="32"/>
          <w:szCs w:val="32"/>
        </w:rPr>
        <w:tab/>
        <w:t>招标说明</w:t>
      </w:r>
    </w:p>
    <w:p w:rsidR="00E03C88" w:rsidRPr="000D58BA" w:rsidRDefault="00894093" w:rsidP="00E30F91">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0D58BA">
        <w:rPr>
          <w:rFonts w:ascii="仿宋" w:eastAsia="仿宋" w:hAnsi="仿宋" w:hint="eastAsia"/>
          <w:snapToGrid w:val="0"/>
          <w:color w:val="000000" w:themeColor="text1"/>
          <w:kern w:val="0"/>
          <w:sz w:val="28"/>
          <w:szCs w:val="28"/>
        </w:rPr>
        <w:t>一</w:t>
      </w:r>
      <w:r w:rsidRPr="000D58BA">
        <w:rPr>
          <w:rFonts w:ascii="仿宋" w:eastAsia="仿宋" w:hAnsi="仿宋" w:hint="eastAsia"/>
          <w:color w:val="000000" w:themeColor="text1"/>
          <w:sz w:val="28"/>
          <w:szCs w:val="28"/>
        </w:rPr>
        <w:t>、总体说明</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（一）适用范围</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本招标文件仅适用于江苏昆山农村商业银行股份有限公司（以下简称“昆山农商银行”）采购而进行的公开招标。</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（二）定义</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1、“招标人”系指组织本次招标的招标机构：昆山农商银行；</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2、“投标人”系指遵守招标文件要求并向招标人提交投标文件的法人单位；</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3、“设备（系统）”系指投标人按招标文件规定，须向招标人提供的设备、软件系统、备品备件、工具、手册及其他有关技术资料和材料；</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4、“服务”系指招标文件规定投标人须承担的技术服务、运输、安装调试、人员培训、售后服务和其他类似的义务；</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5、“招标文件”系指本文件及其附件，如招标人对招标文件及其附件进行有效的修改或澄清，则该修改和澄清构成招标文件不可分割的一部分；</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6、“投标文件”系指投标人按照招标文件要求编写，并向招标人递交的有效的文字说明、表格、图表等文件，如投标人对投标文件进行有效的补充、修改、澄清或说明，则该补充、修改、澄清和说明构成投标文件不可分割的一部分；</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7、“无效的投标文件”系指属于下列情况之一者，将作为无效处理：</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1）投标人不具备招标文件规定的资格要求的；</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lastRenderedPageBreak/>
        <w:t>2）投标文件未按招标文件要求制作的；</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3）投标文件未盖公章或未经法定代表人（或授权代理人）签字；</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4）投标文件未按招标文件规定的格式、内容和要求填写；</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5）在投标文件截止期后送达或是通过电报、电话、电传、传真投标文件；</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6）投标文件字迹模糊、无法辨认的；</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7）投标人在投标文件中提供虚假材料或虚假信息的；</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8）投标文件未送达指定地点或未交至指定接收人的；</w:t>
      </w:r>
    </w:p>
    <w:p w:rsidR="00E03C88" w:rsidRPr="000D58BA" w:rsidRDefault="00E30F91"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9）其他法律、法规规定及招标文件约定的情形</w:t>
      </w:r>
      <w:r w:rsidR="00894093" w:rsidRPr="000D58BA">
        <w:rPr>
          <w:rFonts w:ascii="仿宋_GB2312" w:eastAsia="仿宋_GB2312" w:hAnsi="宋体" w:hint="eastAsia"/>
          <w:color w:val="000000" w:themeColor="text1"/>
          <w:sz w:val="28"/>
        </w:rPr>
        <w:t>。</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（三）对投标人的要求</w:t>
      </w:r>
    </w:p>
    <w:p w:rsidR="00E30F91" w:rsidRPr="000D58BA" w:rsidRDefault="00E30F91" w:rsidP="00E30F91">
      <w:pPr>
        <w:pStyle w:val="a0"/>
        <w:snapToGrid w:val="0"/>
        <w:spacing w:after="0" w:line="360" w:lineRule="auto"/>
        <w:ind w:firstLineChars="200" w:firstLine="560"/>
        <w:rPr>
          <w:color w:val="000000" w:themeColor="text1"/>
        </w:rPr>
      </w:pPr>
      <w:r w:rsidRPr="000D58BA">
        <w:rPr>
          <w:rFonts w:ascii="仿宋_GB2312" w:eastAsia="仿宋_GB2312" w:hAnsi="宋体" w:hint="eastAsia"/>
          <w:color w:val="000000" w:themeColor="text1"/>
          <w:sz w:val="28"/>
        </w:rPr>
        <w:t>本款所列资格要求为资格性审查项，采用"一项否决"制。投标人须对每一项要求提供对应证明材料，未提供或提供的材料不能证明其满足该项要求的，不再进入后续评审。</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lang w:bidi="ar"/>
        </w:rPr>
      </w:pPr>
      <w:r w:rsidRPr="000D58BA">
        <w:rPr>
          <w:rFonts w:ascii="仿宋_GB2312" w:eastAsia="仿宋_GB2312" w:hAnsi="宋体" w:hint="eastAsia"/>
          <w:color w:val="000000" w:themeColor="text1"/>
          <w:sz w:val="28"/>
          <w:lang w:bidi="ar"/>
        </w:rPr>
        <w:t>1、具有独立承担民事责任的能力；</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lang w:bidi="ar"/>
        </w:rPr>
      </w:pPr>
      <w:r w:rsidRPr="000D58BA">
        <w:rPr>
          <w:rFonts w:ascii="仿宋_GB2312" w:eastAsia="仿宋_GB2312" w:hAnsi="宋体" w:hint="eastAsia"/>
          <w:color w:val="000000" w:themeColor="text1"/>
          <w:sz w:val="28"/>
          <w:lang w:bidi="ar"/>
        </w:rPr>
        <w:t>2、具有良好的商业信誉和健全的财务会计制度；</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lang w:bidi="ar"/>
        </w:rPr>
      </w:pPr>
      <w:r w:rsidRPr="000D58BA">
        <w:rPr>
          <w:rFonts w:ascii="仿宋_GB2312" w:eastAsia="仿宋_GB2312" w:hAnsi="宋体" w:hint="eastAsia"/>
          <w:color w:val="000000" w:themeColor="text1"/>
          <w:sz w:val="28"/>
          <w:lang w:bidi="ar"/>
        </w:rPr>
        <w:t>3、具有履行合同所必需的设备和专业技术能力；</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lang w:bidi="ar"/>
        </w:rPr>
      </w:pPr>
      <w:r w:rsidRPr="000D58BA">
        <w:rPr>
          <w:rFonts w:ascii="仿宋_GB2312" w:eastAsia="仿宋_GB2312" w:hAnsi="宋体" w:hint="eastAsia"/>
          <w:color w:val="000000" w:themeColor="text1"/>
          <w:sz w:val="28"/>
          <w:lang w:bidi="ar"/>
        </w:rPr>
        <w:t>4、具有依法缴纳税收和社会保障资金的良好记录；</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lang w:bidi="ar"/>
        </w:rPr>
      </w:pPr>
      <w:r w:rsidRPr="000D58BA">
        <w:rPr>
          <w:rFonts w:ascii="仿宋_GB2312" w:eastAsia="仿宋_GB2312" w:hAnsi="宋体" w:hint="eastAsia"/>
          <w:color w:val="000000" w:themeColor="text1"/>
          <w:sz w:val="28"/>
          <w:lang w:bidi="ar"/>
        </w:rPr>
        <w:t>5、参加采购活动前三年内，在经营活动中没有重大违法违约记录，不处于被责令停业，财产被接管、冻结、破产等非正常经营状态，不存在下列情形：</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lang w:bidi="ar"/>
        </w:rPr>
      </w:pPr>
      <w:r w:rsidRPr="000D58BA">
        <w:rPr>
          <w:rFonts w:ascii="仿宋_GB2312" w:eastAsia="仿宋_GB2312" w:hAnsi="宋体" w:hint="eastAsia"/>
          <w:color w:val="000000" w:themeColor="text1"/>
          <w:sz w:val="28"/>
          <w:lang w:bidi="ar"/>
        </w:rPr>
        <w:t>（1）被“信用中国网(www.creditchina.gov.cn)”列入严重失信主体名单、安全生产严重失信主体名单（法人）、经营（活动）异常名录、重大税收违法失信主体名单 、政府采购严重违法失信行为记录名单；</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lang w:bidi="ar"/>
        </w:rPr>
      </w:pPr>
      <w:r w:rsidRPr="000D58BA">
        <w:rPr>
          <w:rFonts w:ascii="仿宋_GB2312" w:eastAsia="仿宋_GB2312" w:hAnsi="宋体" w:hint="eastAsia"/>
          <w:color w:val="000000" w:themeColor="text1"/>
          <w:sz w:val="28"/>
          <w:lang w:bidi="ar"/>
        </w:rPr>
        <w:t>（2）被“中国执行信息公开网（http://zxgk.court.gov.cn/)”</w:t>
      </w:r>
      <w:r w:rsidRPr="000D58BA">
        <w:rPr>
          <w:rFonts w:ascii="仿宋_GB2312" w:eastAsia="仿宋_GB2312" w:hAnsi="宋体" w:hint="eastAsia"/>
          <w:color w:val="000000" w:themeColor="text1"/>
          <w:sz w:val="28"/>
          <w:lang w:bidi="ar"/>
        </w:rPr>
        <w:lastRenderedPageBreak/>
        <w:t>列入失信被执行人名单；</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lang w:bidi="ar"/>
        </w:rPr>
      </w:pPr>
      <w:r w:rsidRPr="000D58BA">
        <w:rPr>
          <w:rFonts w:ascii="仿宋_GB2312" w:eastAsia="仿宋_GB2312" w:hAnsi="宋体" w:hint="eastAsia"/>
          <w:color w:val="000000" w:themeColor="text1"/>
          <w:sz w:val="28"/>
          <w:lang w:bidi="ar"/>
        </w:rPr>
        <w:t>（3）被“军队采购网（https://www.plap.mil.cn/）”列入军队采购失信名单、军队采购暂停名单、军队采购预警名单；</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lang w:bidi="ar"/>
        </w:rPr>
      </w:pPr>
      <w:r w:rsidRPr="000D58BA">
        <w:rPr>
          <w:rFonts w:ascii="仿宋_GB2312" w:eastAsia="仿宋_GB2312" w:hAnsi="宋体" w:hint="eastAsia"/>
          <w:color w:val="000000" w:themeColor="text1"/>
          <w:sz w:val="28"/>
          <w:lang w:bidi="ar"/>
        </w:rPr>
        <w:t>6、投标人的负责人（法定代表人）不为同一人，或投标人之间不存在控股及管理关系的；</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lang w:bidi="ar"/>
        </w:rPr>
      </w:pPr>
      <w:r w:rsidRPr="000D58BA">
        <w:rPr>
          <w:rFonts w:ascii="仿宋_GB2312" w:eastAsia="仿宋_GB2312" w:hAnsi="宋体" w:hint="eastAsia"/>
          <w:color w:val="000000" w:themeColor="text1"/>
          <w:sz w:val="28"/>
          <w:lang w:bidi="ar"/>
        </w:rPr>
        <w:t>7、不得联合第三方共同投标，否则取消投标资格，且不允许中标后分包、转包；</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lang w:bidi="ar"/>
        </w:rPr>
      </w:pPr>
      <w:r w:rsidRPr="000D58BA">
        <w:rPr>
          <w:rFonts w:ascii="仿宋_GB2312" w:eastAsia="仿宋_GB2312" w:hAnsi="宋体" w:hint="eastAsia"/>
          <w:color w:val="000000" w:themeColor="text1"/>
          <w:sz w:val="28"/>
          <w:lang w:bidi="ar"/>
        </w:rPr>
        <w:t>8、投标人须提供近三年来与本项目相关案例数至少2例；</w:t>
      </w:r>
    </w:p>
    <w:p w:rsidR="00E03C88" w:rsidRPr="000D58BA" w:rsidRDefault="00E30F91" w:rsidP="00E30F91">
      <w:pPr>
        <w:snapToGrid w:val="0"/>
        <w:spacing w:line="360" w:lineRule="auto"/>
        <w:ind w:firstLineChars="200" w:firstLine="560"/>
        <w:rPr>
          <w:rFonts w:ascii="仿宋_GB2312" w:eastAsia="仿宋_GB2312" w:hAnsi="宋体"/>
          <w:color w:val="000000" w:themeColor="text1"/>
          <w:sz w:val="28"/>
          <w:shd w:val="pct10" w:color="auto" w:fill="FFFFFF"/>
        </w:rPr>
      </w:pPr>
      <w:r w:rsidRPr="000D58BA">
        <w:rPr>
          <w:rFonts w:ascii="仿宋_GB2312" w:eastAsia="仿宋_GB2312" w:hAnsi="宋体" w:hint="eastAsia"/>
          <w:color w:val="000000" w:themeColor="text1"/>
          <w:sz w:val="28"/>
          <w:lang w:bidi="ar"/>
        </w:rPr>
        <w:t>9、法律、行政法规规定的其他条件。</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（四）投标费用</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投标人应自行承担与参加投标有关的全部费用，招标人在任何情况下无义务和责任承担上述费用。</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（五）投标保证金</w:t>
      </w:r>
    </w:p>
    <w:p w:rsidR="00E03C88" w:rsidRPr="000D58BA" w:rsidRDefault="00894093" w:rsidP="00E30F91">
      <w:pPr>
        <w:snapToGrid w:val="0"/>
        <w:spacing w:line="360" w:lineRule="auto"/>
        <w:ind w:firstLineChars="250" w:firstLine="700"/>
        <w:rPr>
          <w:rFonts w:ascii="仿宋_GB2312" w:eastAsia="仿宋_GB2312" w:hAnsi="仿宋"/>
          <w:color w:val="000000" w:themeColor="text1"/>
          <w:sz w:val="28"/>
        </w:rPr>
      </w:pPr>
      <w:r w:rsidRPr="000D58BA">
        <w:rPr>
          <w:rFonts w:ascii="仿宋_GB2312" w:eastAsia="仿宋_GB2312" w:hAnsi="仿宋" w:hint="eastAsia"/>
          <w:color w:val="000000" w:themeColor="text1"/>
          <w:sz w:val="28"/>
        </w:rPr>
        <w:t>1、项目投标保证金信息</w:t>
      </w:r>
    </w:p>
    <w:p w:rsidR="00E03C88" w:rsidRPr="000D58BA" w:rsidRDefault="00894093" w:rsidP="00E30F91">
      <w:pPr>
        <w:snapToGrid w:val="0"/>
        <w:spacing w:line="360" w:lineRule="auto"/>
        <w:ind w:firstLineChars="300" w:firstLine="840"/>
        <w:rPr>
          <w:rFonts w:ascii="仿宋_GB2312" w:eastAsia="仿宋_GB2312" w:hAnsi="宋体"/>
          <w:color w:val="000000" w:themeColor="text1"/>
          <w:sz w:val="28"/>
        </w:rPr>
      </w:pPr>
      <w:r w:rsidRPr="000D58BA">
        <w:rPr>
          <w:rFonts w:ascii="仿宋_GB2312" w:eastAsia="仿宋_GB2312" w:hAnsi="仿宋" w:hint="eastAsia"/>
          <w:color w:val="000000" w:themeColor="text1"/>
          <w:sz w:val="28"/>
        </w:rPr>
        <w:t>□</w:t>
      </w:r>
      <w:r w:rsidRPr="000D58BA">
        <w:rPr>
          <w:rFonts w:ascii="仿宋_GB2312" w:eastAsia="仿宋_GB2312" w:hAnsi="宋体" w:hint="eastAsia"/>
          <w:color w:val="000000" w:themeColor="text1"/>
          <w:sz w:val="28"/>
        </w:rPr>
        <w:t>有</w:t>
      </w:r>
      <w:r w:rsidRPr="000D58BA">
        <w:rPr>
          <w:rFonts w:ascii="仿宋_GB2312" w:eastAsia="仿宋_GB2312" w:hAnsi="仿宋" w:hint="eastAsia"/>
          <w:color w:val="000000" w:themeColor="text1"/>
          <w:sz w:val="28"/>
        </w:rPr>
        <w:t>投标</w:t>
      </w:r>
      <w:r w:rsidRPr="000D58BA">
        <w:rPr>
          <w:rFonts w:ascii="仿宋_GB2312" w:eastAsia="仿宋_GB2312" w:hAnsi="宋体" w:hint="eastAsia"/>
          <w:color w:val="000000" w:themeColor="text1"/>
          <w:sz w:val="28"/>
        </w:rPr>
        <w:t xml:space="preserve">保证金              </w:t>
      </w:r>
      <w:r w:rsidRPr="000D58BA">
        <w:rPr>
          <w:rFonts w:ascii="仿宋_GB2312" w:eastAsia="仿宋_GB2312" w:hAnsi="仿宋" w:hint="eastAsia"/>
          <w:color w:val="000000" w:themeColor="text1"/>
          <w:sz w:val="28"/>
        </w:rPr>
        <w:sym w:font="Wingdings 2" w:char="0052"/>
      </w:r>
      <w:r w:rsidRPr="000D58BA">
        <w:rPr>
          <w:rFonts w:ascii="仿宋_GB2312" w:eastAsia="仿宋_GB2312" w:hAnsi="宋体" w:hint="eastAsia"/>
          <w:color w:val="000000" w:themeColor="text1"/>
          <w:sz w:val="28"/>
        </w:rPr>
        <w:t>无</w:t>
      </w:r>
      <w:r w:rsidRPr="000D58BA">
        <w:rPr>
          <w:rFonts w:ascii="仿宋_GB2312" w:eastAsia="仿宋_GB2312" w:hAnsi="仿宋" w:hint="eastAsia"/>
          <w:color w:val="000000" w:themeColor="text1"/>
          <w:sz w:val="28"/>
        </w:rPr>
        <w:t>投标</w:t>
      </w:r>
      <w:r w:rsidRPr="000D58BA">
        <w:rPr>
          <w:rFonts w:ascii="仿宋_GB2312" w:eastAsia="仿宋_GB2312" w:hAnsi="宋体" w:hint="eastAsia"/>
          <w:color w:val="000000" w:themeColor="text1"/>
          <w:sz w:val="28"/>
        </w:rPr>
        <w:t xml:space="preserve">保证金           </w:t>
      </w:r>
    </w:p>
    <w:p w:rsidR="00E03C88" w:rsidRPr="000D58BA" w:rsidRDefault="00894093" w:rsidP="00E30F91">
      <w:pPr>
        <w:snapToGrid w:val="0"/>
        <w:spacing w:line="360" w:lineRule="auto"/>
        <w:ind w:firstLineChars="300" w:firstLine="840"/>
        <w:rPr>
          <w:rFonts w:ascii="仿宋_GB2312" w:eastAsia="仿宋_GB2312" w:hAnsi="宋体"/>
          <w:color w:val="000000" w:themeColor="text1"/>
          <w:sz w:val="28"/>
          <w:u w:val="single"/>
        </w:rPr>
      </w:pPr>
      <w:r w:rsidRPr="000D58BA">
        <w:rPr>
          <w:rFonts w:ascii="仿宋_GB2312" w:eastAsia="仿宋_GB2312" w:hAnsi="宋体" w:hint="eastAsia"/>
          <w:color w:val="000000" w:themeColor="text1"/>
          <w:sz w:val="28"/>
        </w:rPr>
        <w:t>投标保证金金额（小写）：</w:t>
      </w:r>
      <w:r w:rsidRPr="000D58BA">
        <w:rPr>
          <w:rFonts w:ascii="仿宋_GB2312" w:eastAsia="仿宋_GB2312" w:hAnsi="宋体" w:hint="eastAsia"/>
          <w:color w:val="000000" w:themeColor="text1"/>
          <w:sz w:val="28"/>
          <w:u w:val="single"/>
        </w:rPr>
        <w:t xml:space="preserve">                              </w:t>
      </w:r>
    </w:p>
    <w:p w:rsidR="00E03C88" w:rsidRPr="000D58BA" w:rsidRDefault="00894093" w:rsidP="00E30F91">
      <w:pPr>
        <w:snapToGrid w:val="0"/>
        <w:spacing w:line="360" w:lineRule="auto"/>
        <w:ind w:firstLineChars="300" w:firstLine="840"/>
        <w:rPr>
          <w:rFonts w:ascii="仿宋_GB2312" w:eastAsia="仿宋_GB2312" w:hAnsi="宋体"/>
          <w:color w:val="000000" w:themeColor="text1"/>
          <w:sz w:val="28"/>
          <w:u w:val="single"/>
        </w:rPr>
      </w:pPr>
      <w:r w:rsidRPr="000D58BA">
        <w:rPr>
          <w:rFonts w:ascii="仿宋_GB2312" w:eastAsia="仿宋_GB2312" w:hAnsi="宋体" w:hint="eastAsia"/>
          <w:color w:val="000000" w:themeColor="text1"/>
          <w:sz w:val="28"/>
        </w:rPr>
        <w:t xml:space="preserve">              （大写）：</w:t>
      </w:r>
      <w:r w:rsidRPr="000D58BA">
        <w:rPr>
          <w:rFonts w:ascii="仿宋_GB2312" w:eastAsia="仿宋_GB2312" w:hAnsi="宋体" w:hint="eastAsia"/>
          <w:color w:val="000000" w:themeColor="text1"/>
          <w:sz w:val="28"/>
          <w:u w:val="single"/>
        </w:rPr>
        <w:t xml:space="preserve">                              </w:t>
      </w:r>
    </w:p>
    <w:p w:rsidR="00E03C88" w:rsidRPr="000D58BA" w:rsidRDefault="00894093" w:rsidP="00E30F91">
      <w:pPr>
        <w:snapToGrid w:val="0"/>
        <w:spacing w:line="360" w:lineRule="auto"/>
        <w:ind w:firstLineChars="300" w:firstLine="84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户名：昆山农商银行投标保证金专户</w:t>
      </w:r>
    </w:p>
    <w:p w:rsidR="00E03C88" w:rsidRPr="000D58BA" w:rsidRDefault="00894093" w:rsidP="00E30F91">
      <w:pPr>
        <w:snapToGrid w:val="0"/>
        <w:spacing w:line="360" w:lineRule="auto"/>
        <w:ind w:firstLineChars="300" w:firstLine="84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账号：3052252018224116010001</w:t>
      </w:r>
    </w:p>
    <w:p w:rsidR="00E03C88" w:rsidRPr="000D58BA" w:rsidRDefault="00894093" w:rsidP="00E30F91">
      <w:pPr>
        <w:snapToGrid w:val="0"/>
        <w:spacing w:line="360" w:lineRule="auto"/>
        <w:ind w:firstLineChars="300" w:firstLine="84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开户行名称：昆山农村商业银行营业部</w:t>
      </w:r>
    </w:p>
    <w:p w:rsidR="00E03C88" w:rsidRPr="000D58BA" w:rsidRDefault="00894093" w:rsidP="00E30F91">
      <w:pPr>
        <w:snapToGrid w:val="0"/>
        <w:spacing w:line="360" w:lineRule="auto"/>
        <w:ind w:firstLineChars="300" w:firstLine="84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行号：314305206650</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2、投标保证金的缴纳</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w:t>
      </w:r>
      <w:r w:rsidRPr="000D58BA">
        <w:rPr>
          <w:rFonts w:ascii="仿宋_GB2312" w:eastAsia="仿宋_GB2312" w:hAnsi="宋体"/>
          <w:color w:val="000000" w:themeColor="text1"/>
          <w:sz w:val="28"/>
        </w:rPr>
        <w:t>1</w:t>
      </w:r>
      <w:r w:rsidRPr="000D58BA">
        <w:rPr>
          <w:rFonts w:ascii="仿宋_GB2312" w:eastAsia="仿宋_GB2312" w:hAnsi="宋体" w:hint="eastAsia"/>
          <w:color w:val="000000" w:themeColor="text1"/>
          <w:sz w:val="28"/>
        </w:rPr>
        <w:t>）投标人应在投标前通过我行指定账户足额缴纳投标保证金，投标人缴纳投标保证金后，及时将回执单</w:t>
      </w:r>
      <w:proofErr w:type="gramStart"/>
      <w:r w:rsidRPr="000D58BA">
        <w:rPr>
          <w:rFonts w:ascii="仿宋_GB2312" w:eastAsia="仿宋_GB2312" w:hAnsi="宋体" w:hint="eastAsia"/>
          <w:color w:val="000000" w:themeColor="text1"/>
          <w:sz w:val="28"/>
        </w:rPr>
        <w:t>电子档发招标</w:t>
      </w:r>
      <w:proofErr w:type="gramEnd"/>
      <w:r w:rsidRPr="000D58BA">
        <w:rPr>
          <w:rFonts w:ascii="仿宋_GB2312" w:eastAsia="仿宋_GB2312" w:hAnsi="宋体" w:hint="eastAsia"/>
          <w:color w:val="000000" w:themeColor="text1"/>
          <w:sz w:val="28"/>
        </w:rPr>
        <w:t>人邮箱，以便招标人审核，招标人邮箱：</w:t>
      </w:r>
      <w:hyperlink r:id="rId8" w:history="1">
        <w:r w:rsidRPr="000D58BA">
          <w:rPr>
            <w:rStyle w:val="ac"/>
            <w:rFonts w:ascii="仿宋_GB2312" w:eastAsia="仿宋_GB2312" w:hAnsi="宋体"/>
            <w:color w:val="000000" w:themeColor="text1"/>
            <w:sz w:val="28"/>
          </w:rPr>
          <w:t>zbcgzx@ksrcb.com</w:t>
        </w:r>
      </w:hyperlink>
      <w:r w:rsidRPr="000D58BA">
        <w:rPr>
          <w:rFonts w:ascii="仿宋_GB2312" w:eastAsia="仿宋_GB2312" w:hAnsi="宋体"/>
          <w:color w:val="000000" w:themeColor="text1"/>
          <w:sz w:val="28"/>
        </w:rPr>
        <w:t>，</w:t>
      </w:r>
      <w:r w:rsidRPr="000D58BA">
        <w:rPr>
          <w:rFonts w:ascii="仿宋_GB2312" w:eastAsia="仿宋_GB2312" w:hAnsi="宋体" w:hint="eastAsia"/>
          <w:color w:val="000000" w:themeColor="text1"/>
          <w:sz w:val="28"/>
        </w:rPr>
        <w:t>并将该转账凭证单独</w:t>
      </w:r>
      <w:r w:rsidRPr="000D58BA">
        <w:rPr>
          <w:rFonts w:ascii="仿宋_GB2312" w:eastAsia="仿宋_GB2312" w:hAnsi="宋体" w:hint="eastAsia"/>
          <w:color w:val="000000" w:themeColor="text1"/>
          <w:sz w:val="28"/>
        </w:rPr>
        <w:lastRenderedPageBreak/>
        <w:t>密封后寄（送）</w:t>
      </w:r>
      <w:proofErr w:type="gramStart"/>
      <w:r w:rsidRPr="000D58BA">
        <w:rPr>
          <w:rFonts w:ascii="仿宋_GB2312" w:eastAsia="仿宋_GB2312" w:hAnsi="宋体" w:hint="eastAsia"/>
          <w:color w:val="000000" w:themeColor="text1"/>
          <w:sz w:val="28"/>
        </w:rPr>
        <w:t>至集中</w:t>
      </w:r>
      <w:proofErr w:type="gramEnd"/>
      <w:r w:rsidRPr="000D58BA">
        <w:rPr>
          <w:rFonts w:ascii="仿宋_GB2312" w:eastAsia="仿宋_GB2312" w:hAnsi="宋体" w:hint="eastAsia"/>
          <w:color w:val="000000" w:themeColor="text1"/>
          <w:sz w:val="28"/>
        </w:rPr>
        <w:t>采购中心；</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w:t>
      </w:r>
      <w:r w:rsidRPr="000D58BA">
        <w:rPr>
          <w:rFonts w:ascii="仿宋_GB2312" w:eastAsia="仿宋_GB2312" w:hAnsi="宋体"/>
          <w:color w:val="000000" w:themeColor="text1"/>
          <w:sz w:val="28"/>
        </w:rPr>
        <w:t>2</w:t>
      </w:r>
      <w:r w:rsidRPr="000D58BA">
        <w:rPr>
          <w:rFonts w:ascii="仿宋_GB2312" w:eastAsia="仿宋_GB2312" w:hAnsi="宋体" w:hint="eastAsia"/>
          <w:color w:val="000000" w:themeColor="text1"/>
          <w:sz w:val="28"/>
        </w:rPr>
        <w:t>）投标保证金需以投标人名义采用银行转账或汇款等方式缴纳，不接受现金或个人账户缴纳保证金。</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w:t>
      </w:r>
      <w:r w:rsidRPr="000D58BA">
        <w:rPr>
          <w:rFonts w:ascii="仿宋_GB2312" w:eastAsia="仿宋_GB2312" w:hAnsi="宋体"/>
          <w:color w:val="000000" w:themeColor="text1"/>
          <w:sz w:val="28"/>
        </w:rPr>
        <w:t>3</w:t>
      </w:r>
      <w:r w:rsidRPr="000D58BA">
        <w:rPr>
          <w:rFonts w:ascii="仿宋_GB2312" w:eastAsia="仿宋_GB2312" w:hAnsi="宋体" w:hint="eastAsia"/>
          <w:color w:val="000000" w:themeColor="text1"/>
          <w:sz w:val="28"/>
        </w:rPr>
        <w:t>）投标人在缴纳投标保证金时，需在进帐凭证上注明项目编号和名称。</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color w:val="000000" w:themeColor="text1"/>
          <w:sz w:val="28"/>
        </w:rPr>
        <w:t>（4</w:t>
      </w:r>
      <w:r w:rsidRPr="000D58BA">
        <w:rPr>
          <w:rFonts w:ascii="仿宋_GB2312" w:eastAsia="仿宋_GB2312" w:hAnsi="宋体" w:hint="eastAsia"/>
          <w:color w:val="000000" w:themeColor="text1"/>
          <w:sz w:val="28"/>
        </w:rPr>
        <w:t>）凡出现投标保证金未到位或未足额缴纳等与招标文件要求不一致的情况，均自动取消投标人参加该项目的投标资格；</w:t>
      </w:r>
    </w:p>
    <w:p w:rsidR="00E03C88" w:rsidRPr="000D58BA" w:rsidRDefault="00894093" w:rsidP="00E30F91">
      <w:pPr>
        <w:snapToGrid w:val="0"/>
        <w:spacing w:line="360" w:lineRule="auto"/>
        <w:ind w:firstLineChars="250" w:firstLine="700"/>
        <w:rPr>
          <w:rFonts w:ascii="仿宋_GB2312" w:eastAsia="仿宋_GB2312" w:hAnsi="宋体"/>
          <w:color w:val="000000" w:themeColor="text1"/>
          <w:sz w:val="28"/>
        </w:rPr>
      </w:pPr>
      <w:r w:rsidRPr="000D58BA">
        <w:rPr>
          <w:rFonts w:ascii="仿宋_GB2312" w:eastAsia="仿宋_GB2312" w:hAnsi="宋体"/>
          <w:color w:val="000000" w:themeColor="text1"/>
          <w:sz w:val="28"/>
        </w:rPr>
        <w:t>3</w:t>
      </w:r>
      <w:r w:rsidRPr="000D58BA">
        <w:rPr>
          <w:rFonts w:ascii="仿宋_GB2312" w:eastAsia="仿宋_GB2312" w:hAnsi="宋体" w:hint="eastAsia"/>
          <w:color w:val="000000" w:themeColor="text1"/>
          <w:sz w:val="28"/>
        </w:rPr>
        <w:t>、投标保证金的扣划</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投标过程中发生以下情形时，予以投标保证金的扣划，并按相关规定处理：</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（1）投标人在有效期内发生随意撤回、撤销投标行为的；</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color w:val="000000" w:themeColor="text1"/>
          <w:sz w:val="28"/>
        </w:rPr>
        <w:t>（</w:t>
      </w:r>
      <w:r w:rsidRPr="000D58BA">
        <w:rPr>
          <w:rFonts w:ascii="仿宋_GB2312" w:eastAsia="仿宋_GB2312" w:hAnsi="宋体" w:hint="eastAsia"/>
          <w:color w:val="000000" w:themeColor="text1"/>
          <w:sz w:val="28"/>
        </w:rPr>
        <w:t>2）投标人中标后无正当理由拒签合同的；</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color w:val="000000" w:themeColor="text1"/>
          <w:sz w:val="28"/>
        </w:rPr>
        <w:t>（</w:t>
      </w:r>
      <w:r w:rsidRPr="000D58BA">
        <w:rPr>
          <w:rFonts w:ascii="仿宋_GB2312" w:eastAsia="仿宋_GB2312" w:hAnsi="宋体" w:hint="eastAsia"/>
          <w:color w:val="000000" w:themeColor="text1"/>
          <w:sz w:val="28"/>
        </w:rPr>
        <w:t>3）投标人中标后未按招标人要求足额缴纳履约保证金的；</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color w:val="000000" w:themeColor="text1"/>
          <w:sz w:val="28"/>
        </w:rPr>
        <w:t>（</w:t>
      </w:r>
      <w:r w:rsidRPr="000D58BA">
        <w:rPr>
          <w:rFonts w:ascii="仿宋_GB2312" w:eastAsia="仿宋_GB2312" w:hAnsi="宋体" w:hint="eastAsia"/>
          <w:color w:val="000000" w:themeColor="text1"/>
          <w:sz w:val="28"/>
        </w:rPr>
        <w:t>4）其他违法违规行为，经查实情况属实的；</w:t>
      </w:r>
    </w:p>
    <w:p w:rsidR="00E03C88" w:rsidRPr="000D58BA" w:rsidRDefault="00894093" w:rsidP="00E30F91">
      <w:pPr>
        <w:snapToGrid w:val="0"/>
        <w:spacing w:line="360" w:lineRule="auto"/>
        <w:ind w:firstLine="570"/>
        <w:rPr>
          <w:rFonts w:ascii="仿宋_GB2312" w:eastAsia="仿宋_GB2312" w:hAnsi="宋体"/>
          <w:color w:val="000000" w:themeColor="text1"/>
          <w:sz w:val="28"/>
        </w:rPr>
      </w:pPr>
      <w:r w:rsidRPr="000D58BA">
        <w:rPr>
          <w:rFonts w:ascii="仿宋_GB2312" w:eastAsia="仿宋_GB2312" w:hAnsi="宋体"/>
          <w:color w:val="000000" w:themeColor="text1"/>
          <w:sz w:val="28"/>
        </w:rPr>
        <w:t>4</w:t>
      </w:r>
      <w:r w:rsidRPr="000D58BA">
        <w:rPr>
          <w:rFonts w:ascii="仿宋_GB2312" w:eastAsia="仿宋_GB2312" w:hAnsi="宋体" w:hint="eastAsia"/>
          <w:color w:val="000000" w:themeColor="text1"/>
          <w:sz w:val="28"/>
        </w:rPr>
        <w:t>、投标保证金的退还</w:t>
      </w:r>
    </w:p>
    <w:p w:rsidR="00E03C88" w:rsidRPr="000D58BA" w:rsidRDefault="00894093" w:rsidP="00E30F91">
      <w:pPr>
        <w:snapToGrid w:val="0"/>
        <w:spacing w:line="360" w:lineRule="auto"/>
        <w:ind w:firstLine="57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（1）招标人如有需要要求中标方缴纳履约保证金的，投标人中标后，在中标人与招标人签订正式合同后，投标人投标保证金转入其履约保证金账户；如投标人中标后投标保证金</w:t>
      </w:r>
      <w:r w:rsidRPr="000D58BA">
        <w:rPr>
          <w:rFonts w:ascii="仿宋_GB2312" w:eastAsia="仿宋_GB2312" w:hAnsi="宋体"/>
          <w:color w:val="000000" w:themeColor="text1"/>
          <w:sz w:val="28"/>
        </w:rPr>
        <w:t>不</w:t>
      </w:r>
      <w:r w:rsidRPr="000D58BA">
        <w:rPr>
          <w:rFonts w:ascii="仿宋_GB2312" w:eastAsia="仿宋_GB2312" w:hAnsi="宋体" w:hint="eastAsia"/>
          <w:color w:val="000000" w:themeColor="text1"/>
          <w:sz w:val="28"/>
        </w:rPr>
        <w:t>转入其履约保证金账户的，请投标人在投标时书面申明。</w:t>
      </w:r>
    </w:p>
    <w:p w:rsidR="00E03C88" w:rsidRPr="000D58BA" w:rsidRDefault="00894093" w:rsidP="00E30F91">
      <w:pPr>
        <w:snapToGrid w:val="0"/>
        <w:spacing w:line="360" w:lineRule="auto"/>
        <w:ind w:firstLine="57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（2）投标人未中标，招标人按照“资金从哪里来，原样回那里去”的原则退还投标人投标保证金。</w:t>
      </w:r>
    </w:p>
    <w:p w:rsidR="00E03C88" w:rsidRPr="000D58BA" w:rsidRDefault="00894093" w:rsidP="00E30F91">
      <w:pPr>
        <w:snapToGrid w:val="0"/>
        <w:spacing w:line="360" w:lineRule="auto"/>
        <w:ind w:firstLine="57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（3）投标保证金不计息。</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（六）履约保证金</w:t>
      </w:r>
    </w:p>
    <w:p w:rsidR="00E03C88" w:rsidRPr="000D58BA" w:rsidRDefault="00894093" w:rsidP="00E30F91">
      <w:pPr>
        <w:snapToGrid w:val="0"/>
        <w:spacing w:line="360" w:lineRule="auto"/>
        <w:ind w:firstLineChars="250" w:firstLine="700"/>
        <w:rPr>
          <w:rFonts w:ascii="仿宋_GB2312" w:eastAsia="仿宋_GB2312" w:hAnsi="仿宋"/>
          <w:color w:val="000000" w:themeColor="text1"/>
          <w:sz w:val="28"/>
        </w:rPr>
      </w:pPr>
      <w:r w:rsidRPr="000D58BA">
        <w:rPr>
          <w:rFonts w:ascii="仿宋_GB2312" w:eastAsia="仿宋_GB2312" w:hAnsi="仿宋" w:hint="eastAsia"/>
          <w:color w:val="000000" w:themeColor="text1"/>
          <w:sz w:val="28"/>
        </w:rPr>
        <w:t>1、项目履约保证金信息</w:t>
      </w:r>
    </w:p>
    <w:p w:rsidR="00E03C88" w:rsidRPr="000D58BA" w:rsidRDefault="00894093" w:rsidP="00E30F91">
      <w:pPr>
        <w:snapToGrid w:val="0"/>
        <w:spacing w:line="360" w:lineRule="auto"/>
        <w:ind w:firstLineChars="300" w:firstLine="840"/>
        <w:rPr>
          <w:rFonts w:ascii="仿宋_GB2312" w:eastAsia="仿宋_GB2312" w:hAnsi="宋体"/>
          <w:color w:val="000000" w:themeColor="text1"/>
          <w:sz w:val="28"/>
        </w:rPr>
      </w:pPr>
      <w:r w:rsidRPr="000D58BA">
        <w:rPr>
          <w:rFonts w:ascii="仿宋_GB2312" w:eastAsia="仿宋_GB2312" w:hAnsi="仿宋" w:hint="eastAsia"/>
          <w:color w:val="000000" w:themeColor="text1"/>
          <w:sz w:val="28"/>
        </w:rPr>
        <w:sym w:font="Wingdings 2" w:char="0052"/>
      </w:r>
      <w:r w:rsidRPr="000D58BA">
        <w:rPr>
          <w:rFonts w:ascii="仿宋_GB2312" w:eastAsia="仿宋_GB2312" w:hAnsi="宋体" w:hint="eastAsia"/>
          <w:color w:val="000000" w:themeColor="text1"/>
          <w:sz w:val="28"/>
        </w:rPr>
        <w:t>有</w:t>
      </w:r>
      <w:r w:rsidRPr="000D58BA">
        <w:rPr>
          <w:rFonts w:ascii="仿宋_GB2312" w:eastAsia="仿宋_GB2312" w:hAnsi="仿宋" w:hint="eastAsia"/>
          <w:color w:val="000000" w:themeColor="text1"/>
          <w:sz w:val="28"/>
        </w:rPr>
        <w:t>履约</w:t>
      </w:r>
      <w:r w:rsidRPr="000D58BA">
        <w:rPr>
          <w:rFonts w:ascii="仿宋_GB2312" w:eastAsia="仿宋_GB2312" w:hAnsi="宋体" w:hint="eastAsia"/>
          <w:color w:val="000000" w:themeColor="text1"/>
          <w:sz w:val="28"/>
        </w:rPr>
        <w:t xml:space="preserve">保证金     </w:t>
      </w:r>
      <w:r w:rsidR="00E30F91" w:rsidRPr="000D58BA">
        <w:rPr>
          <w:rFonts w:ascii="仿宋_GB2312" w:eastAsia="仿宋_GB2312" w:hAnsi="宋体" w:hint="eastAsia"/>
          <w:color w:val="000000" w:themeColor="text1"/>
          <w:sz w:val="28"/>
        </w:rPr>
        <w:t xml:space="preserve">  </w:t>
      </w:r>
      <w:r w:rsidRPr="000D58BA">
        <w:rPr>
          <w:rFonts w:ascii="仿宋_GB2312" w:eastAsia="仿宋_GB2312" w:hAnsi="宋体" w:hint="eastAsia"/>
          <w:color w:val="000000" w:themeColor="text1"/>
          <w:sz w:val="28"/>
        </w:rPr>
        <w:t xml:space="preserve">      </w:t>
      </w:r>
      <w:r w:rsidRPr="000D58BA">
        <w:rPr>
          <w:rFonts w:ascii="仿宋_GB2312" w:eastAsia="仿宋_GB2312" w:hAnsi="仿宋" w:hint="eastAsia"/>
          <w:color w:val="000000" w:themeColor="text1"/>
          <w:sz w:val="28"/>
        </w:rPr>
        <w:t>□</w:t>
      </w:r>
      <w:r w:rsidRPr="000D58BA">
        <w:rPr>
          <w:rFonts w:ascii="仿宋_GB2312" w:eastAsia="仿宋_GB2312" w:hAnsi="宋体" w:hint="eastAsia"/>
          <w:color w:val="000000" w:themeColor="text1"/>
          <w:sz w:val="28"/>
        </w:rPr>
        <w:t>无</w:t>
      </w:r>
      <w:r w:rsidRPr="000D58BA">
        <w:rPr>
          <w:rFonts w:ascii="仿宋_GB2312" w:eastAsia="仿宋_GB2312" w:hAnsi="仿宋" w:hint="eastAsia"/>
          <w:color w:val="000000" w:themeColor="text1"/>
          <w:sz w:val="28"/>
        </w:rPr>
        <w:t>履约</w:t>
      </w:r>
      <w:r w:rsidRPr="000D58BA">
        <w:rPr>
          <w:rFonts w:ascii="仿宋_GB2312" w:eastAsia="仿宋_GB2312" w:hAnsi="宋体" w:hint="eastAsia"/>
          <w:color w:val="000000" w:themeColor="text1"/>
          <w:sz w:val="28"/>
        </w:rPr>
        <w:t xml:space="preserve">保证金           </w:t>
      </w:r>
    </w:p>
    <w:p w:rsidR="00E03C88" w:rsidRPr="000D58BA" w:rsidRDefault="00894093" w:rsidP="00E30F91">
      <w:pPr>
        <w:snapToGrid w:val="0"/>
        <w:spacing w:line="360" w:lineRule="auto"/>
        <w:ind w:firstLineChars="300" w:firstLine="84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lastRenderedPageBreak/>
        <w:t>投标人应在接到中标通知后合同签订前，向招标人指定账户缴纳中标金额的</w:t>
      </w:r>
      <w:r w:rsidRPr="000D58BA">
        <w:rPr>
          <w:rFonts w:ascii="仿宋_GB2312" w:eastAsia="仿宋_GB2312" w:hAnsi="宋体"/>
          <w:color w:val="000000" w:themeColor="text1"/>
          <w:sz w:val="28"/>
        </w:rPr>
        <w:t>10</w:t>
      </w:r>
      <w:r w:rsidRPr="000D58BA">
        <w:rPr>
          <w:rFonts w:ascii="仿宋_GB2312" w:eastAsia="仿宋_GB2312" w:hAnsi="宋体" w:hint="eastAsia"/>
          <w:color w:val="000000" w:themeColor="text1"/>
          <w:sz w:val="28"/>
        </w:rPr>
        <w:t>%</w:t>
      </w:r>
      <w:r w:rsidRPr="000D58BA">
        <w:rPr>
          <w:rFonts w:ascii="仿宋_GB2312" w:eastAsia="仿宋_GB2312" w:hAnsi="宋体"/>
          <w:color w:val="000000" w:themeColor="text1"/>
          <w:sz w:val="28"/>
        </w:rPr>
        <w:t>作为</w:t>
      </w:r>
      <w:r w:rsidRPr="000D58BA">
        <w:rPr>
          <w:rFonts w:ascii="仿宋_GB2312" w:eastAsia="仿宋_GB2312" w:hAnsi="宋体" w:hint="eastAsia"/>
          <w:color w:val="000000" w:themeColor="text1"/>
          <w:sz w:val="28"/>
        </w:rPr>
        <w:t>履行合同条款；</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2、</w:t>
      </w:r>
      <w:r w:rsidRPr="000D58BA">
        <w:rPr>
          <w:rFonts w:ascii="仿宋_GB2312" w:eastAsia="仿宋_GB2312" w:hAnsi="仿宋" w:hint="eastAsia"/>
          <w:color w:val="000000" w:themeColor="text1"/>
          <w:sz w:val="28"/>
        </w:rPr>
        <w:t>履约</w:t>
      </w:r>
      <w:r w:rsidRPr="000D58BA">
        <w:rPr>
          <w:rFonts w:ascii="仿宋_GB2312" w:eastAsia="仿宋_GB2312" w:hAnsi="宋体" w:hint="eastAsia"/>
          <w:color w:val="000000" w:themeColor="text1"/>
          <w:sz w:val="28"/>
        </w:rPr>
        <w:t>保证金的缴纳</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（1）</w:t>
      </w:r>
      <w:r w:rsidRPr="000D58BA">
        <w:rPr>
          <w:rFonts w:ascii="仿宋_GB2312" w:eastAsia="仿宋_GB2312" w:hAnsi="仿宋" w:hint="eastAsia"/>
          <w:color w:val="000000" w:themeColor="text1"/>
          <w:sz w:val="28"/>
        </w:rPr>
        <w:t>履约</w:t>
      </w:r>
      <w:r w:rsidRPr="000D58BA">
        <w:rPr>
          <w:rFonts w:ascii="仿宋_GB2312" w:eastAsia="仿宋_GB2312" w:hAnsi="宋体" w:hint="eastAsia"/>
          <w:color w:val="000000" w:themeColor="text1"/>
          <w:sz w:val="28"/>
        </w:rPr>
        <w:t>保证金需以投标人名义采用银行转账或汇款等方式缴纳，不接受现金或个人账户缴纳保证金。</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（2）投标人在缴纳</w:t>
      </w:r>
      <w:r w:rsidRPr="000D58BA">
        <w:rPr>
          <w:rFonts w:ascii="仿宋_GB2312" w:eastAsia="仿宋_GB2312" w:hAnsi="仿宋" w:hint="eastAsia"/>
          <w:color w:val="000000" w:themeColor="text1"/>
          <w:sz w:val="28"/>
        </w:rPr>
        <w:t>履约</w:t>
      </w:r>
      <w:r w:rsidRPr="000D58BA">
        <w:rPr>
          <w:rFonts w:ascii="仿宋_GB2312" w:eastAsia="仿宋_GB2312" w:hAnsi="宋体" w:hint="eastAsia"/>
          <w:color w:val="000000" w:themeColor="text1"/>
          <w:sz w:val="28"/>
        </w:rPr>
        <w:t>保证金时，需在进帐凭证上注明投标项目编号和名称。</w:t>
      </w:r>
    </w:p>
    <w:p w:rsidR="00E03C88" w:rsidRPr="000D58BA" w:rsidRDefault="00894093" w:rsidP="00E30F91">
      <w:pPr>
        <w:snapToGrid w:val="0"/>
        <w:spacing w:line="360" w:lineRule="auto"/>
        <w:ind w:firstLineChars="250" w:firstLine="700"/>
        <w:rPr>
          <w:rFonts w:ascii="仿宋_GB2312" w:eastAsia="仿宋_GB2312" w:hAnsi="宋体"/>
          <w:color w:val="000000" w:themeColor="text1"/>
          <w:sz w:val="28"/>
        </w:rPr>
      </w:pPr>
      <w:r w:rsidRPr="000D58BA">
        <w:rPr>
          <w:rFonts w:ascii="仿宋_GB2312" w:eastAsia="仿宋_GB2312" w:hAnsi="宋体"/>
          <w:color w:val="000000" w:themeColor="text1"/>
          <w:sz w:val="28"/>
        </w:rPr>
        <w:t>3</w:t>
      </w:r>
      <w:r w:rsidRPr="000D58BA">
        <w:rPr>
          <w:rFonts w:ascii="仿宋_GB2312" w:eastAsia="仿宋_GB2312" w:hAnsi="宋体" w:hint="eastAsia"/>
          <w:color w:val="000000" w:themeColor="text1"/>
          <w:sz w:val="28"/>
        </w:rPr>
        <w:t>、</w:t>
      </w:r>
      <w:r w:rsidRPr="000D58BA">
        <w:rPr>
          <w:rFonts w:ascii="仿宋_GB2312" w:eastAsia="仿宋_GB2312" w:hAnsi="仿宋" w:hint="eastAsia"/>
          <w:color w:val="000000" w:themeColor="text1"/>
          <w:sz w:val="28"/>
        </w:rPr>
        <w:t>履约</w:t>
      </w:r>
      <w:r w:rsidRPr="000D58BA">
        <w:rPr>
          <w:rFonts w:ascii="仿宋_GB2312" w:eastAsia="仿宋_GB2312" w:hAnsi="宋体" w:hint="eastAsia"/>
          <w:color w:val="000000" w:themeColor="text1"/>
          <w:sz w:val="28"/>
        </w:rPr>
        <w:t>保证金的扣划</w:t>
      </w:r>
    </w:p>
    <w:p w:rsidR="00E03C88" w:rsidRPr="000D58BA" w:rsidRDefault="00894093" w:rsidP="00E30F91">
      <w:pPr>
        <w:snapToGrid w:val="0"/>
        <w:spacing w:line="360" w:lineRule="auto"/>
        <w:ind w:firstLine="57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当合同执行过程中发生违反合同规定或违约行为时，应扣划投标人缴纳的履约保证金。</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color w:val="000000" w:themeColor="text1"/>
          <w:sz w:val="28"/>
        </w:rPr>
        <w:t>4</w:t>
      </w:r>
      <w:r w:rsidRPr="000D58BA">
        <w:rPr>
          <w:rFonts w:ascii="仿宋_GB2312" w:eastAsia="仿宋_GB2312" w:hAnsi="宋体" w:hint="eastAsia"/>
          <w:color w:val="000000" w:themeColor="text1"/>
          <w:sz w:val="28"/>
        </w:rPr>
        <w:t>、</w:t>
      </w:r>
      <w:r w:rsidRPr="000D58BA">
        <w:rPr>
          <w:rFonts w:ascii="仿宋_GB2312" w:eastAsia="仿宋_GB2312" w:hAnsi="仿宋" w:hint="eastAsia"/>
          <w:color w:val="000000" w:themeColor="text1"/>
          <w:sz w:val="28"/>
        </w:rPr>
        <w:t>履约</w:t>
      </w:r>
      <w:r w:rsidRPr="000D58BA">
        <w:rPr>
          <w:rFonts w:ascii="仿宋_GB2312" w:eastAsia="仿宋_GB2312" w:hAnsi="宋体" w:hint="eastAsia"/>
          <w:color w:val="000000" w:themeColor="text1"/>
          <w:sz w:val="28"/>
        </w:rPr>
        <w:t>保证金的退还</w:t>
      </w:r>
    </w:p>
    <w:p w:rsidR="00E03C88" w:rsidRPr="000D58BA" w:rsidRDefault="00894093" w:rsidP="00E30F91">
      <w:pPr>
        <w:snapToGrid w:val="0"/>
        <w:spacing w:line="360" w:lineRule="auto"/>
        <w:ind w:firstLine="57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（1）</w:t>
      </w:r>
      <w:proofErr w:type="gramStart"/>
      <w:r w:rsidRPr="000D58BA">
        <w:rPr>
          <w:rFonts w:ascii="仿宋_GB2312" w:eastAsia="仿宋_GB2312" w:hAnsi="宋体" w:hint="eastAsia"/>
          <w:color w:val="000000" w:themeColor="text1"/>
          <w:sz w:val="28"/>
        </w:rPr>
        <w:t>项目结项后</w:t>
      </w:r>
      <w:proofErr w:type="gramEnd"/>
      <w:r w:rsidRPr="000D58BA">
        <w:rPr>
          <w:rFonts w:ascii="仿宋_GB2312" w:eastAsia="仿宋_GB2312" w:hAnsi="宋体" w:hint="eastAsia"/>
          <w:color w:val="000000" w:themeColor="text1"/>
          <w:sz w:val="28"/>
        </w:rPr>
        <w:t>满足退还标准</w:t>
      </w:r>
      <w:proofErr w:type="gramStart"/>
      <w:r w:rsidRPr="000D58BA">
        <w:rPr>
          <w:rFonts w:ascii="仿宋_GB2312" w:eastAsia="仿宋_GB2312" w:hAnsi="宋体" w:hint="eastAsia"/>
          <w:color w:val="000000" w:themeColor="text1"/>
          <w:sz w:val="28"/>
        </w:rPr>
        <w:t>且资料</w:t>
      </w:r>
      <w:proofErr w:type="gramEnd"/>
      <w:r w:rsidRPr="000D58BA">
        <w:rPr>
          <w:rFonts w:ascii="仿宋_GB2312" w:eastAsia="仿宋_GB2312" w:hAnsi="宋体" w:hint="eastAsia"/>
          <w:color w:val="000000" w:themeColor="text1"/>
          <w:sz w:val="28"/>
        </w:rPr>
        <w:t>齐全；</w:t>
      </w:r>
    </w:p>
    <w:p w:rsidR="00E03C88" w:rsidRPr="000D58BA" w:rsidRDefault="00894093" w:rsidP="00E30F91">
      <w:pPr>
        <w:snapToGrid w:val="0"/>
        <w:spacing w:line="360" w:lineRule="auto"/>
        <w:ind w:firstLine="57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（2）</w:t>
      </w:r>
      <w:r w:rsidRPr="000D58BA">
        <w:rPr>
          <w:rFonts w:ascii="仿宋_GB2312" w:eastAsia="仿宋_GB2312" w:hAnsi="仿宋" w:hint="eastAsia"/>
          <w:color w:val="000000" w:themeColor="text1"/>
          <w:sz w:val="28"/>
        </w:rPr>
        <w:t>履约</w:t>
      </w:r>
      <w:r w:rsidRPr="000D58BA">
        <w:rPr>
          <w:rFonts w:ascii="仿宋_GB2312" w:eastAsia="仿宋_GB2312" w:hAnsi="宋体" w:hint="eastAsia"/>
          <w:color w:val="000000" w:themeColor="text1"/>
          <w:sz w:val="28"/>
        </w:rPr>
        <w:t>保证金不计息。</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（七）招标文件的解释及咨询</w:t>
      </w:r>
    </w:p>
    <w:p w:rsidR="00E03C88" w:rsidRPr="000D58BA" w:rsidRDefault="00894093" w:rsidP="00E30F91">
      <w:pPr>
        <w:snapToGrid w:val="0"/>
        <w:spacing w:line="360" w:lineRule="auto"/>
        <w:ind w:firstLineChars="300" w:firstLine="84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本招标文件的解释权属招标人，对本次招标有任何询问，请与昆山农商银行本次招标联系人联系。</w:t>
      </w:r>
    </w:p>
    <w:p w:rsidR="00E03C88" w:rsidRPr="000D58BA" w:rsidRDefault="00894093" w:rsidP="00E30F91">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0D58BA">
        <w:rPr>
          <w:rFonts w:ascii="仿宋" w:eastAsia="仿宋" w:hAnsi="仿宋" w:hint="eastAsia"/>
          <w:color w:val="000000" w:themeColor="text1"/>
          <w:sz w:val="28"/>
          <w:szCs w:val="28"/>
        </w:rPr>
        <w:t>二、招标文件说明</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（一）是否限价招标</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宋体" w:hAnsi="宋体" w:hint="eastAsia"/>
          <w:color w:val="000000" w:themeColor="text1"/>
          <w:sz w:val="28"/>
        </w:rPr>
        <w:t>□</w:t>
      </w:r>
      <w:r w:rsidRPr="000D58BA">
        <w:rPr>
          <w:rFonts w:ascii="仿宋_GB2312" w:eastAsia="仿宋_GB2312" w:hAnsi="宋体"/>
          <w:color w:val="000000" w:themeColor="text1"/>
          <w:sz w:val="28"/>
        </w:rPr>
        <w:t xml:space="preserve"> 是        最高限价</w:t>
      </w:r>
      <w:r w:rsidRPr="000D58BA">
        <w:rPr>
          <w:rFonts w:ascii="仿宋_GB2312" w:eastAsia="仿宋_GB2312" w:hAnsi="宋体"/>
          <w:color w:val="000000" w:themeColor="text1"/>
          <w:sz w:val="28"/>
          <w:u w:val="single"/>
        </w:rPr>
        <w:t xml:space="preserve">           </w:t>
      </w:r>
      <w:r w:rsidRPr="000D58BA">
        <w:rPr>
          <w:rFonts w:ascii="仿宋_GB2312" w:eastAsia="仿宋_GB2312" w:hAnsi="宋体" w:hint="eastAsia"/>
          <w:color w:val="000000" w:themeColor="text1"/>
          <w:sz w:val="28"/>
        </w:rPr>
        <w:t>（元）</w:t>
      </w:r>
      <w:r w:rsidRPr="000D58BA">
        <w:rPr>
          <w:rFonts w:ascii="仿宋_GB2312" w:eastAsia="仿宋_GB2312" w:hAnsi="宋体"/>
          <w:color w:val="000000" w:themeColor="text1"/>
          <w:sz w:val="28"/>
        </w:rPr>
        <w:t xml:space="preserve">          </w:t>
      </w:r>
      <w:r w:rsidRPr="000D58BA">
        <w:rPr>
          <w:rFonts w:ascii="宋体" w:hAnsi="宋体" w:hint="eastAsia"/>
          <w:color w:val="000000" w:themeColor="text1"/>
          <w:sz w:val="28"/>
        </w:rPr>
        <w:sym w:font="Wingdings 2" w:char="0052"/>
      </w:r>
      <w:r w:rsidRPr="000D58BA">
        <w:rPr>
          <w:rFonts w:ascii="宋体" w:hAnsi="宋体"/>
          <w:color w:val="000000" w:themeColor="text1"/>
          <w:sz w:val="28"/>
        </w:rPr>
        <w:t xml:space="preserve"> </w:t>
      </w:r>
      <w:r w:rsidRPr="000D58BA">
        <w:rPr>
          <w:rFonts w:ascii="宋体" w:hAnsi="宋体" w:hint="eastAsia"/>
          <w:color w:val="000000" w:themeColor="text1"/>
          <w:sz w:val="28"/>
        </w:rPr>
        <w:t>否</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（二）项目实施时间、地点和方式</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snapToGrid w:val="0"/>
          <w:color w:val="000000" w:themeColor="text1"/>
          <w:sz w:val="28"/>
        </w:rPr>
        <w:t>项目实施时间：合同签订后一个月内</w:t>
      </w:r>
    </w:p>
    <w:p w:rsidR="00E03C88" w:rsidRPr="000D58BA" w:rsidRDefault="00894093" w:rsidP="00E30F91">
      <w:pPr>
        <w:snapToGrid w:val="0"/>
        <w:spacing w:line="360" w:lineRule="auto"/>
        <w:ind w:firstLineChars="200" w:firstLine="560"/>
        <w:rPr>
          <w:rFonts w:ascii="仿宋_GB2312" w:eastAsiaTheme="minorEastAsia" w:hAnsi="宋体"/>
          <w:snapToGrid w:val="0"/>
          <w:color w:val="000000" w:themeColor="text1"/>
          <w:sz w:val="28"/>
        </w:rPr>
      </w:pPr>
      <w:r w:rsidRPr="000D58BA">
        <w:rPr>
          <w:rFonts w:ascii="仿宋_GB2312" w:eastAsia="仿宋_GB2312" w:hAnsi="宋体" w:hint="eastAsia"/>
          <w:snapToGrid w:val="0"/>
          <w:color w:val="000000" w:themeColor="text1"/>
          <w:sz w:val="28"/>
        </w:rPr>
        <w:t>项目实施地点：</w:t>
      </w:r>
      <w:r w:rsidRPr="000D58BA">
        <w:rPr>
          <w:rFonts w:ascii="仿宋_GB2312" w:eastAsia="仿宋_GB2312" w:hAnsi="宋体" w:hint="eastAsia"/>
          <w:color w:val="000000" w:themeColor="text1"/>
          <w:sz w:val="28"/>
        </w:rPr>
        <w:t>昆山市</w:t>
      </w:r>
      <w:r w:rsidRPr="000D58BA">
        <w:rPr>
          <w:rFonts w:ascii="仿宋_GB2312" w:eastAsia="仿宋_GB2312" w:hAnsi="宋体"/>
          <w:color w:val="000000" w:themeColor="text1"/>
          <w:sz w:val="28"/>
        </w:rPr>
        <w:t>花桥镇商</w:t>
      </w:r>
      <w:r w:rsidRPr="000D58BA">
        <w:rPr>
          <w:rFonts w:ascii="仿宋_GB2312" w:eastAsia="仿宋_GB2312" w:hAnsi="宋体" w:hint="eastAsia"/>
          <w:color w:val="000000" w:themeColor="text1"/>
          <w:sz w:val="28"/>
        </w:rPr>
        <w:t>祥</w:t>
      </w:r>
      <w:r w:rsidRPr="000D58BA">
        <w:rPr>
          <w:rFonts w:ascii="仿宋_GB2312" w:eastAsia="仿宋_GB2312" w:hAnsi="宋体"/>
          <w:color w:val="000000" w:themeColor="text1"/>
          <w:sz w:val="28"/>
        </w:rPr>
        <w:t>路</w:t>
      </w:r>
      <w:r w:rsidRPr="000D58BA">
        <w:rPr>
          <w:rFonts w:ascii="仿宋_GB2312" w:eastAsia="仿宋_GB2312" w:hAnsi="宋体" w:hint="eastAsia"/>
          <w:color w:val="000000" w:themeColor="text1"/>
          <w:sz w:val="28"/>
        </w:rPr>
        <w:t>259号</w:t>
      </w:r>
      <w:r w:rsidRPr="000D58BA">
        <w:rPr>
          <w:rFonts w:ascii="仿宋_GB2312" w:eastAsia="仿宋_GB2312" w:hAnsi="宋体"/>
          <w:color w:val="000000" w:themeColor="text1"/>
          <w:sz w:val="28"/>
        </w:rPr>
        <w:t>中城商务广场</w:t>
      </w:r>
      <w:r w:rsidRPr="000D58BA">
        <w:rPr>
          <w:rFonts w:ascii="仿宋_GB2312" w:eastAsia="仿宋_GB2312" w:hAnsi="宋体" w:hint="eastAsia"/>
          <w:color w:val="000000" w:themeColor="text1"/>
          <w:sz w:val="28"/>
        </w:rPr>
        <w:t>3号楼</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snapToGrid w:val="0"/>
          <w:color w:val="000000" w:themeColor="text1"/>
          <w:sz w:val="28"/>
        </w:rPr>
        <w:t>项目实施</w:t>
      </w:r>
      <w:r w:rsidRPr="000D58BA">
        <w:rPr>
          <w:rFonts w:ascii="仿宋_GB2312" w:eastAsia="仿宋_GB2312" w:hAnsi="宋体"/>
          <w:snapToGrid w:val="0"/>
          <w:color w:val="000000" w:themeColor="text1"/>
          <w:sz w:val="28"/>
        </w:rPr>
        <w:t>方式：现场实施</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（三）合同款的支付条件、时间和支付方式</w:t>
      </w:r>
    </w:p>
    <w:p w:rsidR="00E03C88" w:rsidRPr="000D58BA" w:rsidRDefault="00894093" w:rsidP="00E30F91">
      <w:pPr>
        <w:autoSpaceDE w:val="0"/>
        <w:autoSpaceDN w:val="0"/>
        <w:snapToGrid w:val="0"/>
        <w:spacing w:line="360" w:lineRule="auto"/>
        <w:ind w:firstLineChars="198" w:firstLine="554"/>
        <w:jc w:val="left"/>
        <w:rPr>
          <w:rFonts w:ascii="仿宋_GB2312" w:eastAsia="仿宋_GB2312" w:hAnsi="宋体"/>
          <w:color w:val="000000" w:themeColor="text1"/>
          <w:sz w:val="28"/>
        </w:rPr>
      </w:pPr>
      <w:r w:rsidRPr="000D58BA">
        <w:rPr>
          <w:rFonts w:ascii="仿宋_GB2312" w:eastAsia="仿宋_GB2312" w:hAnsi="宋体" w:hint="eastAsia"/>
          <w:color w:val="000000" w:themeColor="text1"/>
          <w:sz w:val="28"/>
          <w:szCs w:val="28"/>
        </w:rPr>
        <w:t>付款方式：</w:t>
      </w:r>
      <w:r w:rsidR="00107852" w:rsidRPr="000D58BA">
        <w:rPr>
          <w:rFonts w:ascii="仿宋_GB2312" w:eastAsia="仿宋_GB2312" w:hAnsi="宋体" w:hint="eastAsia"/>
          <w:color w:val="000000" w:themeColor="text1"/>
          <w:sz w:val="28"/>
          <w:szCs w:val="28"/>
        </w:rPr>
        <w:t>3-6-1，即合同签订后付30%；合同服务期限结束，项</w:t>
      </w:r>
      <w:r w:rsidR="00107852" w:rsidRPr="000D58BA">
        <w:rPr>
          <w:rFonts w:ascii="仿宋_GB2312" w:eastAsia="仿宋_GB2312" w:hAnsi="宋体" w:hint="eastAsia"/>
          <w:color w:val="000000" w:themeColor="text1"/>
          <w:sz w:val="28"/>
          <w:szCs w:val="28"/>
        </w:rPr>
        <w:lastRenderedPageBreak/>
        <w:t>目验收合格后付60%；验收合格后1个月付10%</w:t>
      </w:r>
      <w:r w:rsidRPr="000D58BA">
        <w:rPr>
          <w:rFonts w:ascii="仿宋_GB2312" w:eastAsia="仿宋_GB2312" w:hAnsi="宋体" w:hint="eastAsia"/>
          <w:color w:val="000000" w:themeColor="text1"/>
          <w:sz w:val="28"/>
          <w:szCs w:val="28"/>
        </w:rPr>
        <w:t>。</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（四）评标方法、评标标准</w:t>
      </w:r>
    </w:p>
    <w:tbl>
      <w:tblPr>
        <w:tblW w:w="5000" w:type="pct"/>
        <w:tblLook w:val="04A0" w:firstRow="1" w:lastRow="0" w:firstColumn="1" w:lastColumn="0" w:noHBand="0" w:noVBand="1"/>
      </w:tblPr>
      <w:tblGrid>
        <w:gridCol w:w="956"/>
        <w:gridCol w:w="1013"/>
        <w:gridCol w:w="1031"/>
        <w:gridCol w:w="4053"/>
        <w:gridCol w:w="889"/>
        <w:gridCol w:w="580"/>
      </w:tblGrid>
      <w:tr w:rsidR="000D58BA" w:rsidRPr="000D58BA">
        <w:trPr>
          <w:trHeight w:val="285"/>
        </w:trPr>
        <w:tc>
          <w:tcPr>
            <w:tcW w:w="5000" w:type="pct"/>
            <w:gridSpan w:val="6"/>
            <w:tcBorders>
              <w:top w:val="nil"/>
              <w:left w:val="nil"/>
              <w:bottom w:val="nil"/>
              <w:right w:val="nil"/>
            </w:tcBorders>
            <w:shd w:val="clear" w:color="auto" w:fill="auto"/>
            <w:noWrap/>
            <w:vAlign w:val="center"/>
          </w:tcPr>
          <w:p w:rsidR="00E03C88" w:rsidRPr="000D58BA" w:rsidRDefault="00894093" w:rsidP="00E30F91">
            <w:pPr>
              <w:widowControl/>
              <w:snapToGrid w:val="0"/>
              <w:spacing w:line="360" w:lineRule="auto"/>
              <w:ind w:firstLineChars="250" w:firstLine="700"/>
              <w:textAlignment w:val="center"/>
              <w:rPr>
                <w:rFonts w:ascii="黑体" w:eastAsia="黑体" w:hAnsi="宋体" w:cs="黑体"/>
                <w:b/>
                <w:bCs/>
                <w:color w:val="000000" w:themeColor="text1"/>
                <w:sz w:val="24"/>
                <w:szCs w:val="24"/>
              </w:rPr>
            </w:pPr>
            <w:r w:rsidRPr="000D58BA">
              <w:rPr>
                <w:rFonts w:ascii="仿宋_GB2312" w:eastAsia="仿宋_GB2312" w:hAnsi="宋体" w:hint="eastAsia"/>
                <w:color w:val="000000" w:themeColor="text1"/>
                <w:sz w:val="28"/>
                <w:szCs w:val="28"/>
              </w:rPr>
              <w:t>1.综合评分【100分】=商务评分（总报价）【50分】＋商务评分（现场）【50分】；</w:t>
            </w:r>
            <w:r w:rsidRPr="000D58BA">
              <w:rPr>
                <w:rFonts w:ascii="仿宋_GB2312" w:eastAsia="仿宋_GB2312" w:hAnsi="宋体" w:hint="eastAsia"/>
                <w:color w:val="000000" w:themeColor="text1"/>
                <w:sz w:val="28"/>
                <w:szCs w:val="28"/>
              </w:rPr>
              <w:br/>
              <w:t xml:space="preserve">     2.商务评分（报价）计算规则【50分】：以供应商投标总报价为准，按均值偏离度规则计算。均值偏离度规则是以所有有效报价均值作为评标基准价，报价等于评标</w:t>
            </w:r>
            <w:proofErr w:type="gramStart"/>
            <w:r w:rsidRPr="000D58BA">
              <w:rPr>
                <w:rFonts w:ascii="仿宋_GB2312" w:eastAsia="仿宋_GB2312" w:hAnsi="宋体" w:hint="eastAsia"/>
                <w:color w:val="000000" w:themeColor="text1"/>
                <w:sz w:val="28"/>
                <w:szCs w:val="28"/>
              </w:rPr>
              <w:t>基准价得满分</w:t>
            </w:r>
            <w:proofErr w:type="gramEnd"/>
            <w:r w:rsidRPr="000D58BA">
              <w:rPr>
                <w:rFonts w:ascii="仿宋_GB2312" w:eastAsia="仿宋_GB2312" w:hAnsi="宋体" w:hint="eastAsia"/>
                <w:color w:val="000000" w:themeColor="text1"/>
                <w:sz w:val="28"/>
                <w:szCs w:val="28"/>
              </w:rPr>
              <w:t>50分。报价比评标基准价每低1%，扣0.3分；报价比基准价每高1%，扣0.5分；</w:t>
            </w:r>
            <w:r w:rsidRPr="000D58BA">
              <w:rPr>
                <w:rFonts w:ascii="仿宋_GB2312" w:eastAsia="仿宋_GB2312" w:hAnsi="宋体" w:hint="eastAsia"/>
                <w:color w:val="000000" w:themeColor="text1"/>
                <w:sz w:val="28"/>
                <w:szCs w:val="28"/>
              </w:rPr>
              <w:t> </w:t>
            </w:r>
            <w:r w:rsidRPr="000D58BA">
              <w:rPr>
                <w:rFonts w:ascii="仿宋_GB2312" w:eastAsia="仿宋_GB2312" w:hAnsi="宋体" w:hint="eastAsia"/>
                <w:color w:val="000000" w:themeColor="text1"/>
                <w:sz w:val="28"/>
                <w:szCs w:val="28"/>
              </w:rPr>
              <w:br/>
              <w:t xml:space="preserve">     3.商务评分（现场）【50分】计算规则：</w:t>
            </w:r>
          </w:p>
        </w:tc>
      </w:tr>
      <w:tr w:rsidR="000D58BA" w:rsidRPr="000D58BA" w:rsidTr="00015DA3">
        <w:trPr>
          <w:trHeight w:val="312"/>
        </w:trPr>
        <w:tc>
          <w:tcPr>
            <w:tcW w:w="52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b/>
                <w:bCs/>
                <w:color w:val="000000" w:themeColor="text1"/>
                <w:sz w:val="20"/>
              </w:rPr>
            </w:pPr>
            <w:r w:rsidRPr="000D58BA">
              <w:rPr>
                <w:rFonts w:ascii="宋体" w:hAnsi="宋体" w:cs="宋体" w:hint="eastAsia"/>
                <w:b/>
                <w:bCs/>
                <w:color w:val="000000" w:themeColor="text1"/>
                <w:kern w:val="0"/>
                <w:sz w:val="20"/>
                <w:lang w:bidi="ar"/>
              </w:rPr>
              <w:t>指标大类</w:t>
            </w:r>
          </w:p>
        </w:tc>
        <w:tc>
          <w:tcPr>
            <w:tcW w:w="56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b/>
                <w:bCs/>
                <w:color w:val="000000" w:themeColor="text1"/>
                <w:sz w:val="20"/>
              </w:rPr>
            </w:pPr>
            <w:r w:rsidRPr="000D58BA">
              <w:rPr>
                <w:rFonts w:ascii="宋体" w:hAnsi="宋体" w:cs="宋体" w:hint="eastAsia"/>
                <w:b/>
                <w:bCs/>
                <w:color w:val="000000" w:themeColor="text1"/>
                <w:kern w:val="0"/>
                <w:sz w:val="20"/>
                <w:lang w:bidi="ar"/>
              </w:rPr>
              <w:t>指标大类分值（分）</w:t>
            </w:r>
          </w:p>
        </w:tc>
        <w:tc>
          <w:tcPr>
            <w:tcW w:w="57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b/>
                <w:bCs/>
                <w:color w:val="000000" w:themeColor="text1"/>
                <w:sz w:val="20"/>
              </w:rPr>
            </w:pPr>
            <w:r w:rsidRPr="000D58BA">
              <w:rPr>
                <w:rFonts w:ascii="宋体" w:hAnsi="宋体" w:cs="宋体" w:hint="eastAsia"/>
                <w:b/>
                <w:bCs/>
                <w:noProof/>
                <w:color w:val="000000" w:themeColor="text1"/>
                <w:kern w:val="0"/>
                <w:sz w:val="20"/>
                <w:bdr w:val="single" w:sz="4" w:space="0" w:color="000000"/>
              </w:rPr>
              <w:drawing>
                <wp:anchor distT="0" distB="0" distL="114300" distR="114300" simplePos="0" relativeHeight="251650048" behindDoc="0" locked="0" layoutInCell="1" allowOverlap="1" wp14:anchorId="51FACF21" wp14:editId="1DE8F816">
                  <wp:simplePos x="0" y="0"/>
                  <wp:positionH relativeFrom="column">
                    <wp:posOffset>223520</wp:posOffset>
                  </wp:positionH>
                  <wp:positionV relativeFrom="paragraph">
                    <wp:posOffset>0</wp:posOffset>
                  </wp:positionV>
                  <wp:extent cx="467360" cy="262255"/>
                  <wp:effectExtent l="0" t="0" r="0" b="0"/>
                  <wp:wrapNone/>
                  <wp:docPr id="2" name="Rectangle_3"/>
                  <wp:cNvGraphicFramePr/>
                  <a:graphic xmlns:a="http://schemas.openxmlformats.org/drawingml/2006/main">
                    <a:graphicData uri="http://schemas.openxmlformats.org/drawingml/2006/picture">
                      <pic:pic xmlns:pic="http://schemas.openxmlformats.org/drawingml/2006/picture">
                        <pic:nvPicPr>
                          <pic:cNvPr id="2" name="Rectangle_3"/>
                          <pic:cNvPicPr/>
                        </pic:nvPicPr>
                        <pic:blipFill>
                          <a:blip r:embed="rId9"/>
                          <a:stretch>
                            <a:fillRect/>
                          </a:stretch>
                        </pic:blipFill>
                        <pic:spPr>
                          <a:xfrm>
                            <a:off x="0" y="0"/>
                            <a:ext cx="467360" cy="262255"/>
                          </a:xfrm>
                          <a:prstGeom prst="rect">
                            <a:avLst/>
                          </a:prstGeom>
                          <a:noFill/>
                          <a:ln>
                            <a:noFill/>
                          </a:ln>
                        </pic:spPr>
                      </pic:pic>
                    </a:graphicData>
                  </a:graphic>
                </wp:anchor>
              </w:drawing>
            </w:r>
            <w:r w:rsidRPr="000D58BA">
              <w:rPr>
                <w:rFonts w:ascii="宋体" w:hAnsi="宋体" w:cs="宋体" w:hint="eastAsia"/>
                <w:b/>
                <w:bCs/>
                <w:noProof/>
                <w:color w:val="000000" w:themeColor="text1"/>
                <w:kern w:val="0"/>
                <w:sz w:val="20"/>
                <w:bdr w:val="single" w:sz="4" w:space="0" w:color="000000"/>
              </w:rPr>
              <w:drawing>
                <wp:anchor distT="0" distB="0" distL="114300" distR="114300" simplePos="0" relativeHeight="251651072" behindDoc="0" locked="0" layoutInCell="1" allowOverlap="1" wp14:anchorId="0D822855" wp14:editId="5551EB2B">
                  <wp:simplePos x="0" y="0"/>
                  <wp:positionH relativeFrom="column">
                    <wp:posOffset>223520</wp:posOffset>
                  </wp:positionH>
                  <wp:positionV relativeFrom="paragraph">
                    <wp:posOffset>0</wp:posOffset>
                  </wp:positionV>
                  <wp:extent cx="467360" cy="262255"/>
                  <wp:effectExtent l="0" t="0" r="0" b="0"/>
                  <wp:wrapNone/>
                  <wp:docPr id="3" name="Rectangle_3_SpCnt_1"/>
                  <wp:cNvGraphicFramePr/>
                  <a:graphic xmlns:a="http://schemas.openxmlformats.org/drawingml/2006/main">
                    <a:graphicData uri="http://schemas.openxmlformats.org/drawingml/2006/picture">
                      <pic:pic xmlns:pic="http://schemas.openxmlformats.org/drawingml/2006/picture">
                        <pic:nvPicPr>
                          <pic:cNvPr id="3" name="Rectangle_3_SpCnt_1"/>
                          <pic:cNvPicPr/>
                        </pic:nvPicPr>
                        <pic:blipFill>
                          <a:blip r:embed="rId9"/>
                          <a:stretch>
                            <a:fillRect/>
                          </a:stretch>
                        </pic:blipFill>
                        <pic:spPr>
                          <a:xfrm>
                            <a:off x="0" y="0"/>
                            <a:ext cx="467360" cy="262255"/>
                          </a:xfrm>
                          <a:prstGeom prst="rect">
                            <a:avLst/>
                          </a:prstGeom>
                          <a:noFill/>
                          <a:ln>
                            <a:noFill/>
                          </a:ln>
                        </pic:spPr>
                      </pic:pic>
                    </a:graphicData>
                  </a:graphic>
                </wp:anchor>
              </w:drawing>
            </w:r>
            <w:r w:rsidRPr="000D58BA">
              <w:rPr>
                <w:rFonts w:ascii="宋体" w:hAnsi="宋体" w:cs="宋体" w:hint="eastAsia"/>
                <w:b/>
                <w:bCs/>
                <w:noProof/>
                <w:color w:val="000000" w:themeColor="text1"/>
                <w:kern w:val="0"/>
                <w:sz w:val="20"/>
                <w:bdr w:val="single" w:sz="4" w:space="0" w:color="000000"/>
              </w:rPr>
              <w:drawing>
                <wp:anchor distT="0" distB="0" distL="114300" distR="114300" simplePos="0" relativeHeight="251652096" behindDoc="0" locked="0" layoutInCell="1" allowOverlap="1" wp14:anchorId="42B7A37E" wp14:editId="1A07EE92">
                  <wp:simplePos x="0" y="0"/>
                  <wp:positionH relativeFrom="column">
                    <wp:posOffset>223520</wp:posOffset>
                  </wp:positionH>
                  <wp:positionV relativeFrom="paragraph">
                    <wp:posOffset>0</wp:posOffset>
                  </wp:positionV>
                  <wp:extent cx="467360" cy="262255"/>
                  <wp:effectExtent l="0" t="0" r="0" b="0"/>
                  <wp:wrapNone/>
                  <wp:docPr id="4" name="Rectangle_3_SpCnt_2"/>
                  <wp:cNvGraphicFramePr/>
                  <a:graphic xmlns:a="http://schemas.openxmlformats.org/drawingml/2006/main">
                    <a:graphicData uri="http://schemas.openxmlformats.org/drawingml/2006/picture">
                      <pic:pic xmlns:pic="http://schemas.openxmlformats.org/drawingml/2006/picture">
                        <pic:nvPicPr>
                          <pic:cNvPr id="4" name="Rectangle_3_SpCnt_2"/>
                          <pic:cNvPicPr/>
                        </pic:nvPicPr>
                        <pic:blipFill>
                          <a:blip r:embed="rId9"/>
                          <a:stretch>
                            <a:fillRect/>
                          </a:stretch>
                        </pic:blipFill>
                        <pic:spPr>
                          <a:xfrm>
                            <a:off x="0" y="0"/>
                            <a:ext cx="467360" cy="262255"/>
                          </a:xfrm>
                          <a:prstGeom prst="rect">
                            <a:avLst/>
                          </a:prstGeom>
                          <a:noFill/>
                          <a:ln>
                            <a:noFill/>
                          </a:ln>
                        </pic:spPr>
                      </pic:pic>
                    </a:graphicData>
                  </a:graphic>
                </wp:anchor>
              </w:drawing>
            </w:r>
            <w:r w:rsidRPr="000D58BA">
              <w:rPr>
                <w:rFonts w:ascii="宋体" w:hAnsi="宋体" w:cs="宋体" w:hint="eastAsia"/>
                <w:b/>
                <w:bCs/>
                <w:noProof/>
                <w:color w:val="000000" w:themeColor="text1"/>
                <w:kern w:val="0"/>
                <w:sz w:val="20"/>
                <w:bdr w:val="single" w:sz="4" w:space="0" w:color="000000"/>
              </w:rPr>
              <w:drawing>
                <wp:anchor distT="0" distB="0" distL="114300" distR="114300" simplePos="0" relativeHeight="251653120" behindDoc="0" locked="0" layoutInCell="1" allowOverlap="1" wp14:anchorId="3D5809B1" wp14:editId="75789D0B">
                  <wp:simplePos x="0" y="0"/>
                  <wp:positionH relativeFrom="column">
                    <wp:posOffset>223520</wp:posOffset>
                  </wp:positionH>
                  <wp:positionV relativeFrom="paragraph">
                    <wp:posOffset>0</wp:posOffset>
                  </wp:positionV>
                  <wp:extent cx="467360" cy="262255"/>
                  <wp:effectExtent l="0" t="0" r="0" b="0"/>
                  <wp:wrapNone/>
                  <wp:docPr id="1" name="Rectangle_3_SpCnt_3"/>
                  <wp:cNvGraphicFramePr/>
                  <a:graphic xmlns:a="http://schemas.openxmlformats.org/drawingml/2006/main">
                    <a:graphicData uri="http://schemas.openxmlformats.org/drawingml/2006/picture">
                      <pic:pic xmlns:pic="http://schemas.openxmlformats.org/drawingml/2006/picture">
                        <pic:nvPicPr>
                          <pic:cNvPr id="1" name="Rectangle_3_SpCnt_3"/>
                          <pic:cNvPicPr/>
                        </pic:nvPicPr>
                        <pic:blipFill>
                          <a:blip r:embed="rId9"/>
                          <a:stretch>
                            <a:fillRect/>
                          </a:stretch>
                        </pic:blipFill>
                        <pic:spPr>
                          <a:xfrm>
                            <a:off x="0" y="0"/>
                            <a:ext cx="467360" cy="262255"/>
                          </a:xfrm>
                          <a:prstGeom prst="rect">
                            <a:avLst/>
                          </a:prstGeom>
                          <a:noFill/>
                          <a:ln>
                            <a:noFill/>
                          </a:ln>
                        </pic:spPr>
                      </pic:pic>
                    </a:graphicData>
                  </a:graphic>
                </wp:anchor>
              </w:drawing>
            </w:r>
            <w:r w:rsidRPr="000D58BA">
              <w:rPr>
                <w:rFonts w:ascii="宋体" w:hAnsi="宋体" w:cs="宋体" w:hint="eastAsia"/>
                <w:b/>
                <w:bCs/>
                <w:noProof/>
                <w:color w:val="000000" w:themeColor="text1"/>
                <w:kern w:val="0"/>
                <w:sz w:val="20"/>
                <w:bdr w:val="single" w:sz="4" w:space="0" w:color="000000"/>
              </w:rPr>
              <w:drawing>
                <wp:anchor distT="0" distB="0" distL="114300" distR="114300" simplePos="0" relativeHeight="251654144" behindDoc="0" locked="0" layoutInCell="1" allowOverlap="1" wp14:anchorId="2F2DB5B8" wp14:editId="07A11DF4">
                  <wp:simplePos x="0" y="0"/>
                  <wp:positionH relativeFrom="column">
                    <wp:posOffset>609600</wp:posOffset>
                  </wp:positionH>
                  <wp:positionV relativeFrom="paragraph">
                    <wp:posOffset>0</wp:posOffset>
                  </wp:positionV>
                  <wp:extent cx="502285" cy="234950"/>
                  <wp:effectExtent l="0" t="0" r="0" b="0"/>
                  <wp:wrapNone/>
                  <wp:docPr id="5" name="Rectangle_4"/>
                  <wp:cNvGraphicFramePr/>
                  <a:graphic xmlns:a="http://schemas.openxmlformats.org/drawingml/2006/main">
                    <a:graphicData uri="http://schemas.openxmlformats.org/drawingml/2006/picture">
                      <pic:pic xmlns:pic="http://schemas.openxmlformats.org/drawingml/2006/picture">
                        <pic:nvPicPr>
                          <pic:cNvPr id="5" name="Rectangle_4"/>
                          <pic:cNvPicPr/>
                        </pic:nvPicPr>
                        <pic:blipFill>
                          <a:blip r:embed="rId10"/>
                          <a:stretch>
                            <a:fillRect/>
                          </a:stretch>
                        </pic:blipFill>
                        <pic:spPr>
                          <a:xfrm>
                            <a:off x="0" y="0"/>
                            <a:ext cx="502285" cy="234950"/>
                          </a:xfrm>
                          <a:prstGeom prst="rect">
                            <a:avLst/>
                          </a:prstGeom>
                          <a:noFill/>
                          <a:ln>
                            <a:noFill/>
                          </a:ln>
                        </pic:spPr>
                      </pic:pic>
                    </a:graphicData>
                  </a:graphic>
                </wp:anchor>
              </w:drawing>
            </w:r>
            <w:r w:rsidRPr="000D58BA">
              <w:rPr>
                <w:rFonts w:ascii="宋体" w:hAnsi="宋体" w:cs="宋体" w:hint="eastAsia"/>
                <w:b/>
                <w:bCs/>
                <w:noProof/>
                <w:color w:val="000000" w:themeColor="text1"/>
                <w:kern w:val="0"/>
                <w:sz w:val="20"/>
                <w:bdr w:val="single" w:sz="4" w:space="0" w:color="000000"/>
              </w:rPr>
              <w:drawing>
                <wp:anchor distT="0" distB="0" distL="114300" distR="114300" simplePos="0" relativeHeight="251655168" behindDoc="0" locked="0" layoutInCell="1" allowOverlap="1" wp14:anchorId="4B06BF67" wp14:editId="5CE9C13C">
                  <wp:simplePos x="0" y="0"/>
                  <wp:positionH relativeFrom="column">
                    <wp:posOffset>609600</wp:posOffset>
                  </wp:positionH>
                  <wp:positionV relativeFrom="paragraph">
                    <wp:posOffset>0</wp:posOffset>
                  </wp:positionV>
                  <wp:extent cx="476250" cy="234950"/>
                  <wp:effectExtent l="0" t="0" r="0" b="0"/>
                  <wp:wrapNone/>
                  <wp:docPr id="6" name="Rectangle_4_SpCnt_1"/>
                  <wp:cNvGraphicFramePr/>
                  <a:graphic xmlns:a="http://schemas.openxmlformats.org/drawingml/2006/main">
                    <a:graphicData uri="http://schemas.openxmlformats.org/drawingml/2006/picture">
                      <pic:pic xmlns:pic="http://schemas.openxmlformats.org/drawingml/2006/picture">
                        <pic:nvPicPr>
                          <pic:cNvPr id="6" name="Rectangle_4_SpCnt_1"/>
                          <pic:cNvPicPr/>
                        </pic:nvPicPr>
                        <pic:blipFill>
                          <a:blip r:embed="rId11"/>
                          <a:stretch>
                            <a:fillRect/>
                          </a:stretch>
                        </pic:blipFill>
                        <pic:spPr>
                          <a:xfrm>
                            <a:off x="0" y="0"/>
                            <a:ext cx="476250" cy="234950"/>
                          </a:xfrm>
                          <a:prstGeom prst="rect">
                            <a:avLst/>
                          </a:prstGeom>
                          <a:noFill/>
                          <a:ln>
                            <a:noFill/>
                          </a:ln>
                        </pic:spPr>
                      </pic:pic>
                    </a:graphicData>
                  </a:graphic>
                </wp:anchor>
              </w:drawing>
            </w:r>
            <w:r w:rsidRPr="000D58BA">
              <w:rPr>
                <w:rFonts w:ascii="宋体" w:hAnsi="宋体" w:cs="宋体" w:hint="eastAsia"/>
                <w:b/>
                <w:bCs/>
                <w:noProof/>
                <w:color w:val="000000" w:themeColor="text1"/>
                <w:kern w:val="0"/>
                <w:sz w:val="20"/>
                <w:bdr w:val="single" w:sz="4" w:space="0" w:color="000000"/>
              </w:rPr>
              <w:drawing>
                <wp:anchor distT="0" distB="0" distL="114300" distR="114300" simplePos="0" relativeHeight="251656192" behindDoc="0" locked="0" layoutInCell="1" allowOverlap="1" wp14:anchorId="0EA70D71" wp14:editId="39BB5815">
                  <wp:simplePos x="0" y="0"/>
                  <wp:positionH relativeFrom="column">
                    <wp:posOffset>609600</wp:posOffset>
                  </wp:positionH>
                  <wp:positionV relativeFrom="paragraph">
                    <wp:posOffset>0</wp:posOffset>
                  </wp:positionV>
                  <wp:extent cx="476250" cy="234950"/>
                  <wp:effectExtent l="0" t="0" r="0" b="0"/>
                  <wp:wrapNone/>
                  <wp:docPr id="7" name="Rectangle_4_SpCnt_2"/>
                  <wp:cNvGraphicFramePr/>
                  <a:graphic xmlns:a="http://schemas.openxmlformats.org/drawingml/2006/main">
                    <a:graphicData uri="http://schemas.openxmlformats.org/drawingml/2006/picture">
                      <pic:pic xmlns:pic="http://schemas.openxmlformats.org/drawingml/2006/picture">
                        <pic:nvPicPr>
                          <pic:cNvPr id="7" name="Rectangle_4_SpCnt_2"/>
                          <pic:cNvPicPr/>
                        </pic:nvPicPr>
                        <pic:blipFill>
                          <a:blip r:embed="rId11"/>
                          <a:stretch>
                            <a:fillRect/>
                          </a:stretch>
                        </pic:blipFill>
                        <pic:spPr>
                          <a:xfrm>
                            <a:off x="0" y="0"/>
                            <a:ext cx="476250" cy="234950"/>
                          </a:xfrm>
                          <a:prstGeom prst="rect">
                            <a:avLst/>
                          </a:prstGeom>
                          <a:noFill/>
                          <a:ln>
                            <a:noFill/>
                          </a:ln>
                        </pic:spPr>
                      </pic:pic>
                    </a:graphicData>
                  </a:graphic>
                </wp:anchor>
              </w:drawing>
            </w:r>
            <w:r w:rsidRPr="000D58BA">
              <w:rPr>
                <w:rFonts w:ascii="宋体" w:hAnsi="宋体" w:cs="宋体" w:hint="eastAsia"/>
                <w:b/>
                <w:bCs/>
                <w:noProof/>
                <w:color w:val="000000" w:themeColor="text1"/>
                <w:kern w:val="0"/>
                <w:sz w:val="20"/>
                <w:bdr w:val="single" w:sz="4" w:space="0" w:color="000000"/>
              </w:rPr>
              <w:drawing>
                <wp:anchor distT="0" distB="0" distL="114300" distR="114300" simplePos="0" relativeHeight="251657216" behindDoc="0" locked="0" layoutInCell="1" allowOverlap="1" wp14:anchorId="632EE1A9" wp14:editId="18940DE7">
                  <wp:simplePos x="0" y="0"/>
                  <wp:positionH relativeFrom="column">
                    <wp:posOffset>609600</wp:posOffset>
                  </wp:positionH>
                  <wp:positionV relativeFrom="paragraph">
                    <wp:posOffset>0</wp:posOffset>
                  </wp:positionV>
                  <wp:extent cx="502285" cy="234950"/>
                  <wp:effectExtent l="0" t="0" r="0" b="0"/>
                  <wp:wrapNone/>
                  <wp:docPr id="8" name="Rectangle_4_SpCnt_3"/>
                  <wp:cNvGraphicFramePr/>
                  <a:graphic xmlns:a="http://schemas.openxmlformats.org/drawingml/2006/main">
                    <a:graphicData uri="http://schemas.openxmlformats.org/drawingml/2006/picture">
                      <pic:pic xmlns:pic="http://schemas.openxmlformats.org/drawingml/2006/picture">
                        <pic:nvPicPr>
                          <pic:cNvPr id="8" name="Rectangle_4_SpCnt_3"/>
                          <pic:cNvPicPr/>
                        </pic:nvPicPr>
                        <pic:blipFill>
                          <a:blip r:embed="rId10"/>
                          <a:stretch>
                            <a:fillRect/>
                          </a:stretch>
                        </pic:blipFill>
                        <pic:spPr>
                          <a:xfrm>
                            <a:off x="0" y="0"/>
                            <a:ext cx="502285" cy="234950"/>
                          </a:xfrm>
                          <a:prstGeom prst="rect">
                            <a:avLst/>
                          </a:prstGeom>
                          <a:noFill/>
                          <a:ln>
                            <a:noFill/>
                          </a:ln>
                        </pic:spPr>
                      </pic:pic>
                    </a:graphicData>
                  </a:graphic>
                </wp:anchor>
              </w:drawing>
            </w:r>
            <w:r w:rsidRPr="000D58BA">
              <w:rPr>
                <w:rFonts w:ascii="宋体" w:hAnsi="宋体" w:cs="宋体" w:hint="eastAsia"/>
                <w:b/>
                <w:bCs/>
                <w:noProof/>
                <w:color w:val="000000" w:themeColor="text1"/>
                <w:kern w:val="0"/>
                <w:sz w:val="20"/>
                <w:bdr w:val="single" w:sz="4" w:space="0" w:color="000000"/>
              </w:rPr>
              <w:drawing>
                <wp:anchor distT="0" distB="0" distL="114300" distR="114300" simplePos="0" relativeHeight="251658240" behindDoc="0" locked="0" layoutInCell="1" allowOverlap="1" wp14:anchorId="02E613EA" wp14:editId="4F96A5F0">
                  <wp:simplePos x="0" y="0"/>
                  <wp:positionH relativeFrom="column">
                    <wp:posOffset>609600</wp:posOffset>
                  </wp:positionH>
                  <wp:positionV relativeFrom="paragraph">
                    <wp:posOffset>0</wp:posOffset>
                  </wp:positionV>
                  <wp:extent cx="502285" cy="234950"/>
                  <wp:effectExtent l="0" t="0" r="0" b="0"/>
                  <wp:wrapNone/>
                  <wp:docPr id="9" name="Rectangle_4_SpCnt_4"/>
                  <wp:cNvGraphicFramePr/>
                  <a:graphic xmlns:a="http://schemas.openxmlformats.org/drawingml/2006/main">
                    <a:graphicData uri="http://schemas.openxmlformats.org/drawingml/2006/picture">
                      <pic:pic xmlns:pic="http://schemas.openxmlformats.org/drawingml/2006/picture">
                        <pic:nvPicPr>
                          <pic:cNvPr id="9" name="Rectangle_4_SpCnt_4"/>
                          <pic:cNvPicPr/>
                        </pic:nvPicPr>
                        <pic:blipFill>
                          <a:blip r:embed="rId10"/>
                          <a:stretch>
                            <a:fillRect/>
                          </a:stretch>
                        </pic:blipFill>
                        <pic:spPr>
                          <a:xfrm>
                            <a:off x="0" y="0"/>
                            <a:ext cx="502285" cy="234950"/>
                          </a:xfrm>
                          <a:prstGeom prst="rect">
                            <a:avLst/>
                          </a:prstGeom>
                          <a:noFill/>
                          <a:ln>
                            <a:noFill/>
                          </a:ln>
                        </pic:spPr>
                      </pic:pic>
                    </a:graphicData>
                  </a:graphic>
                </wp:anchor>
              </w:drawing>
            </w:r>
            <w:r w:rsidRPr="000D58BA">
              <w:rPr>
                <w:rFonts w:ascii="宋体" w:hAnsi="宋体" w:cs="宋体" w:hint="eastAsia"/>
                <w:b/>
                <w:bCs/>
                <w:noProof/>
                <w:color w:val="000000" w:themeColor="text1"/>
                <w:kern w:val="0"/>
                <w:sz w:val="20"/>
                <w:bdr w:val="single" w:sz="4" w:space="0" w:color="000000"/>
              </w:rPr>
              <w:drawing>
                <wp:anchor distT="0" distB="0" distL="114300" distR="114300" simplePos="0" relativeHeight="251659264" behindDoc="0" locked="0" layoutInCell="1" allowOverlap="1" wp14:anchorId="6168CF4A" wp14:editId="0CE53855">
                  <wp:simplePos x="0" y="0"/>
                  <wp:positionH relativeFrom="column">
                    <wp:posOffset>609600</wp:posOffset>
                  </wp:positionH>
                  <wp:positionV relativeFrom="paragraph">
                    <wp:posOffset>0</wp:posOffset>
                  </wp:positionV>
                  <wp:extent cx="502285" cy="234950"/>
                  <wp:effectExtent l="0" t="0" r="0" b="0"/>
                  <wp:wrapNone/>
                  <wp:docPr id="10" name="Rectangle_4_SpCnt_5"/>
                  <wp:cNvGraphicFramePr/>
                  <a:graphic xmlns:a="http://schemas.openxmlformats.org/drawingml/2006/main">
                    <a:graphicData uri="http://schemas.openxmlformats.org/drawingml/2006/picture">
                      <pic:pic xmlns:pic="http://schemas.openxmlformats.org/drawingml/2006/picture">
                        <pic:nvPicPr>
                          <pic:cNvPr id="10" name="Rectangle_4_SpCnt_5"/>
                          <pic:cNvPicPr/>
                        </pic:nvPicPr>
                        <pic:blipFill>
                          <a:blip r:embed="rId10"/>
                          <a:stretch>
                            <a:fillRect/>
                          </a:stretch>
                        </pic:blipFill>
                        <pic:spPr>
                          <a:xfrm>
                            <a:off x="0" y="0"/>
                            <a:ext cx="502285" cy="234950"/>
                          </a:xfrm>
                          <a:prstGeom prst="rect">
                            <a:avLst/>
                          </a:prstGeom>
                          <a:noFill/>
                          <a:ln>
                            <a:noFill/>
                          </a:ln>
                        </pic:spPr>
                      </pic:pic>
                    </a:graphicData>
                  </a:graphic>
                </wp:anchor>
              </w:drawing>
            </w:r>
            <w:r w:rsidRPr="000D58BA">
              <w:rPr>
                <w:rFonts w:ascii="宋体" w:hAnsi="宋体" w:cs="宋体" w:hint="eastAsia"/>
                <w:b/>
                <w:bCs/>
                <w:noProof/>
                <w:color w:val="000000" w:themeColor="text1"/>
                <w:kern w:val="0"/>
                <w:sz w:val="20"/>
                <w:bdr w:val="single" w:sz="4" w:space="0" w:color="000000"/>
              </w:rPr>
              <w:drawing>
                <wp:anchor distT="0" distB="0" distL="114300" distR="114300" simplePos="0" relativeHeight="251660288" behindDoc="0" locked="0" layoutInCell="1" allowOverlap="1" wp14:anchorId="50AEBE50" wp14:editId="5AC7EE0F">
                  <wp:simplePos x="0" y="0"/>
                  <wp:positionH relativeFrom="column">
                    <wp:posOffset>609600</wp:posOffset>
                  </wp:positionH>
                  <wp:positionV relativeFrom="paragraph">
                    <wp:posOffset>0</wp:posOffset>
                  </wp:positionV>
                  <wp:extent cx="502285" cy="234950"/>
                  <wp:effectExtent l="0" t="0" r="0" b="0"/>
                  <wp:wrapNone/>
                  <wp:docPr id="11" name="Rectangle_4_SpCnt_6"/>
                  <wp:cNvGraphicFramePr/>
                  <a:graphic xmlns:a="http://schemas.openxmlformats.org/drawingml/2006/main">
                    <a:graphicData uri="http://schemas.openxmlformats.org/drawingml/2006/picture">
                      <pic:pic xmlns:pic="http://schemas.openxmlformats.org/drawingml/2006/picture">
                        <pic:nvPicPr>
                          <pic:cNvPr id="11" name="Rectangle_4_SpCnt_6"/>
                          <pic:cNvPicPr/>
                        </pic:nvPicPr>
                        <pic:blipFill>
                          <a:blip r:embed="rId10"/>
                          <a:stretch>
                            <a:fillRect/>
                          </a:stretch>
                        </pic:blipFill>
                        <pic:spPr>
                          <a:xfrm>
                            <a:off x="0" y="0"/>
                            <a:ext cx="502285" cy="234950"/>
                          </a:xfrm>
                          <a:prstGeom prst="rect">
                            <a:avLst/>
                          </a:prstGeom>
                          <a:noFill/>
                          <a:ln>
                            <a:noFill/>
                          </a:ln>
                        </pic:spPr>
                      </pic:pic>
                    </a:graphicData>
                  </a:graphic>
                </wp:anchor>
              </w:drawing>
            </w:r>
            <w:r w:rsidRPr="000D58BA">
              <w:rPr>
                <w:rFonts w:ascii="宋体" w:hAnsi="宋体" w:cs="宋体" w:hint="eastAsia"/>
                <w:b/>
                <w:bCs/>
                <w:noProof/>
                <w:color w:val="000000" w:themeColor="text1"/>
                <w:kern w:val="0"/>
                <w:sz w:val="20"/>
                <w:bdr w:val="single" w:sz="4" w:space="0" w:color="000000"/>
              </w:rPr>
              <w:drawing>
                <wp:anchor distT="0" distB="0" distL="114300" distR="114300" simplePos="0" relativeHeight="251661312" behindDoc="0" locked="0" layoutInCell="1" allowOverlap="1" wp14:anchorId="43049DF9" wp14:editId="232D4235">
                  <wp:simplePos x="0" y="0"/>
                  <wp:positionH relativeFrom="column">
                    <wp:posOffset>609600</wp:posOffset>
                  </wp:positionH>
                  <wp:positionV relativeFrom="paragraph">
                    <wp:posOffset>0</wp:posOffset>
                  </wp:positionV>
                  <wp:extent cx="476250" cy="234950"/>
                  <wp:effectExtent l="0" t="0" r="0" b="0"/>
                  <wp:wrapNone/>
                  <wp:docPr id="12" name="Rectangle_4_SpCnt_7"/>
                  <wp:cNvGraphicFramePr/>
                  <a:graphic xmlns:a="http://schemas.openxmlformats.org/drawingml/2006/main">
                    <a:graphicData uri="http://schemas.openxmlformats.org/drawingml/2006/picture">
                      <pic:pic xmlns:pic="http://schemas.openxmlformats.org/drawingml/2006/picture">
                        <pic:nvPicPr>
                          <pic:cNvPr id="12" name="Rectangle_4_SpCnt_7"/>
                          <pic:cNvPicPr/>
                        </pic:nvPicPr>
                        <pic:blipFill>
                          <a:blip r:embed="rId11"/>
                          <a:stretch>
                            <a:fillRect/>
                          </a:stretch>
                        </pic:blipFill>
                        <pic:spPr>
                          <a:xfrm>
                            <a:off x="0" y="0"/>
                            <a:ext cx="476250" cy="234950"/>
                          </a:xfrm>
                          <a:prstGeom prst="rect">
                            <a:avLst/>
                          </a:prstGeom>
                          <a:noFill/>
                          <a:ln>
                            <a:noFill/>
                          </a:ln>
                        </pic:spPr>
                      </pic:pic>
                    </a:graphicData>
                  </a:graphic>
                </wp:anchor>
              </w:drawing>
            </w:r>
            <w:r w:rsidRPr="000D58BA">
              <w:rPr>
                <w:rFonts w:ascii="宋体" w:hAnsi="宋体" w:cs="宋体" w:hint="eastAsia"/>
                <w:b/>
                <w:bCs/>
                <w:noProof/>
                <w:color w:val="000000" w:themeColor="text1"/>
                <w:kern w:val="0"/>
                <w:sz w:val="20"/>
                <w:bdr w:val="single" w:sz="4" w:space="0" w:color="000000"/>
              </w:rPr>
              <w:drawing>
                <wp:anchor distT="0" distB="0" distL="114300" distR="114300" simplePos="0" relativeHeight="251662336" behindDoc="0" locked="0" layoutInCell="1" allowOverlap="1" wp14:anchorId="1A51C28C" wp14:editId="4DA13FCA">
                  <wp:simplePos x="0" y="0"/>
                  <wp:positionH relativeFrom="column">
                    <wp:posOffset>609600</wp:posOffset>
                  </wp:positionH>
                  <wp:positionV relativeFrom="paragraph">
                    <wp:posOffset>0</wp:posOffset>
                  </wp:positionV>
                  <wp:extent cx="476250" cy="234950"/>
                  <wp:effectExtent l="0" t="0" r="0" b="0"/>
                  <wp:wrapNone/>
                  <wp:docPr id="13" name="Rectangle_4_SpCnt_8"/>
                  <wp:cNvGraphicFramePr/>
                  <a:graphic xmlns:a="http://schemas.openxmlformats.org/drawingml/2006/main">
                    <a:graphicData uri="http://schemas.openxmlformats.org/drawingml/2006/picture">
                      <pic:pic xmlns:pic="http://schemas.openxmlformats.org/drawingml/2006/picture">
                        <pic:nvPicPr>
                          <pic:cNvPr id="13" name="Rectangle_4_SpCnt_8"/>
                          <pic:cNvPicPr/>
                        </pic:nvPicPr>
                        <pic:blipFill>
                          <a:blip r:embed="rId11"/>
                          <a:stretch>
                            <a:fillRect/>
                          </a:stretch>
                        </pic:blipFill>
                        <pic:spPr>
                          <a:xfrm>
                            <a:off x="0" y="0"/>
                            <a:ext cx="476250" cy="234950"/>
                          </a:xfrm>
                          <a:prstGeom prst="rect">
                            <a:avLst/>
                          </a:prstGeom>
                          <a:noFill/>
                          <a:ln>
                            <a:noFill/>
                          </a:ln>
                        </pic:spPr>
                      </pic:pic>
                    </a:graphicData>
                  </a:graphic>
                </wp:anchor>
              </w:drawing>
            </w:r>
            <w:r w:rsidRPr="000D58BA">
              <w:rPr>
                <w:rFonts w:ascii="宋体" w:hAnsi="宋体" w:cs="宋体" w:hint="eastAsia"/>
                <w:b/>
                <w:bCs/>
                <w:noProof/>
                <w:color w:val="000000" w:themeColor="text1"/>
                <w:kern w:val="0"/>
                <w:sz w:val="20"/>
                <w:bdr w:val="single" w:sz="4" w:space="0" w:color="000000"/>
              </w:rPr>
              <w:drawing>
                <wp:anchor distT="0" distB="0" distL="114300" distR="114300" simplePos="0" relativeHeight="251663360" behindDoc="0" locked="0" layoutInCell="1" allowOverlap="1" wp14:anchorId="3E18F46F" wp14:editId="5E662E2C">
                  <wp:simplePos x="0" y="0"/>
                  <wp:positionH relativeFrom="column">
                    <wp:posOffset>609600</wp:posOffset>
                  </wp:positionH>
                  <wp:positionV relativeFrom="paragraph">
                    <wp:posOffset>0</wp:posOffset>
                  </wp:positionV>
                  <wp:extent cx="502285" cy="234950"/>
                  <wp:effectExtent l="0" t="0" r="0" b="0"/>
                  <wp:wrapNone/>
                  <wp:docPr id="14" name="Rectangle_4_SpCnt_9"/>
                  <wp:cNvGraphicFramePr/>
                  <a:graphic xmlns:a="http://schemas.openxmlformats.org/drawingml/2006/main">
                    <a:graphicData uri="http://schemas.openxmlformats.org/drawingml/2006/picture">
                      <pic:pic xmlns:pic="http://schemas.openxmlformats.org/drawingml/2006/picture">
                        <pic:nvPicPr>
                          <pic:cNvPr id="14" name="Rectangle_4_SpCnt_9"/>
                          <pic:cNvPicPr/>
                        </pic:nvPicPr>
                        <pic:blipFill>
                          <a:blip r:embed="rId10"/>
                          <a:stretch>
                            <a:fillRect/>
                          </a:stretch>
                        </pic:blipFill>
                        <pic:spPr>
                          <a:xfrm>
                            <a:off x="0" y="0"/>
                            <a:ext cx="502285" cy="234950"/>
                          </a:xfrm>
                          <a:prstGeom prst="rect">
                            <a:avLst/>
                          </a:prstGeom>
                          <a:noFill/>
                          <a:ln>
                            <a:noFill/>
                          </a:ln>
                        </pic:spPr>
                      </pic:pic>
                    </a:graphicData>
                  </a:graphic>
                </wp:anchor>
              </w:drawing>
            </w:r>
            <w:r w:rsidRPr="000D58BA">
              <w:rPr>
                <w:rFonts w:ascii="宋体" w:hAnsi="宋体" w:cs="宋体" w:hint="eastAsia"/>
                <w:b/>
                <w:bCs/>
                <w:noProof/>
                <w:color w:val="000000" w:themeColor="text1"/>
                <w:kern w:val="0"/>
                <w:sz w:val="20"/>
                <w:bdr w:val="single" w:sz="4" w:space="0" w:color="000000"/>
              </w:rPr>
              <w:drawing>
                <wp:anchor distT="0" distB="0" distL="114300" distR="114300" simplePos="0" relativeHeight="251664384" behindDoc="0" locked="0" layoutInCell="1" allowOverlap="1" wp14:anchorId="110644C0" wp14:editId="38882968">
                  <wp:simplePos x="0" y="0"/>
                  <wp:positionH relativeFrom="column">
                    <wp:posOffset>609600</wp:posOffset>
                  </wp:positionH>
                  <wp:positionV relativeFrom="paragraph">
                    <wp:posOffset>0</wp:posOffset>
                  </wp:positionV>
                  <wp:extent cx="476250" cy="234950"/>
                  <wp:effectExtent l="0" t="0" r="0" b="0"/>
                  <wp:wrapNone/>
                  <wp:docPr id="15" name="Rectangle_4_SpCnt_10"/>
                  <wp:cNvGraphicFramePr/>
                  <a:graphic xmlns:a="http://schemas.openxmlformats.org/drawingml/2006/main">
                    <a:graphicData uri="http://schemas.openxmlformats.org/drawingml/2006/picture">
                      <pic:pic xmlns:pic="http://schemas.openxmlformats.org/drawingml/2006/picture">
                        <pic:nvPicPr>
                          <pic:cNvPr id="15" name="Rectangle_4_SpCnt_10"/>
                          <pic:cNvPicPr/>
                        </pic:nvPicPr>
                        <pic:blipFill>
                          <a:blip r:embed="rId11"/>
                          <a:stretch>
                            <a:fillRect/>
                          </a:stretch>
                        </pic:blipFill>
                        <pic:spPr>
                          <a:xfrm>
                            <a:off x="0" y="0"/>
                            <a:ext cx="476250" cy="234950"/>
                          </a:xfrm>
                          <a:prstGeom prst="rect">
                            <a:avLst/>
                          </a:prstGeom>
                          <a:noFill/>
                          <a:ln>
                            <a:noFill/>
                          </a:ln>
                        </pic:spPr>
                      </pic:pic>
                    </a:graphicData>
                  </a:graphic>
                </wp:anchor>
              </w:drawing>
            </w:r>
            <w:r w:rsidRPr="000D58BA">
              <w:rPr>
                <w:rFonts w:ascii="宋体" w:hAnsi="宋体" w:cs="宋体" w:hint="eastAsia"/>
                <w:b/>
                <w:bCs/>
                <w:noProof/>
                <w:color w:val="000000" w:themeColor="text1"/>
                <w:kern w:val="0"/>
                <w:sz w:val="20"/>
                <w:bdr w:val="single" w:sz="4" w:space="0" w:color="000000"/>
              </w:rPr>
              <w:drawing>
                <wp:anchor distT="0" distB="0" distL="114300" distR="114300" simplePos="0" relativeHeight="251665408" behindDoc="0" locked="0" layoutInCell="1" allowOverlap="1" wp14:anchorId="5AA94256" wp14:editId="2A62C8FE">
                  <wp:simplePos x="0" y="0"/>
                  <wp:positionH relativeFrom="column">
                    <wp:posOffset>609600</wp:posOffset>
                  </wp:positionH>
                  <wp:positionV relativeFrom="paragraph">
                    <wp:posOffset>0</wp:posOffset>
                  </wp:positionV>
                  <wp:extent cx="476250" cy="234950"/>
                  <wp:effectExtent l="0" t="0" r="0" b="0"/>
                  <wp:wrapNone/>
                  <wp:docPr id="16" name="Rectangle_4_SpCnt_11"/>
                  <wp:cNvGraphicFramePr/>
                  <a:graphic xmlns:a="http://schemas.openxmlformats.org/drawingml/2006/main">
                    <a:graphicData uri="http://schemas.openxmlformats.org/drawingml/2006/picture">
                      <pic:pic xmlns:pic="http://schemas.openxmlformats.org/drawingml/2006/picture">
                        <pic:nvPicPr>
                          <pic:cNvPr id="16" name="Rectangle_4_SpCnt_11"/>
                          <pic:cNvPicPr/>
                        </pic:nvPicPr>
                        <pic:blipFill>
                          <a:blip r:embed="rId11"/>
                          <a:stretch>
                            <a:fillRect/>
                          </a:stretch>
                        </pic:blipFill>
                        <pic:spPr>
                          <a:xfrm>
                            <a:off x="0" y="0"/>
                            <a:ext cx="476250" cy="234950"/>
                          </a:xfrm>
                          <a:prstGeom prst="rect">
                            <a:avLst/>
                          </a:prstGeom>
                          <a:noFill/>
                          <a:ln>
                            <a:noFill/>
                          </a:ln>
                        </pic:spPr>
                      </pic:pic>
                    </a:graphicData>
                  </a:graphic>
                </wp:anchor>
              </w:drawing>
            </w:r>
            <w:r w:rsidRPr="000D58BA">
              <w:rPr>
                <w:rFonts w:ascii="宋体" w:hAnsi="宋体" w:cs="宋体" w:hint="eastAsia"/>
                <w:b/>
                <w:bCs/>
                <w:color w:val="000000" w:themeColor="text1"/>
                <w:kern w:val="0"/>
                <w:sz w:val="20"/>
                <w:lang w:bidi="ar"/>
              </w:rPr>
              <w:t>指标项</w:t>
            </w:r>
          </w:p>
        </w:tc>
        <w:tc>
          <w:tcPr>
            <w:tcW w:w="258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b/>
                <w:bCs/>
                <w:color w:val="000000" w:themeColor="text1"/>
                <w:sz w:val="20"/>
              </w:rPr>
            </w:pPr>
            <w:r w:rsidRPr="000D58BA">
              <w:rPr>
                <w:rFonts w:ascii="宋体" w:hAnsi="宋体" w:cs="宋体" w:hint="eastAsia"/>
                <w:b/>
                <w:bCs/>
                <w:color w:val="000000" w:themeColor="text1"/>
                <w:kern w:val="0"/>
                <w:sz w:val="20"/>
                <w:lang w:bidi="ar"/>
              </w:rPr>
              <w:t>评分标准</w:t>
            </w:r>
          </w:p>
        </w:tc>
        <w:tc>
          <w:tcPr>
            <w:tcW w:w="48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b/>
                <w:bCs/>
                <w:color w:val="000000" w:themeColor="text1"/>
                <w:sz w:val="20"/>
              </w:rPr>
            </w:pPr>
            <w:r w:rsidRPr="000D58BA">
              <w:rPr>
                <w:rFonts w:ascii="宋体" w:hAnsi="宋体" w:cs="宋体" w:hint="eastAsia"/>
                <w:b/>
                <w:bCs/>
                <w:color w:val="000000" w:themeColor="text1"/>
                <w:kern w:val="0"/>
                <w:sz w:val="20"/>
                <w:lang w:bidi="ar"/>
              </w:rPr>
              <w:t>指标分值（分）</w:t>
            </w:r>
          </w:p>
        </w:tc>
        <w:tc>
          <w:tcPr>
            <w:tcW w:w="27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b/>
                <w:bCs/>
                <w:color w:val="000000" w:themeColor="text1"/>
                <w:sz w:val="20"/>
              </w:rPr>
            </w:pPr>
            <w:r w:rsidRPr="000D58BA">
              <w:rPr>
                <w:rFonts w:ascii="宋体" w:hAnsi="宋体" w:cs="宋体" w:hint="eastAsia"/>
                <w:b/>
                <w:bCs/>
                <w:color w:val="000000" w:themeColor="text1"/>
                <w:kern w:val="0"/>
                <w:sz w:val="20"/>
                <w:lang w:bidi="ar"/>
              </w:rPr>
              <w:t>评分</w:t>
            </w:r>
          </w:p>
        </w:tc>
      </w:tr>
      <w:tr w:rsidR="000D58BA" w:rsidRPr="000D58BA" w:rsidTr="00015DA3">
        <w:trPr>
          <w:trHeight w:val="312"/>
        </w:trPr>
        <w:tc>
          <w:tcPr>
            <w:tcW w:w="52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b/>
                <w:bCs/>
                <w:color w:val="000000" w:themeColor="text1"/>
                <w:sz w:val="20"/>
              </w:rPr>
            </w:pPr>
          </w:p>
        </w:tc>
        <w:tc>
          <w:tcPr>
            <w:tcW w:w="56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b/>
                <w:bCs/>
                <w:color w:val="000000" w:themeColor="text1"/>
                <w:sz w:val="20"/>
              </w:rPr>
            </w:pPr>
          </w:p>
        </w:tc>
        <w:tc>
          <w:tcPr>
            <w:tcW w:w="57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b/>
                <w:bCs/>
                <w:color w:val="000000" w:themeColor="text1"/>
                <w:sz w:val="20"/>
              </w:rPr>
            </w:pPr>
          </w:p>
        </w:tc>
        <w:tc>
          <w:tcPr>
            <w:tcW w:w="25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b/>
                <w:bCs/>
                <w:color w:val="000000" w:themeColor="text1"/>
                <w:sz w:val="20"/>
              </w:rPr>
            </w:pPr>
          </w:p>
        </w:tc>
        <w:tc>
          <w:tcPr>
            <w:tcW w:w="48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b/>
                <w:bCs/>
                <w:color w:val="000000" w:themeColor="text1"/>
                <w:sz w:val="20"/>
              </w:rPr>
            </w:pPr>
          </w:p>
        </w:tc>
        <w:tc>
          <w:tcPr>
            <w:tcW w:w="277"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b/>
                <w:bCs/>
                <w:color w:val="000000" w:themeColor="text1"/>
                <w:sz w:val="20"/>
              </w:rPr>
            </w:pPr>
          </w:p>
        </w:tc>
      </w:tr>
      <w:tr w:rsidR="000D58BA" w:rsidRPr="000D58BA" w:rsidTr="00015DA3">
        <w:trPr>
          <w:trHeight w:val="312"/>
        </w:trPr>
        <w:tc>
          <w:tcPr>
            <w:tcW w:w="52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b/>
                <w:bCs/>
                <w:color w:val="000000" w:themeColor="text1"/>
                <w:sz w:val="20"/>
              </w:rPr>
            </w:pPr>
          </w:p>
        </w:tc>
        <w:tc>
          <w:tcPr>
            <w:tcW w:w="56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b/>
                <w:bCs/>
                <w:color w:val="000000" w:themeColor="text1"/>
                <w:sz w:val="20"/>
              </w:rPr>
            </w:pPr>
          </w:p>
        </w:tc>
        <w:tc>
          <w:tcPr>
            <w:tcW w:w="57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b/>
                <w:bCs/>
                <w:color w:val="000000" w:themeColor="text1"/>
                <w:sz w:val="20"/>
              </w:rPr>
            </w:pPr>
          </w:p>
        </w:tc>
        <w:tc>
          <w:tcPr>
            <w:tcW w:w="25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b/>
                <w:bCs/>
                <w:color w:val="000000" w:themeColor="text1"/>
                <w:sz w:val="20"/>
              </w:rPr>
            </w:pPr>
          </w:p>
        </w:tc>
        <w:tc>
          <w:tcPr>
            <w:tcW w:w="48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b/>
                <w:bCs/>
                <w:color w:val="000000" w:themeColor="text1"/>
                <w:sz w:val="20"/>
              </w:rPr>
            </w:pPr>
          </w:p>
        </w:tc>
        <w:tc>
          <w:tcPr>
            <w:tcW w:w="277"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b/>
                <w:bCs/>
                <w:color w:val="000000" w:themeColor="text1"/>
                <w:sz w:val="20"/>
              </w:rPr>
            </w:pPr>
          </w:p>
        </w:tc>
      </w:tr>
      <w:tr w:rsidR="000D58BA" w:rsidRPr="000D58BA" w:rsidTr="00015DA3">
        <w:trPr>
          <w:trHeight w:val="720"/>
        </w:trPr>
        <w:tc>
          <w:tcPr>
            <w:tcW w:w="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b/>
                <w:bCs/>
                <w:color w:val="000000" w:themeColor="text1"/>
                <w:sz w:val="20"/>
              </w:rPr>
            </w:pPr>
            <w:r w:rsidRPr="000D58BA">
              <w:rPr>
                <w:rFonts w:ascii="宋体" w:hAnsi="宋体" w:cs="宋体" w:hint="eastAsia"/>
                <w:b/>
                <w:bCs/>
                <w:color w:val="000000" w:themeColor="text1"/>
                <w:kern w:val="0"/>
                <w:sz w:val="20"/>
                <w:lang w:bidi="ar"/>
              </w:rPr>
              <w:t>公司成功案例</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6</w:t>
            </w: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与本项目需求相似的案例情况</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left"/>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根据投标人的实际业绩评分，有银行业科技文化类项目执行业绩（提供五年内合同复印件，并提供原件待查）的每个得2分，最高得6分。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6</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0D58BA" w:rsidRDefault="00E03C88">
            <w:pPr>
              <w:rPr>
                <w:rFonts w:ascii="宋体" w:hAnsi="宋体" w:cs="宋体"/>
                <w:color w:val="000000" w:themeColor="text1"/>
                <w:sz w:val="20"/>
              </w:rPr>
            </w:pPr>
          </w:p>
        </w:tc>
      </w:tr>
      <w:tr w:rsidR="000D58BA" w:rsidRPr="000D58BA" w:rsidTr="00015DA3">
        <w:trPr>
          <w:trHeight w:val="1200"/>
        </w:trPr>
        <w:tc>
          <w:tcPr>
            <w:tcW w:w="52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b/>
                <w:bCs/>
                <w:color w:val="000000" w:themeColor="text1"/>
                <w:sz w:val="20"/>
              </w:rPr>
            </w:pPr>
            <w:r w:rsidRPr="000D58BA">
              <w:rPr>
                <w:rFonts w:ascii="宋体" w:hAnsi="宋体" w:cs="宋体" w:hint="eastAsia"/>
                <w:b/>
                <w:bCs/>
                <w:color w:val="000000" w:themeColor="text1"/>
                <w:kern w:val="0"/>
                <w:sz w:val="20"/>
                <w:lang w:bidi="ar"/>
              </w:rPr>
              <w:t>项目团队情况</w:t>
            </w:r>
          </w:p>
        </w:tc>
        <w:tc>
          <w:tcPr>
            <w:tcW w:w="56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6</w:t>
            </w: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项目主要负责人</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left"/>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拟派项目经理（或主案设计师）具有10年及以上展览展示/室内装饰或</w:t>
            </w:r>
            <w:proofErr w:type="gramStart"/>
            <w:r w:rsidRPr="000D58BA">
              <w:rPr>
                <w:rFonts w:ascii="宋体" w:hAnsi="宋体" w:cs="宋体" w:hint="eastAsia"/>
                <w:color w:val="000000" w:themeColor="text1"/>
                <w:kern w:val="0"/>
                <w:sz w:val="20"/>
                <w:lang w:bidi="ar"/>
              </w:rPr>
              <w:t>文化墙类设计</w:t>
            </w:r>
            <w:proofErr w:type="gramEnd"/>
            <w:r w:rsidRPr="000D58BA">
              <w:rPr>
                <w:rFonts w:ascii="宋体" w:hAnsi="宋体" w:cs="宋体" w:hint="eastAsia"/>
                <w:color w:val="000000" w:themeColor="text1"/>
                <w:kern w:val="0"/>
                <w:sz w:val="20"/>
                <w:lang w:bidi="ar"/>
              </w:rPr>
              <w:t>施工项目管理经验，且近3年内主持过单项合同金额≥40万元的展厅或文化宣传类设计装饰一体化项目，提供合同（含签字页）或验收证明及本单位社保缴纳证明（近6个月），满足得3分；不满足得 0分。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0D58BA" w:rsidRDefault="00E03C88">
            <w:pPr>
              <w:rPr>
                <w:rFonts w:ascii="宋体" w:hAnsi="宋体" w:cs="宋体"/>
                <w:color w:val="000000" w:themeColor="text1"/>
                <w:sz w:val="20"/>
              </w:rPr>
            </w:pPr>
          </w:p>
        </w:tc>
      </w:tr>
      <w:tr w:rsidR="000D58BA" w:rsidRPr="000D58BA" w:rsidTr="00015DA3">
        <w:trPr>
          <w:trHeight w:val="720"/>
        </w:trPr>
        <w:tc>
          <w:tcPr>
            <w:tcW w:w="52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b/>
                <w:bCs/>
                <w:color w:val="000000" w:themeColor="text1"/>
                <w:sz w:val="20"/>
              </w:rPr>
            </w:pPr>
          </w:p>
        </w:tc>
        <w:tc>
          <w:tcPr>
            <w:tcW w:w="56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color w:val="000000" w:themeColor="text1"/>
                <w:sz w:val="20"/>
              </w:rPr>
            </w:pP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专业配套团队</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left"/>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拟投入本项目的团队中配备：专业设计师1名；提供上述人员身份证、相关资格证书（或学历/职称）及投标单位近6个月社保缴纳证明，满足得3分；不满足得 0分。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0D58BA" w:rsidRDefault="00E03C88">
            <w:pPr>
              <w:rPr>
                <w:rFonts w:ascii="宋体" w:hAnsi="宋体" w:cs="宋体"/>
                <w:color w:val="000000" w:themeColor="text1"/>
                <w:sz w:val="20"/>
              </w:rPr>
            </w:pPr>
          </w:p>
        </w:tc>
      </w:tr>
      <w:tr w:rsidR="000D58BA" w:rsidRPr="000D58BA" w:rsidTr="00015DA3">
        <w:trPr>
          <w:trHeight w:val="720"/>
        </w:trPr>
        <w:tc>
          <w:tcPr>
            <w:tcW w:w="525" w:type="pct"/>
            <w:tcBorders>
              <w:top w:val="nil"/>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b/>
                <w:bCs/>
                <w:color w:val="000000" w:themeColor="text1"/>
                <w:sz w:val="20"/>
              </w:rPr>
            </w:pPr>
            <w:r w:rsidRPr="000D58BA">
              <w:rPr>
                <w:rFonts w:ascii="宋体" w:hAnsi="宋体" w:cs="宋体" w:hint="eastAsia"/>
                <w:b/>
                <w:bCs/>
                <w:color w:val="000000" w:themeColor="text1"/>
                <w:kern w:val="0"/>
                <w:sz w:val="20"/>
                <w:lang w:bidi="ar"/>
              </w:rPr>
              <w:t>知识产权归属</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2</w:t>
            </w: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相关成果的知识产权</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left"/>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是否承诺设计方案及相关成果的知识产权归招标人所有，设计成果交付物清单包括但不限于源文件、效果图、施工图等，满足得2分，部分满足得1分，不满足得0分。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0D58BA" w:rsidRDefault="00E03C88">
            <w:pPr>
              <w:rPr>
                <w:rFonts w:ascii="宋体" w:hAnsi="宋体" w:cs="宋体"/>
                <w:color w:val="000000" w:themeColor="text1"/>
                <w:sz w:val="20"/>
              </w:rPr>
            </w:pPr>
          </w:p>
        </w:tc>
      </w:tr>
      <w:tr w:rsidR="000D58BA" w:rsidRPr="000D58BA" w:rsidTr="00015DA3">
        <w:trPr>
          <w:trHeight w:val="1680"/>
        </w:trPr>
        <w:tc>
          <w:tcPr>
            <w:tcW w:w="525" w:type="pct"/>
            <w:tcBorders>
              <w:top w:val="nil"/>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b/>
                <w:bCs/>
                <w:color w:val="000000" w:themeColor="text1"/>
                <w:sz w:val="20"/>
              </w:rPr>
            </w:pPr>
            <w:r w:rsidRPr="000D58BA">
              <w:rPr>
                <w:rFonts w:ascii="宋体" w:hAnsi="宋体" w:cs="宋体" w:hint="eastAsia"/>
                <w:b/>
                <w:bCs/>
                <w:color w:val="000000" w:themeColor="text1"/>
                <w:kern w:val="0"/>
                <w:sz w:val="20"/>
                <w:lang w:bidi="ar"/>
              </w:rPr>
              <w:t>设计周期承诺</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3</w:t>
            </w: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设计周期</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left"/>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1、承诺方案设计周期不超过15个日历日，施工图深化周期不超过10个日历日，得3分；</w:t>
            </w:r>
            <w:r w:rsidRPr="000D58BA">
              <w:rPr>
                <w:rFonts w:ascii="宋体" w:hAnsi="宋体" w:cs="宋体" w:hint="eastAsia"/>
                <w:color w:val="000000" w:themeColor="text1"/>
                <w:kern w:val="0"/>
                <w:sz w:val="20"/>
                <w:lang w:bidi="ar"/>
              </w:rPr>
              <w:br/>
              <w:t>2、承诺方案设计周期不超过20个日历日，施工图深化周期不超过15个日历日，得2分；</w:t>
            </w:r>
            <w:r w:rsidRPr="000D58BA">
              <w:rPr>
                <w:rFonts w:ascii="宋体" w:hAnsi="宋体" w:cs="宋体" w:hint="eastAsia"/>
                <w:color w:val="000000" w:themeColor="text1"/>
                <w:kern w:val="0"/>
                <w:sz w:val="20"/>
                <w:lang w:bidi="ar"/>
              </w:rPr>
              <w:br/>
              <w:t>3、承诺方案设计周期不超过25个日历日，施工图深化周期不超过20个日历日，得1分；</w:t>
            </w:r>
            <w:r w:rsidRPr="000D58BA">
              <w:rPr>
                <w:rFonts w:ascii="宋体" w:hAnsi="宋体" w:cs="宋体" w:hint="eastAsia"/>
                <w:color w:val="000000" w:themeColor="text1"/>
                <w:kern w:val="0"/>
                <w:sz w:val="20"/>
                <w:lang w:bidi="ar"/>
              </w:rPr>
              <w:br/>
            </w:r>
            <w:r w:rsidRPr="000D58BA">
              <w:rPr>
                <w:rFonts w:ascii="宋体" w:hAnsi="宋体" w:cs="宋体" w:hint="eastAsia"/>
                <w:color w:val="000000" w:themeColor="text1"/>
                <w:kern w:val="0"/>
                <w:sz w:val="20"/>
                <w:lang w:bidi="ar"/>
              </w:rPr>
              <w:lastRenderedPageBreak/>
              <w:t>4、否则，得0分。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lastRenderedPageBreak/>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0D58BA" w:rsidRDefault="00E03C88">
            <w:pPr>
              <w:rPr>
                <w:rFonts w:ascii="宋体" w:hAnsi="宋体" w:cs="宋体"/>
                <w:color w:val="000000" w:themeColor="text1"/>
                <w:sz w:val="20"/>
              </w:rPr>
            </w:pPr>
          </w:p>
        </w:tc>
      </w:tr>
      <w:tr w:rsidR="000D58BA" w:rsidRPr="000D58BA" w:rsidTr="00015DA3">
        <w:trPr>
          <w:trHeight w:val="2640"/>
        </w:trPr>
        <w:tc>
          <w:tcPr>
            <w:tcW w:w="52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b/>
                <w:bCs/>
                <w:color w:val="000000" w:themeColor="text1"/>
                <w:sz w:val="20"/>
              </w:rPr>
            </w:pPr>
            <w:r w:rsidRPr="000D58BA">
              <w:rPr>
                <w:rFonts w:ascii="宋体" w:hAnsi="宋体" w:cs="宋体" w:hint="eastAsia"/>
                <w:b/>
                <w:bCs/>
                <w:color w:val="000000" w:themeColor="text1"/>
                <w:kern w:val="0"/>
                <w:sz w:val="20"/>
                <w:lang w:bidi="ar"/>
              </w:rPr>
              <w:lastRenderedPageBreak/>
              <w:t>办公楼层文化墙设计方案</w:t>
            </w:r>
          </w:p>
        </w:tc>
        <w:tc>
          <w:tcPr>
            <w:tcW w:w="56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18</w:t>
            </w: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设计创意与主题呈现</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left"/>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1、设计方案深度契合金融科技机构特质，稳重、科技感、可信赖的品牌调性表达充分。主题创意独特，视觉语言高度统一，色彩、造型、光影运用极具感染力，内容规划完整，能巧妙展现科技战略、发展历程、攻坚故事等核心要素，得6分；</w:t>
            </w:r>
            <w:r w:rsidRPr="000D58BA">
              <w:rPr>
                <w:rFonts w:ascii="宋体" w:hAnsi="宋体" w:cs="宋体" w:hint="eastAsia"/>
                <w:color w:val="000000" w:themeColor="text1"/>
                <w:kern w:val="0"/>
                <w:sz w:val="20"/>
                <w:lang w:bidi="ar"/>
              </w:rPr>
              <w:br/>
              <w:t>2、设计方案体现金融科技属性，主题明确，视觉元素协调统一，内容规划合理，能够完整展示企业文化与科技特色，整体效果良好，得4分；</w:t>
            </w:r>
            <w:r w:rsidRPr="000D58BA">
              <w:rPr>
                <w:rFonts w:ascii="宋体" w:hAnsi="宋体" w:cs="宋体" w:hint="eastAsia"/>
                <w:color w:val="000000" w:themeColor="text1"/>
                <w:kern w:val="0"/>
                <w:sz w:val="20"/>
                <w:lang w:bidi="ar"/>
              </w:rPr>
              <w:br/>
              <w:t>3、设计方案主题基本清晰，能体现金融或科技相关元素，但视觉表现较为常规，缺乏创意亮点，内容呈现存在堆砌感，得2分；</w:t>
            </w:r>
            <w:r w:rsidRPr="000D58BA">
              <w:rPr>
                <w:rFonts w:ascii="宋体" w:hAnsi="宋体" w:cs="宋体" w:hint="eastAsia"/>
                <w:color w:val="000000" w:themeColor="text1"/>
                <w:kern w:val="0"/>
                <w:sz w:val="20"/>
                <w:lang w:bidi="ar"/>
              </w:rPr>
              <w:br/>
              <w:t>4、设计主题模糊，与金融科技机构定位关联度低，视觉语言混乱无统一风格，或存在明显抄袭拼凑现象，得0分。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6</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0D58BA" w:rsidRDefault="00E03C88">
            <w:pPr>
              <w:rPr>
                <w:rFonts w:ascii="宋体" w:hAnsi="宋体" w:cs="宋体"/>
                <w:color w:val="000000" w:themeColor="text1"/>
                <w:sz w:val="20"/>
              </w:rPr>
            </w:pPr>
          </w:p>
        </w:tc>
      </w:tr>
      <w:tr w:rsidR="000D58BA" w:rsidRPr="000D58BA" w:rsidTr="00015DA3">
        <w:trPr>
          <w:trHeight w:val="1920"/>
        </w:trPr>
        <w:tc>
          <w:tcPr>
            <w:tcW w:w="52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b/>
                <w:bCs/>
                <w:color w:val="000000" w:themeColor="text1"/>
                <w:sz w:val="20"/>
              </w:rPr>
            </w:pPr>
          </w:p>
        </w:tc>
        <w:tc>
          <w:tcPr>
            <w:tcW w:w="56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color w:val="000000" w:themeColor="text1"/>
                <w:sz w:val="20"/>
              </w:rPr>
            </w:pP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空间规划与动线合理性</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left"/>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1、设计方案精准回应建筑现有空间条件（层高、柱距、采光、人员动线），布局科学合理。立面图、剖面图及1:1局部效果示意详尽、表达清晰，能有效引导访客视线聚焦核心展示内容，得6分；</w:t>
            </w:r>
            <w:r w:rsidRPr="000D58BA">
              <w:rPr>
                <w:rFonts w:ascii="宋体" w:hAnsi="宋体" w:cs="宋体" w:hint="eastAsia"/>
                <w:color w:val="000000" w:themeColor="text1"/>
                <w:kern w:val="0"/>
                <w:sz w:val="20"/>
                <w:lang w:bidi="ar"/>
              </w:rPr>
              <w:br/>
              <w:t>2、设计方案考虑了建筑空间结构，布局基本合理。图纸齐全，能清晰表达设计意图，动线规划无明显硬伤，得4分；</w:t>
            </w:r>
            <w:r w:rsidRPr="000D58BA">
              <w:rPr>
                <w:rFonts w:ascii="宋体" w:hAnsi="宋体" w:cs="宋体" w:hint="eastAsia"/>
                <w:color w:val="000000" w:themeColor="text1"/>
                <w:kern w:val="0"/>
                <w:sz w:val="20"/>
                <w:lang w:bidi="ar"/>
              </w:rPr>
              <w:br/>
              <w:t>3、对现场空间条件考虑不足，图纸存在缺漏或与实际结构出入较大，动线规划存在死角或绕行，得2分；</w:t>
            </w:r>
            <w:r w:rsidRPr="000D58BA">
              <w:rPr>
                <w:rFonts w:ascii="宋体" w:hAnsi="宋体" w:cs="宋体" w:hint="eastAsia"/>
                <w:color w:val="000000" w:themeColor="text1"/>
                <w:kern w:val="0"/>
                <w:sz w:val="20"/>
                <w:lang w:bidi="ar"/>
              </w:rPr>
              <w:br/>
              <w:t>4、无视建筑空间现状，方案不具备落地可行性，得0分。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6</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0D58BA" w:rsidRDefault="00E03C88">
            <w:pPr>
              <w:rPr>
                <w:rFonts w:ascii="宋体" w:hAnsi="宋体" w:cs="宋体"/>
                <w:color w:val="000000" w:themeColor="text1"/>
                <w:sz w:val="20"/>
              </w:rPr>
            </w:pPr>
          </w:p>
        </w:tc>
      </w:tr>
      <w:tr w:rsidR="000D58BA" w:rsidRPr="000D58BA" w:rsidTr="00E30F91">
        <w:trPr>
          <w:trHeight w:val="1975"/>
        </w:trPr>
        <w:tc>
          <w:tcPr>
            <w:tcW w:w="52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b/>
                <w:bCs/>
                <w:color w:val="000000" w:themeColor="text1"/>
                <w:sz w:val="20"/>
              </w:rPr>
            </w:pPr>
          </w:p>
        </w:tc>
        <w:tc>
          <w:tcPr>
            <w:tcW w:w="56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color w:val="000000" w:themeColor="text1"/>
                <w:sz w:val="20"/>
              </w:rPr>
            </w:pP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材质工艺与施工深化能力</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left"/>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1、金属类材料（拉丝/镜面/烤漆）选型明确高档，表面处理工艺描述精细。承诺材质具备长期耐候性与抗褪色性，结构设计安全稳固且附有说明。外露饰面精致无瑕疵，图文指定高精度UV或丝印工艺，色彩饱和度高，得3分；</w:t>
            </w:r>
            <w:r w:rsidRPr="000D58BA">
              <w:rPr>
                <w:rFonts w:ascii="宋体" w:hAnsi="宋体" w:cs="宋体" w:hint="eastAsia"/>
                <w:color w:val="000000" w:themeColor="text1"/>
                <w:kern w:val="0"/>
                <w:sz w:val="20"/>
                <w:lang w:bidi="ar"/>
              </w:rPr>
              <w:br/>
              <w:t>2、材料选型合理，具备金属质感或高档饰面。工艺说明基本清晰，承诺满足防褪色、安全要求。图文工艺符合要求，但材料品牌、厚度等细节描述不够具体，得2分；</w:t>
            </w:r>
            <w:r w:rsidRPr="000D58BA">
              <w:rPr>
                <w:rFonts w:ascii="宋体" w:hAnsi="宋体" w:cs="宋体" w:hint="eastAsia"/>
                <w:color w:val="000000" w:themeColor="text1"/>
                <w:kern w:val="0"/>
                <w:sz w:val="20"/>
                <w:lang w:bidi="ar"/>
              </w:rPr>
              <w:br/>
            </w:r>
            <w:r w:rsidRPr="000D58BA">
              <w:rPr>
                <w:rFonts w:ascii="宋体" w:hAnsi="宋体" w:cs="宋体" w:hint="eastAsia"/>
                <w:color w:val="000000" w:themeColor="text1"/>
                <w:kern w:val="0"/>
                <w:sz w:val="20"/>
                <w:lang w:bidi="ar"/>
              </w:rPr>
              <w:lastRenderedPageBreak/>
              <w:t>3、材料选型普通或未明确具体材质，工艺说明笼统，对耐候性、安全性的承诺含糊，存在使用易褪色、易变形材质的风险，得1分；</w:t>
            </w:r>
            <w:r w:rsidRPr="000D58BA">
              <w:rPr>
                <w:rFonts w:ascii="宋体" w:hAnsi="宋体" w:cs="宋体" w:hint="eastAsia"/>
                <w:color w:val="000000" w:themeColor="text1"/>
                <w:kern w:val="0"/>
                <w:sz w:val="20"/>
                <w:lang w:bidi="ar"/>
              </w:rPr>
              <w:br/>
              <w:t>4、材料选型低廉，不符合办公场所品质要求，无工艺说明或工艺粗糙，无法保证长期使用效果,得0分；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lastRenderedPageBreak/>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0D58BA" w:rsidRDefault="00E03C88">
            <w:pPr>
              <w:rPr>
                <w:rFonts w:ascii="宋体" w:hAnsi="宋体" w:cs="宋体"/>
                <w:color w:val="000000" w:themeColor="text1"/>
                <w:sz w:val="20"/>
              </w:rPr>
            </w:pPr>
          </w:p>
        </w:tc>
      </w:tr>
      <w:tr w:rsidR="000D58BA" w:rsidRPr="000D58BA" w:rsidTr="009F5AE6">
        <w:trPr>
          <w:trHeight w:val="416"/>
        </w:trPr>
        <w:tc>
          <w:tcPr>
            <w:tcW w:w="52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b/>
                <w:bCs/>
                <w:color w:val="000000" w:themeColor="text1"/>
                <w:sz w:val="20"/>
              </w:rPr>
            </w:pPr>
          </w:p>
        </w:tc>
        <w:tc>
          <w:tcPr>
            <w:tcW w:w="56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color w:val="000000" w:themeColor="text1"/>
                <w:sz w:val="20"/>
              </w:rPr>
            </w:pP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设计深化与施工图质量</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left"/>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1、施工图深度达到可指导现场精准施工的标准。提供完整的节点大样图（金属收边、转角处理、暗藏灯带安装槽等）。尺寸标注清晰完整，材料清单（品牌、型号、规格、厚度、表面工艺参数）详尽无遗漏。灯光布点图与电路走线图规范，加固节点预埋到位，得3分；</w:t>
            </w:r>
            <w:r w:rsidRPr="000D58BA">
              <w:rPr>
                <w:rFonts w:ascii="宋体" w:hAnsi="宋体" w:cs="宋体" w:hint="eastAsia"/>
                <w:color w:val="000000" w:themeColor="text1"/>
                <w:kern w:val="0"/>
                <w:sz w:val="20"/>
                <w:lang w:bidi="ar"/>
              </w:rPr>
              <w:br/>
              <w:t>2、施工图基本完整，包含主要立面与剖面，节点大样有所体现但不够详尽。尺寸标注基本齐全，材料清单列出主要规格，但部分细节参数缺失，得2分；</w:t>
            </w:r>
            <w:r w:rsidRPr="000D58BA">
              <w:rPr>
                <w:rFonts w:ascii="宋体" w:hAnsi="宋体" w:cs="宋体" w:hint="eastAsia"/>
                <w:color w:val="000000" w:themeColor="text1"/>
                <w:kern w:val="0"/>
                <w:sz w:val="20"/>
                <w:lang w:bidi="ar"/>
              </w:rPr>
              <w:br/>
              <w:t>3、仅有概念性示意图，缺乏详细尺寸标注、材料规格说明及节点构造做法，图纸无法直接用于现场施工，得1分；</w:t>
            </w:r>
            <w:r w:rsidRPr="000D58BA">
              <w:rPr>
                <w:rFonts w:ascii="宋体" w:hAnsi="宋体" w:cs="宋体" w:hint="eastAsia"/>
                <w:color w:val="000000" w:themeColor="text1"/>
                <w:kern w:val="0"/>
                <w:sz w:val="20"/>
                <w:lang w:bidi="ar"/>
              </w:rPr>
              <w:br/>
              <w:t>4、未提供施工图深化内容，或图纸与设计方案严重脱节，不具备施工指导，得0分；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0D58BA" w:rsidRDefault="00E03C88">
            <w:pPr>
              <w:rPr>
                <w:rFonts w:ascii="宋体" w:hAnsi="宋体" w:cs="宋体"/>
                <w:color w:val="000000" w:themeColor="text1"/>
                <w:sz w:val="20"/>
              </w:rPr>
            </w:pPr>
          </w:p>
        </w:tc>
      </w:tr>
      <w:tr w:rsidR="000D58BA" w:rsidRPr="000D58BA" w:rsidTr="00015DA3">
        <w:trPr>
          <w:trHeight w:val="2160"/>
        </w:trPr>
        <w:tc>
          <w:tcPr>
            <w:tcW w:w="52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b/>
                <w:bCs/>
                <w:color w:val="000000" w:themeColor="text1"/>
                <w:sz w:val="20"/>
              </w:rPr>
            </w:pPr>
            <w:r w:rsidRPr="000D58BA">
              <w:rPr>
                <w:rFonts w:ascii="宋体" w:hAnsi="宋体" w:cs="宋体" w:hint="eastAsia"/>
                <w:b/>
                <w:bCs/>
                <w:color w:val="000000" w:themeColor="text1"/>
                <w:kern w:val="0"/>
                <w:sz w:val="20"/>
                <w:lang w:bidi="ar"/>
              </w:rPr>
              <w:t>多功能展厅设计</w:t>
            </w:r>
          </w:p>
        </w:tc>
        <w:tc>
          <w:tcPr>
            <w:tcW w:w="56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15</w:t>
            </w: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空间整体设计</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left"/>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1、平面布局科学合理，功能分区明确，参观动线流畅自然。展墙立面与展陈道具设计独具匠心，全套平面图及效果图表达详尽专业，能真实呈现沉浸式体验效果，得6分；</w:t>
            </w:r>
            <w:r w:rsidRPr="000D58BA">
              <w:rPr>
                <w:rFonts w:ascii="宋体" w:hAnsi="宋体" w:cs="宋体" w:hint="eastAsia"/>
                <w:color w:val="000000" w:themeColor="text1"/>
                <w:kern w:val="0"/>
                <w:sz w:val="20"/>
                <w:lang w:bidi="ar"/>
              </w:rPr>
              <w:br/>
              <w:t>2、平面布局基本合理，动线无明显硬伤。展陈设</w:t>
            </w:r>
            <w:proofErr w:type="gramStart"/>
            <w:r w:rsidRPr="000D58BA">
              <w:rPr>
                <w:rFonts w:ascii="宋体" w:hAnsi="宋体" w:cs="宋体" w:hint="eastAsia"/>
                <w:color w:val="000000" w:themeColor="text1"/>
                <w:kern w:val="0"/>
                <w:sz w:val="20"/>
                <w:lang w:bidi="ar"/>
              </w:rPr>
              <w:t>计协调</w:t>
            </w:r>
            <w:proofErr w:type="gramEnd"/>
            <w:r w:rsidRPr="000D58BA">
              <w:rPr>
                <w:rFonts w:ascii="宋体" w:hAnsi="宋体" w:cs="宋体" w:hint="eastAsia"/>
                <w:color w:val="000000" w:themeColor="text1"/>
                <w:kern w:val="0"/>
                <w:sz w:val="20"/>
                <w:lang w:bidi="ar"/>
              </w:rPr>
              <w:t>统一，效果图表达清晰完整，得4分；</w:t>
            </w:r>
            <w:r w:rsidRPr="000D58BA">
              <w:rPr>
                <w:rFonts w:ascii="宋体" w:hAnsi="宋体" w:cs="宋体" w:hint="eastAsia"/>
                <w:color w:val="000000" w:themeColor="text1"/>
                <w:kern w:val="0"/>
                <w:sz w:val="20"/>
                <w:lang w:bidi="ar"/>
              </w:rPr>
              <w:br/>
              <w:t>3、布局基本可行但存在优化空间，动线有轻微绕行，效果图表达不够精细，得2分；</w:t>
            </w:r>
            <w:r w:rsidRPr="000D58BA">
              <w:rPr>
                <w:rFonts w:ascii="宋体" w:hAnsi="宋体" w:cs="宋体" w:hint="eastAsia"/>
                <w:color w:val="000000" w:themeColor="text1"/>
                <w:kern w:val="0"/>
                <w:sz w:val="20"/>
                <w:lang w:bidi="ar"/>
              </w:rPr>
              <w:br/>
              <w:t>4、布局混乱，动线存在严重缺陷，或未提供完整空间设计图纸，得0分；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6</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0D58BA" w:rsidRDefault="00E03C88">
            <w:pPr>
              <w:rPr>
                <w:rFonts w:ascii="宋体" w:hAnsi="宋体" w:cs="宋体"/>
                <w:color w:val="000000" w:themeColor="text1"/>
                <w:sz w:val="20"/>
              </w:rPr>
            </w:pPr>
          </w:p>
        </w:tc>
      </w:tr>
      <w:tr w:rsidR="000D58BA" w:rsidRPr="000D58BA" w:rsidTr="00015DA3">
        <w:trPr>
          <w:trHeight w:val="1920"/>
        </w:trPr>
        <w:tc>
          <w:tcPr>
            <w:tcW w:w="52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b/>
                <w:bCs/>
                <w:color w:val="000000" w:themeColor="text1"/>
                <w:sz w:val="20"/>
              </w:rPr>
            </w:pPr>
          </w:p>
        </w:tc>
        <w:tc>
          <w:tcPr>
            <w:tcW w:w="56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color w:val="000000" w:themeColor="text1"/>
                <w:sz w:val="20"/>
              </w:rPr>
            </w:pP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展示内容规划与信息呈现</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left"/>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1、板块（科技战略愿景、发展里程碑、全行科技架构图、重要荣誉奖项资质、重点项目/攻坚故事）规划完整深入，信息层级清晰，展示形式与内容属性高度匹配，得3分；</w:t>
            </w:r>
            <w:r w:rsidRPr="000D58BA">
              <w:rPr>
                <w:rFonts w:ascii="宋体" w:hAnsi="宋体" w:cs="宋体" w:hint="eastAsia"/>
                <w:color w:val="000000" w:themeColor="text1"/>
                <w:kern w:val="0"/>
                <w:sz w:val="20"/>
                <w:lang w:bidi="ar"/>
              </w:rPr>
              <w:br/>
              <w:t>2、板块均有覆盖，信息呈现基本清晰，展示形式与内容基本匹配，得2分；</w:t>
            </w:r>
            <w:r w:rsidRPr="000D58BA">
              <w:rPr>
                <w:rFonts w:ascii="宋体" w:hAnsi="宋体" w:cs="宋体" w:hint="eastAsia"/>
                <w:color w:val="000000" w:themeColor="text1"/>
                <w:kern w:val="0"/>
                <w:sz w:val="20"/>
                <w:lang w:bidi="ar"/>
              </w:rPr>
              <w:br/>
              <w:t>3、覆盖大部分板块但存在缺失或编排不够合理，展示形式较为单一，得1分</w:t>
            </w:r>
            <w:r w:rsidRPr="000D58BA">
              <w:rPr>
                <w:rFonts w:ascii="宋体" w:hAnsi="宋体" w:cs="宋体" w:hint="eastAsia"/>
                <w:color w:val="000000" w:themeColor="text1"/>
                <w:kern w:val="0"/>
                <w:sz w:val="20"/>
                <w:lang w:bidi="ar"/>
              </w:rPr>
              <w:br/>
              <w:t>4、板块覆盖严重不足，内容混乱无逻辑，得0分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0D58BA" w:rsidRDefault="00E03C88">
            <w:pPr>
              <w:rPr>
                <w:rFonts w:ascii="宋体" w:hAnsi="宋体" w:cs="宋体"/>
                <w:color w:val="000000" w:themeColor="text1"/>
                <w:sz w:val="20"/>
              </w:rPr>
            </w:pPr>
          </w:p>
        </w:tc>
      </w:tr>
      <w:tr w:rsidR="000D58BA" w:rsidRPr="000D58BA" w:rsidTr="00015DA3">
        <w:trPr>
          <w:trHeight w:val="1680"/>
        </w:trPr>
        <w:tc>
          <w:tcPr>
            <w:tcW w:w="52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b/>
                <w:bCs/>
                <w:color w:val="000000" w:themeColor="text1"/>
                <w:sz w:val="20"/>
              </w:rPr>
            </w:pPr>
          </w:p>
        </w:tc>
        <w:tc>
          <w:tcPr>
            <w:tcW w:w="56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color w:val="000000" w:themeColor="text1"/>
                <w:sz w:val="20"/>
              </w:rPr>
            </w:pP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互动体验</w:t>
            </w:r>
            <w:proofErr w:type="gramStart"/>
            <w:r w:rsidRPr="000D58BA">
              <w:rPr>
                <w:rFonts w:ascii="宋体" w:hAnsi="宋体" w:cs="宋体" w:hint="eastAsia"/>
                <w:color w:val="000000" w:themeColor="text1"/>
                <w:kern w:val="0"/>
                <w:sz w:val="20"/>
                <w:lang w:bidi="ar"/>
              </w:rPr>
              <w:t>区概念</w:t>
            </w:r>
            <w:proofErr w:type="gramEnd"/>
            <w:r w:rsidRPr="000D58BA">
              <w:rPr>
                <w:rFonts w:ascii="宋体" w:hAnsi="宋体" w:cs="宋体" w:hint="eastAsia"/>
                <w:color w:val="000000" w:themeColor="text1"/>
                <w:kern w:val="0"/>
                <w:sz w:val="20"/>
                <w:lang w:bidi="ar"/>
              </w:rPr>
              <w:t>方案</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left"/>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1、互动形式创意新颖、科技感强，软硬件配置建议具体可行，观众操作逻辑清晰流畅，得3分；</w:t>
            </w:r>
            <w:r w:rsidRPr="000D58BA">
              <w:rPr>
                <w:rFonts w:ascii="宋体" w:hAnsi="宋体" w:cs="宋体" w:hint="eastAsia"/>
                <w:color w:val="000000" w:themeColor="text1"/>
                <w:kern w:val="0"/>
                <w:sz w:val="20"/>
                <w:lang w:bidi="ar"/>
              </w:rPr>
              <w:br/>
              <w:t>2、互动形式具备一定科技感，软硬件建议基本可行，操作逻辑清晰，得2分；</w:t>
            </w:r>
            <w:r w:rsidRPr="000D58BA">
              <w:rPr>
                <w:rFonts w:ascii="宋体" w:hAnsi="宋体" w:cs="宋体" w:hint="eastAsia"/>
                <w:color w:val="000000" w:themeColor="text1"/>
                <w:kern w:val="0"/>
                <w:sz w:val="20"/>
                <w:lang w:bidi="ar"/>
              </w:rPr>
              <w:br/>
              <w:t>3、互动形式较为常规，软硬件配置描述笼统，操作逻辑不够清晰，得1分；</w:t>
            </w:r>
            <w:r w:rsidRPr="000D58BA">
              <w:rPr>
                <w:rFonts w:ascii="宋体" w:hAnsi="宋体" w:cs="宋体" w:hint="eastAsia"/>
                <w:color w:val="000000" w:themeColor="text1"/>
                <w:kern w:val="0"/>
                <w:sz w:val="20"/>
                <w:lang w:bidi="ar"/>
              </w:rPr>
              <w:br/>
              <w:t>4、互动形式陈旧或无实质方案，操作逻辑混乱，得0分。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0D58BA" w:rsidRDefault="00E03C88">
            <w:pPr>
              <w:rPr>
                <w:rFonts w:ascii="宋体" w:hAnsi="宋体" w:cs="宋体"/>
                <w:color w:val="000000" w:themeColor="text1"/>
                <w:sz w:val="20"/>
              </w:rPr>
            </w:pPr>
          </w:p>
        </w:tc>
      </w:tr>
      <w:tr w:rsidR="000D58BA" w:rsidRPr="000D58BA" w:rsidTr="00015DA3">
        <w:trPr>
          <w:trHeight w:val="1920"/>
        </w:trPr>
        <w:tc>
          <w:tcPr>
            <w:tcW w:w="52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b/>
                <w:bCs/>
                <w:color w:val="000000" w:themeColor="text1"/>
                <w:sz w:val="20"/>
              </w:rPr>
            </w:pPr>
          </w:p>
        </w:tc>
        <w:tc>
          <w:tcPr>
            <w:tcW w:w="56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E03C88">
            <w:pPr>
              <w:jc w:val="center"/>
              <w:rPr>
                <w:rFonts w:ascii="宋体" w:hAnsi="宋体" w:cs="宋体"/>
                <w:color w:val="000000" w:themeColor="text1"/>
                <w:sz w:val="20"/>
              </w:rPr>
            </w:pP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大屏展示内容UI界面设计</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left"/>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1、UI界面风格与展厅空间、企业品牌形象高度统一，信息层级科学合理，动态演示效果生动流畅，形成一体化沉浸体验，得3分；</w:t>
            </w:r>
            <w:r w:rsidRPr="000D58BA">
              <w:rPr>
                <w:rFonts w:ascii="宋体" w:hAnsi="宋体" w:cs="宋体" w:hint="eastAsia"/>
                <w:color w:val="000000" w:themeColor="text1"/>
                <w:kern w:val="0"/>
                <w:sz w:val="20"/>
                <w:lang w:bidi="ar"/>
              </w:rPr>
              <w:br/>
              <w:t>2、UI风格与展厅及品牌形象基本统一，信息层级清晰，动态效果示意完整，得2分；</w:t>
            </w:r>
            <w:r w:rsidRPr="000D58BA">
              <w:rPr>
                <w:rFonts w:ascii="宋体" w:hAnsi="宋体" w:cs="宋体" w:hint="eastAsia"/>
                <w:color w:val="000000" w:themeColor="text1"/>
                <w:kern w:val="0"/>
                <w:sz w:val="20"/>
                <w:lang w:bidi="ar"/>
              </w:rPr>
              <w:br/>
              <w:t>3、UI风格与展厅及品牌形象存在割裂感，信息层级不够清晰，动态效果示意粗糙，得1分；</w:t>
            </w:r>
            <w:r w:rsidRPr="000D58BA">
              <w:rPr>
                <w:rFonts w:ascii="宋体" w:hAnsi="宋体" w:cs="宋体" w:hint="eastAsia"/>
                <w:color w:val="000000" w:themeColor="text1"/>
                <w:kern w:val="0"/>
                <w:sz w:val="20"/>
                <w:lang w:bidi="ar"/>
              </w:rPr>
              <w:br/>
              <w:t>4、UI风格与展厅及品牌形象严重不统一，信息框架混乱，或未提供UI设计，得0分。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color w:val="000000" w:themeColor="text1"/>
                <w:sz w:val="20"/>
              </w:rPr>
            </w:pPr>
            <w:r w:rsidRPr="000D58BA">
              <w:rPr>
                <w:rFonts w:ascii="宋体" w:hAnsi="宋体" w:cs="宋体" w:hint="eastAsia"/>
                <w:color w:val="000000" w:themeColor="text1"/>
                <w:kern w:val="0"/>
                <w:sz w:val="20"/>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0D58BA" w:rsidRDefault="00E03C88">
            <w:pPr>
              <w:rPr>
                <w:rFonts w:ascii="宋体" w:hAnsi="宋体" w:cs="宋体"/>
                <w:color w:val="000000" w:themeColor="text1"/>
                <w:sz w:val="20"/>
              </w:rPr>
            </w:pPr>
          </w:p>
        </w:tc>
      </w:tr>
      <w:tr w:rsidR="000D58BA" w:rsidRPr="000D58BA" w:rsidTr="00015DA3">
        <w:trPr>
          <w:trHeight w:val="270"/>
        </w:trPr>
        <w:tc>
          <w:tcPr>
            <w:tcW w:w="4243"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0D58BA" w:rsidRDefault="00894093">
            <w:pPr>
              <w:widowControl/>
              <w:jc w:val="center"/>
              <w:textAlignment w:val="center"/>
              <w:rPr>
                <w:rFonts w:ascii="宋体" w:hAnsi="宋体" w:cs="宋体"/>
                <w:b/>
                <w:bCs/>
                <w:color w:val="000000" w:themeColor="text1"/>
                <w:sz w:val="20"/>
              </w:rPr>
            </w:pPr>
            <w:r w:rsidRPr="000D58BA">
              <w:rPr>
                <w:rFonts w:ascii="宋体" w:hAnsi="宋体" w:cs="宋体" w:hint="eastAsia"/>
                <w:b/>
                <w:bCs/>
                <w:color w:val="000000" w:themeColor="text1"/>
                <w:kern w:val="0"/>
                <w:sz w:val="20"/>
                <w:lang w:bidi="ar"/>
              </w:rPr>
              <w:t>总分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0D58BA" w:rsidRDefault="00894093">
            <w:pPr>
              <w:widowControl/>
              <w:jc w:val="center"/>
              <w:textAlignment w:val="center"/>
              <w:rPr>
                <w:rFonts w:ascii="宋体" w:hAnsi="宋体" w:cs="宋体"/>
                <w:b/>
                <w:bCs/>
                <w:color w:val="000000" w:themeColor="text1"/>
                <w:sz w:val="20"/>
              </w:rPr>
            </w:pPr>
            <w:r w:rsidRPr="000D58BA">
              <w:rPr>
                <w:rFonts w:ascii="宋体" w:hAnsi="宋体" w:cs="宋体" w:hint="eastAsia"/>
                <w:b/>
                <w:bCs/>
                <w:color w:val="000000" w:themeColor="text1"/>
                <w:kern w:val="0"/>
                <w:sz w:val="20"/>
                <w:lang w:bidi="ar"/>
              </w:rPr>
              <w:t>50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0D58BA" w:rsidRDefault="00E03C88">
            <w:pPr>
              <w:rPr>
                <w:rFonts w:ascii="宋体" w:hAnsi="宋体" w:cs="宋体"/>
                <w:color w:val="000000" w:themeColor="text1"/>
                <w:sz w:val="20"/>
              </w:rPr>
            </w:pPr>
          </w:p>
        </w:tc>
      </w:tr>
    </w:tbl>
    <w:p w:rsidR="00E03C88" w:rsidRPr="000D58BA" w:rsidRDefault="00894093">
      <w:pPr>
        <w:pStyle w:val="a0"/>
        <w:rPr>
          <w:b/>
          <w:color w:val="000000" w:themeColor="text1"/>
        </w:rPr>
      </w:pPr>
      <w:r w:rsidRPr="000D58BA">
        <w:rPr>
          <w:rFonts w:hint="eastAsia"/>
          <w:b/>
          <w:color w:val="000000" w:themeColor="text1"/>
        </w:rPr>
        <w:t>*</w:t>
      </w:r>
      <w:r w:rsidRPr="000D58BA">
        <w:rPr>
          <w:rFonts w:hint="eastAsia"/>
          <w:b/>
          <w:color w:val="000000" w:themeColor="text1"/>
        </w:rPr>
        <w:t>请根据上表制作评分索引表</w:t>
      </w:r>
      <w:r w:rsidR="00AB31CE" w:rsidRPr="000D58BA">
        <w:rPr>
          <w:rFonts w:hint="eastAsia"/>
          <w:b/>
          <w:color w:val="000000" w:themeColor="text1"/>
        </w:rPr>
        <w:t>。</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（五）</w:t>
      </w:r>
      <w:proofErr w:type="gramStart"/>
      <w:r w:rsidRPr="000D58BA">
        <w:rPr>
          <w:rFonts w:ascii="仿宋_GB2312" w:eastAsia="仿宋_GB2312" w:hAnsi="宋体" w:hint="eastAsia"/>
          <w:color w:val="000000" w:themeColor="text1"/>
          <w:sz w:val="28"/>
        </w:rPr>
        <w:t>拟签订</w:t>
      </w:r>
      <w:proofErr w:type="gramEnd"/>
      <w:r w:rsidRPr="000D58BA">
        <w:rPr>
          <w:rFonts w:ascii="仿宋_GB2312" w:eastAsia="仿宋_GB2312" w:hAnsi="宋体" w:hint="eastAsia"/>
          <w:color w:val="000000" w:themeColor="text1"/>
          <w:sz w:val="28"/>
        </w:rPr>
        <w:t>的合同文本</w:t>
      </w:r>
    </w:p>
    <w:p w:rsidR="00E03C88" w:rsidRPr="000D58BA" w:rsidRDefault="00894093" w:rsidP="00E30F91">
      <w:pPr>
        <w:widowControl/>
        <w:snapToGrid w:val="0"/>
        <w:spacing w:line="360" w:lineRule="auto"/>
        <w:ind w:firstLineChars="300" w:firstLine="840"/>
        <w:jc w:val="left"/>
        <w:rPr>
          <w:rFonts w:ascii="仿宋_GB2312" w:eastAsia="仿宋_GB2312" w:hAnsi="宋体"/>
          <w:color w:val="000000" w:themeColor="text1"/>
          <w:sz w:val="28"/>
          <w:szCs w:val="28"/>
        </w:rPr>
      </w:pPr>
      <w:r w:rsidRPr="000D58BA">
        <w:rPr>
          <w:rFonts w:ascii="仿宋_GB2312" w:eastAsia="仿宋_GB2312" w:hAnsi="宋体" w:hint="eastAsia"/>
          <w:color w:val="000000" w:themeColor="text1"/>
          <w:sz w:val="28"/>
        </w:rPr>
        <w:t>详见第四部分附件5</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（六）其他说明</w:t>
      </w:r>
    </w:p>
    <w:p w:rsidR="00E03C88" w:rsidRPr="000D58BA" w:rsidRDefault="00E30F91" w:rsidP="00E30F91">
      <w:pPr>
        <w:snapToGrid w:val="0"/>
        <w:spacing w:line="360" w:lineRule="auto"/>
        <w:ind w:firstLineChars="300" w:firstLine="84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符合条件需报名的投标人，请在投标截止前五日在昆山农商银行采购管理平台(https://zbcgzx.ksrcb.com:30018/)上提交注册信息（未按要求在投标截止日前提交注册信息的投标人，将被视为无效投标）。</w:t>
      </w:r>
    </w:p>
    <w:p w:rsidR="00E03C88" w:rsidRPr="000D58BA" w:rsidRDefault="00894093" w:rsidP="00E30F91">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0D58BA">
        <w:rPr>
          <w:rFonts w:ascii="仿宋" w:eastAsia="仿宋" w:hAnsi="仿宋" w:hint="eastAsia"/>
          <w:color w:val="000000" w:themeColor="text1"/>
          <w:sz w:val="28"/>
          <w:szCs w:val="28"/>
        </w:rPr>
        <w:t>三、投标文件说明</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（一）要求</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1、投标人应仔细阅读招标文件的所有内容，按招标文件的要求提供投标文件，并保证所提供的全部资料的真实性，以使其投标对招标文件</w:t>
      </w:r>
      <w:proofErr w:type="gramStart"/>
      <w:r w:rsidRPr="000D58BA">
        <w:rPr>
          <w:rFonts w:ascii="仿宋_GB2312" w:eastAsia="仿宋_GB2312" w:hAnsi="宋体" w:hint="eastAsia"/>
          <w:color w:val="000000" w:themeColor="text1"/>
          <w:sz w:val="28"/>
        </w:rPr>
        <w:t>作出</w:t>
      </w:r>
      <w:proofErr w:type="gramEnd"/>
      <w:r w:rsidRPr="000D58BA">
        <w:rPr>
          <w:rFonts w:ascii="仿宋_GB2312" w:eastAsia="仿宋_GB2312" w:hAnsi="宋体" w:hint="eastAsia"/>
          <w:color w:val="000000" w:themeColor="text1"/>
          <w:sz w:val="28"/>
        </w:rPr>
        <w:t>实质性响应，否则其投标可能被拒绝；</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2、除非有特殊要求，招标文件不单独提供招标设备（系统）或</w:t>
      </w:r>
      <w:r w:rsidRPr="000D58BA">
        <w:rPr>
          <w:rFonts w:ascii="仿宋_GB2312" w:eastAsia="仿宋_GB2312" w:hAnsi="宋体" w:hint="eastAsia"/>
          <w:color w:val="000000" w:themeColor="text1"/>
          <w:sz w:val="28"/>
        </w:rPr>
        <w:lastRenderedPageBreak/>
        <w:t>服务使用地的自然环境、气候条件、公用设施等情况，投标人被视为熟悉上述情况。</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（二）投标文件的组成</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投标文件应包括但不限于下列所列文件：</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1、法定代表人身份证明或法定代表人授权委托书（法定代表人参加投标，不用此委托书）。</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2、投标书</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必须按照本招标文件第四部分附件的格式要求制作，未经招标人书面同意，该格式不允许作任何修改。</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3、投标价格一览表（须另装，详见“投标文件的签署及规定”）</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应包括投标报价、维护承诺、其他重要补充事项等内容。</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4、服务内容描述</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投标人必须对“招标项目要求”逐个或分块地</w:t>
      </w:r>
      <w:proofErr w:type="gramStart"/>
      <w:r w:rsidRPr="000D58BA">
        <w:rPr>
          <w:rFonts w:ascii="仿宋_GB2312" w:eastAsia="仿宋_GB2312" w:hAnsi="宋体" w:hint="eastAsia"/>
          <w:color w:val="000000" w:themeColor="text1"/>
          <w:sz w:val="28"/>
        </w:rPr>
        <w:t>作出</w:t>
      </w:r>
      <w:proofErr w:type="gramEnd"/>
      <w:r w:rsidRPr="000D58BA">
        <w:rPr>
          <w:rFonts w:ascii="仿宋_GB2312" w:eastAsia="仿宋_GB2312" w:hAnsi="宋体" w:hint="eastAsia"/>
          <w:color w:val="000000" w:themeColor="text1"/>
          <w:sz w:val="28"/>
        </w:rPr>
        <w:t>实质性响应，其响应</w:t>
      </w:r>
      <w:proofErr w:type="gramStart"/>
      <w:r w:rsidRPr="000D58BA">
        <w:rPr>
          <w:rFonts w:ascii="仿宋_GB2312" w:eastAsia="仿宋_GB2312" w:hAnsi="宋体" w:hint="eastAsia"/>
          <w:color w:val="000000" w:themeColor="text1"/>
          <w:sz w:val="28"/>
        </w:rPr>
        <w:t>应</w:t>
      </w:r>
      <w:proofErr w:type="gramEnd"/>
      <w:r w:rsidRPr="000D58BA">
        <w:rPr>
          <w:rFonts w:ascii="仿宋_GB2312" w:eastAsia="仿宋_GB2312" w:hAnsi="宋体" w:hint="eastAsia"/>
          <w:color w:val="000000" w:themeColor="text1"/>
          <w:sz w:val="28"/>
        </w:rPr>
        <w:t>与招标文件内容采用相同的顺序，对每个需求的响应必须遵循如下规则：</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1）重复该需求；</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2）用“是/否”来表明</w:t>
      </w:r>
      <w:proofErr w:type="gramStart"/>
      <w:r w:rsidRPr="000D58BA">
        <w:rPr>
          <w:rFonts w:ascii="仿宋_GB2312" w:eastAsia="仿宋_GB2312" w:hAnsi="宋体" w:hint="eastAsia"/>
          <w:color w:val="000000" w:themeColor="text1"/>
          <w:sz w:val="28"/>
        </w:rPr>
        <w:t>该需求</w:t>
      </w:r>
      <w:proofErr w:type="gramEnd"/>
      <w:r w:rsidRPr="000D58BA">
        <w:rPr>
          <w:rFonts w:ascii="仿宋_GB2312" w:eastAsia="仿宋_GB2312" w:hAnsi="宋体" w:hint="eastAsia"/>
          <w:color w:val="000000" w:themeColor="text1"/>
          <w:sz w:val="28"/>
        </w:rPr>
        <w:t>是否被满足；</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3）简要描述如何满足该需求，如果该响应在投标文件其他部分有详述，可在该处简单应答，但必须给出确切的位置索引；</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4）解释投标文件或投标方案与招标项目需求之间的偏差，用数量来表示的需求，必须用确切的数量单位来响应。</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5、项目实施计划</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应根据对项目需求的理解，提出详细、切实可行的项目实施计划及方案。</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6、售后服务计划</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lastRenderedPageBreak/>
        <w:t>应说明售后服务的内容、形式、收费标准；维护单位名称、地点、人员；服务响应时间等，并应包含免费维护期及期外的售后服务计划。</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7、投标人情况简介</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应包含投标人基本情况与背景资料、业务经营情况、最近三年类似相关项目实施情况、及投标人最新的经过审计的财务报表、相关内控制度及连续性方案等。</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8、投标人资格证明文件</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1）投标人营业执照复印件；</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2）若分公司参加投标的，需总公司的正式授权书（即签订合同只与有法人资格的公司签订）；</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3）</w:t>
      </w:r>
      <w:r w:rsidR="00E30F91" w:rsidRPr="000D58BA">
        <w:rPr>
          <w:rFonts w:ascii="仿宋_GB2312" w:eastAsia="仿宋_GB2312" w:hAnsi="宋体" w:hint="eastAsia"/>
          <w:color w:val="000000" w:themeColor="text1"/>
          <w:sz w:val="28"/>
        </w:rPr>
        <w:t>第三部分（三）对投标人的资格要求</w:t>
      </w:r>
      <w:r w:rsidRPr="000D58BA">
        <w:rPr>
          <w:rFonts w:ascii="仿宋_GB2312" w:eastAsia="仿宋_GB2312" w:hAnsi="宋体" w:hint="eastAsia"/>
          <w:color w:val="000000" w:themeColor="text1"/>
          <w:sz w:val="28"/>
        </w:rPr>
        <w:t>；</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4）其他相关资格证明文件。</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9、供应商反腐败/反贿赂承诺书</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必须按照本招标文件第四部分附件6的格式要求制作，未经招标人书面同意，该格式不允许作任何修改。</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10、其他</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1）投标方实施其它银行此产品案例的合同复印件或加盖单位公章的产品定单；</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2）投标人自愿提供的其他全部文件；</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3）优惠条款的说明等。</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11、投标文件组成一览表</w:t>
      </w:r>
    </w:p>
    <w:p w:rsidR="00E30F91" w:rsidRPr="000D58BA" w:rsidRDefault="00E30F91" w:rsidP="00E30F91">
      <w:pPr>
        <w:pStyle w:val="a0"/>
        <w:snapToGrid w:val="0"/>
        <w:spacing w:after="0"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1）投标文件的组成应严格符合本章前述各项要求。投标人须按照本招标文件第四部分附件7《投标文件组成一览表》的格式逐项编制与填报，该一览表所列内容作为投标文件编制、装订的参考。</w:t>
      </w:r>
    </w:p>
    <w:p w:rsidR="00E30F91" w:rsidRPr="000D58BA" w:rsidRDefault="00E30F91" w:rsidP="00E30F91">
      <w:pPr>
        <w:pStyle w:val="a0"/>
        <w:snapToGrid w:val="0"/>
        <w:spacing w:after="0" w:line="360" w:lineRule="auto"/>
        <w:ind w:firstLineChars="250" w:firstLine="700"/>
        <w:rPr>
          <w:color w:val="000000" w:themeColor="text1"/>
        </w:rPr>
      </w:pPr>
      <w:r w:rsidRPr="000D58BA">
        <w:rPr>
          <w:rFonts w:ascii="仿宋_GB2312" w:eastAsia="仿宋_GB2312" w:hAnsi="宋体" w:hint="eastAsia"/>
          <w:color w:val="000000" w:themeColor="text1"/>
          <w:sz w:val="28"/>
        </w:rPr>
        <w:t>2）凡一览表未予列明，但本招标文件其他部分已作规定，或招</w:t>
      </w:r>
      <w:r w:rsidRPr="000D58BA">
        <w:rPr>
          <w:rFonts w:ascii="仿宋_GB2312" w:eastAsia="仿宋_GB2312" w:hAnsi="宋体" w:hint="eastAsia"/>
          <w:color w:val="000000" w:themeColor="text1"/>
          <w:sz w:val="28"/>
        </w:rPr>
        <w:lastRenderedPageBreak/>
        <w:t>标人以书面形式另行要求提供的资料、文件，投标人仍应完整提供，不得以一览表未列明为由免除相应义务；招标人亦有权根据实际需要在该一览表末行据实补充列明。投标人因未按要求提供相关文件所产生的不利后果，由其自行承担。</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（三）投标文件的签署及规定</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1、投标人应准备一份正本、二份副本、一份电子档</w:t>
      </w:r>
      <w:r w:rsidRPr="008D41B1">
        <w:rPr>
          <w:rFonts w:ascii="仿宋_GB2312" w:eastAsia="仿宋_GB2312" w:hAnsi="宋体" w:hint="eastAsia"/>
          <w:b/>
          <w:color w:val="000000" w:themeColor="text1"/>
          <w:sz w:val="28"/>
        </w:rPr>
        <w:t>（正本PDF）</w:t>
      </w:r>
      <w:r w:rsidRPr="000D58BA">
        <w:rPr>
          <w:rFonts w:ascii="仿宋_GB2312" w:eastAsia="仿宋_GB2312" w:hAnsi="宋体" w:hint="eastAsia"/>
          <w:color w:val="000000" w:themeColor="text1"/>
          <w:sz w:val="28"/>
        </w:rPr>
        <w:t>，正副本及电子</w:t>
      </w:r>
      <w:proofErr w:type="gramStart"/>
      <w:r w:rsidRPr="000D58BA">
        <w:rPr>
          <w:rFonts w:ascii="仿宋_GB2312" w:eastAsia="仿宋_GB2312" w:hAnsi="宋体" w:hint="eastAsia"/>
          <w:color w:val="000000" w:themeColor="text1"/>
          <w:sz w:val="28"/>
        </w:rPr>
        <w:t>档</w:t>
      </w:r>
      <w:proofErr w:type="gramEnd"/>
      <w:r w:rsidRPr="000D58BA">
        <w:rPr>
          <w:rFonts w:ascii="仿宋_GB2312" w:eastAsia="仿宋_GB2312" w:hAnsi="宋体" w:hint="eastAsia"/>
          <w:color w:val="000000" w:themeColor="text1"/>
          <w:sz w:val="28"/>
        </w:rPr>
        <w:t>均不含报价单，另装一份密封投标报价单和一份投标保证金回执单（报价单与保证金回执分装）。在每一份投标文件上要明确注明“正本”、“副本”、“电子档”、“报价单”、“保证金回执单”字样，若正本和副本有差异以正本为准；</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color w:val="000000" w:themeColor="text1"/>
          <w:sz w:val="28"/>
        </w:rPr>
        <w:t>2</w:t>
      </w:r>
      <w:r w:rsidRPr="000D58BA">
        <w:rPr>
          <w:rFonts w:ascii="仿宋_GB2312" w:eastAsia="仿宋_GB2312" w:hAnsi="宋体" w:hint="eastAsia"/>
          <w:color w:val="000000" w:themeColor="text1"/>
          <w:sz w:val="28"/>
        </w:rPr>
        <w:t>、投标文件正本、副本、报价单须统一用</w:t>
      </w:r>
      <w:r w:rsidRPr="000D58BA">
        <w:rPr>
          <w:rFonts w:ascii="仿宋_GB2312" w:eastAsia="仿宋_GB2312" w:hAnsi="宋体"/>
          <w:color w:val="000000" w:themeColor="text1"/>
          <w:sz w:val="28"/>
        </w:rPr>
        <w:t>A4纸打印</w:t>
      </w:r>
      <w:r w:rsidRPr="000D58BA">
        <w:rPr>
          <w:rFonts w:ascii="仿宋_GB2312" w:eastAsia="仿宋_GB2312" w:hAnsi="宋体" w:hint="eastAsia"/>
          <w:b/>
          <w:color w:val="000000" w:themeColor="text1"/>
          <w:sz w:val="28"/>
        </w:rPr>
        <w:t>装订成册</w:t>
      </w:r>
      <w:r w:rsidRPr="000D58BA">
        <w:rPr>
          <w:rFonts w:ascii="仿宋_GB2312" w:eastAsia="仿宋_GB2312" w:hAnsi="宋体" w:hint="eastAsia"/>
          <w:color w:val="000000" w:themeColor="text1"/>
          <w:sz w:val="28"/>
        </w:rPr>
        <w:t>并由投标人法定代表人或授权代理人在正本封面上签章处签字并加盖公章、骑缝章；</w:t>
      </w:r>
      <w:r w:rsidRPr="000D58BA">
        <w:rPr>
          <w:rFonts w:ascii="仿宋_GB2312" w:eastAsia="仿宋_GB2312" w:hAnsi="宋体"/>
          <w:color w:val="000000" w:themeColor="text1"/>
          <w:sz w:val="28"/>
        </w:rPr>
        <w:t xml:space="preserve"> </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color w:val="000000" w:themeColor="text1"/>
          <w:sz w:val="28"/>
        </w:rPr>
        <w:t>3、</w:t>
      </w:r>
      <w:r w:rsidRPr="000D58BA">
        <w:rPr>
          <w:rFonts w:ascii="仿宋_GB2312" w:eastAsia="仿宋_GB2312" w:hAnsi="宋体" w:hint="eastAsia"/>
          <w:color w:val="000000" w:themeColor="text1"/>
          <w:sz w:val="28"/>
        </w:rPr>
        <w:t>投标文件须采用</w:t>
      </w:r>
      <w:r w:rsidRPr="000D58BA">
        <w:rPr>
          <w:rFonts w:ascii="仿宋_GB2312" w:eastAsia="仿宋_GB2312" w:hAnsi="宋体" w:hint="eastAsia"/>
          <w:b/>
          <w:color w:val="000000" w:themeColor="text1"/>
          <w:sz w:val="28"/>
        </w:rPr>
        <w:t>胶装或线装方式</w:t>
      </w:r>
      <w:r w:rsidRPr="000D58BA">
        <w:rPr>
          <w:rFonts w:ascii="仿宋_GB2312" w:eastAsia="仿宋_GB2312" w:hAnsi="宋体" w:hint="eastAsia"/>
          <w:color w:val="000000" w:themeColor="text1"/>
          <w:sz w:val="28"/>
        </w:rPr>
        <w:t>装订成册，装订应牢固、整齐，确保装订后不可拆散、不可替换内页。因装订不牢固导致投标文件散落、缺页的，由投标人自行承担后果</w:t>
      </w:r>
      <w:r w:rsidRPr="000D58BA">
        <w:rPr>
          <w:rFonts w:ascii="仿宋_GB2312" w:eastAsia="仿宋_GB2312" w:hAnsi="宋体"/>
          <w:color w:val="000000" w:themeColor="text1"/>
          <w:sz w:val="28"/>
        </w:rPr>
        <w:t>;</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4、投标文件须</w:t>
      </w:r>
      <w:r w:rsidRPr="000D58BA">
        <w:rPr>
          <w:rFonts w:ascii="仿宋_GB2312" w:eastAsia="仿宋_GB2312" w:hAnsi="宋体" w:hint="eastAsia"/>
          <w:b/>
          <w:color w:val="000000" w:themeColor="text1"/>
          <w:sz w:val="28"/>
        </w:rPr>
        <w:t>逐页加盖</w:t>
      </w:r>
      <w:r w:rsidRPr="000D58BA">
        <w:rPr>
          <w:rFonts w:ascii="仿宋_GB2312" w:eastAsia="仿宋_GB2312" w:hAnsi="宋体" w:hint="eastAsia"/>
          <w:color w:val="000000" w:themeColor="text1"/>
          <w:sz w:val="28"/>
        </w:rPr>
        <w:t>投标人单位公章，不得漏页、跳页；加盖的公章须清晰完整、不重叠。凡招标文件中要求"盖章""签字""签章""加盖公章"之处，投标人须逐项照办：盖章须使用与投标人名称一致的单位</w:t>
      </w:r>
      <w:r w:rsidRPr="000D58BA">
        <w:rPr>
          <w:rFonts w:ascii="仿宋_GB2312" w:eastAsia="仿宋_GB2312" w:hAnsi="宋体" w:hint="eastAsia"/>
          <w:b/>
          <w:color w:val="000000" w:themeColor="text1"/>
          <w:sz w:val="28"/>
        </w:rPr>
        <w:t>公章</w:t>
      </w:r>
      <w:r w:rsidRPr="000D58BA">
        <w:rPr>
          <w:rFonts w:ascii="仿宋_GB2312" w:eastAsia="仿宋_GB2312" w:hAnsi="宋体" w:hint="eastAsia"/>
          <w:color w:val="000000" w:themeColor="text1"/>
          <w:sz w:val="28"/>
        </w:rPr>
        <w:t>，签字须由法定代表人或被授权人本人亲笔签署，不得以打印体、印章或复印件替代。</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5、投标文件须标注页码，封面后的第一页为标书的目录，整本</w:t>
      </w:r>
      <w:proofErr w:type="gramStart"/>
      <w:r w:rsidRPr="000D58BA">
        <w:rPr>
          <w:rFonts w:ascii="仿宋_GB2312" w:eastAsia="仿宋_GB2312" w:hAnsi="宋体" w:hint="eastAsia"/>
          <w:color w:val="000000" w:themeColor="text1"/>
          <w:sz w:val="28"/>
        </w:rPr>
        <w:t>标书须</w:t>
      </w:r>
      <w:proofErr w:type="gramEnd"/>
      <w:r w:rsidRPr="000D58BA">
        <w:rPr>
          <w:rFonts w:ascii="仿宋_GB2312" w:eastAsia="仿宋_GB2312" w:hAnsi="宋体" w:hint="eastAsia"/>
          <w:color w:val="000000" w:themeColor="text1"/>
          <w:sz w:val="28"/>
        </w:rPr>
        <w:t>标注统一的页码，成功案例合同等复印件可以手工填上统一的页码；</w:t>
      </w:r>
    </w:p>
    <w:p w:rsidR="00E30F91" w:rsidRPr="000D58BA" w:rsidRDefault="00E30F91"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6、除投标人对错漏处作必要修改外，投标文件中不许有加行、</w:t>
      </w:r>
      <w:r w:rsidRPr="000D58BA">
        <w:rPr>
          <w:rFonts w:ascii="仿宋_GB2312" w:eastAsia="仿宋_GB2312" w:hAnsi="宋体" w:hint="eastAsia"/>
          <w:color w:val="000000" w:themeColor="text1"/>
          <w:sz w:val="28"/>
        </w:rPr>
        <w:lastRenderedPageBreak/>
        <w:t>涂抹或改写。如有修改错漏处，必须由投标人法定代表人或授权代理人签字并加盖公章。</w:t>
      </w:r>
    </w:p>
    <w:p w:rsidR="00E03C88" w:rsidRPr="000D58BA" w:rsidRDefault="00E30F91"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7、招标文件所称"公章"，专指投标人经公安机关备案、以物理方式在纸面直接形成的单位实体公章</w:t>
      </w:r>
      <w:r w:rsidR="00894093" w:rsidRPr="000D58BA">
        <w:rPr>
          <w:rFonts w:ascii="仿宋_GB2312" w:eastAsia="仿宋_GB2312" w:hAnsi="宋体" w:hint="eastAsia"/>
          <w:color w:val="000000" w:themeColor="text1"/>
          <w:sz w:val="28"/>
        </w:rPr>
        <w:t>。</w:t>
      </w:r>
    </w:p>
    <w:p w:rsidR="00E03C88" w:rsidRPr="000D58BA" w:rsidRDefault="00894093" w:rsidP="00E30F91">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0D58BA">
        <w:rPr>
          <w:rFonts w:ascii="仿宋" w:eastAsia="仿宋" w:hAnsi="仿宋" w:hint="eastAsia"/>
          <w:color w:val="000000" w:themeColor="text1"/>
          <w:sz w:val="28"/>
          <w:szCs w:val="28"/>
        </w:rPr>
        <w:t>四、投标文件的递交</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（一）投标文件的密封和递交</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1、投标人应将投标文件的正、副本、报价单和电子档、保证金回执</w:t>
      </w:r>
      <w:proofErr w:type="gramStart"/>
      <w:r w:rsidRPr="000D58BA">
        <w:rPr>
          <w:rFonts w:ascii="仿宋_GB2312" w:eastAsia="仿宋_GB2312" w:hAnsi="宋体" w:hint="eastAsia"/>
          <w:color w:val="000000" w:themeColor="text1"/>
          <w:sz w:val="28"/>
        </w:rPr>
        <w:t>单分别</w:t>
      </w:r>
      <w:proofErr w:type="gramEnd"/>
      <w:r w:rsidRPr="000D58BA">
        <w:rPr>
          <w:rFonts w:ascii="仿宋_GB2312" w:eastAsia="仿宋_GB2312" w:hAnsi="宋体" w:hint="eastAsia"/>
          <w:color w:val="000000" w:themeColor="text1"/>
          <w:sz w:val="28"/>
        </w:rPr>
        <w:t>用非透明文件袋密封，在封签处加盖公章，并标明投标人名称、正本（或副本、报价单、电子档、回执单）招标编号、投标产品名称及项目联系人和联系电话；</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2、每一密封袋上注明“于开标前不准启封”的字样；</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3、投标价格表及其它各种承诺均须有法定代表人（或其委托的全权代表人）的签字、日期并加盖公章。</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（二）投标文件的修改和撤回</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1、投标人在提交投标文件后可对其投标文件进行补充、修改或撤回，但招标人须在投标截止时间之前收到该补充、修改或撤回的书面通知，该通知须经投标人的法定代表人或授权代理人签字并加盖公章；</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2、投标人对投标文件进行补充、修改的书面材料或撤回的通知应按本招标文件规定进行编写、密封、标注和递送，并注明“补充/修改投标文件”或“撤回投标”字样；</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3、投标截止时间以后不得对投标文件进行修改或补充。</w:t>
      </w:r>
    </w:p>
    <w:p w:rsidR="00E03C88" w:rsidRPr="000D58BA" w:rsidRDefault="00894093" w:rsidP="00E30F91">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0D58BA">
        <w:rPr>
          <w:rFonts w:ascii="仿宋" w:eastAsia="仿宋" w:hAnsi="仿宋" w:hint="eastAsia"/>
          <w:color w:val="000000" w:themeColor="text1"/>
          <w:sz w:val="28"/>
          <w:szCs w:val="28"/>
        </w:rPr>
        <w:t>五、开标和评标</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（一）开标</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此次招标采用：本行评标专家组进行现场开标、评标。</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lastRenderedPageBreak/>
        <w:t>（二）评标因素</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1、招标人根据具体招标项目分类对每一个投标条件进行比较。对其内容进行分析比较：</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1）投标价格；</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2）投标</w:t>
      </w:r>
      <w:proofErr w:type="gramStart"/>
      <w:r w:rsidRPr="000D58BA">
        <w:rPr>
          <w:rFonts w:ascii="仿宋_GB2312" w:eastAsia="仿宋_GB2312" w:hAnsi="宋体" w:hint="eastAsia"/>
          <w:color w:val="000000" w:themeColor="text1"/>
          <w:sz w:val="28"/>
        </w:rPr>
        <w:t>方整体</w:t>
      </w:r>
      <w:proofErr w:type="gramEnd"/>
      <w:r w:rsidRPr="000D58BA">
        <w:rPr>
          <w:rFonts w:ascii="仿宋_GB2312" w:eastAsia="仿宋_GB2312" w:hAnsi="宋体" w:hint="eastAsia"/>
          <w:color w:val="000000" w:themeColor="text1"/>
          <w:sz w:val="28"/>
        </w:rPr>
        <w:t>实力及成功案例总数；</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3）投标方技术方案、成功案例分析及产品特制设计；</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4）投标方技术实力（研发人员、售后服务能力）；</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5）投标方的资信情况和履约能力；</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6）投标方提供的其他优惠条件。</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（三）投标文件的审查</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1、开标后，招标人将组织审查投标文件是否完整，是否有计算错误，文件是否恰当地签署；</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2、在对投标文件进行详细评估之前，招标人将依据投标人提供的资格证明文件审查投标人的财务、技术和生产能力。如果确定投标人无能力提供设备（系统）和技术支持，其投标将被拒绝；</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3、招标人将确定每一投标是否对招标文件的要求</w:t>
      </w:r>
      <w:proofErr w:type="gramStart"/>
      <w:r w:rsidRPr="000D58BA">
        <w:rPr>
          <w:rFonts w:ascii="仿宋_GB2312" w:eastAsia="仿宋_GB2312" w:hAnsi="宋体" w:hint="eastAsia"/>
          <w:color w:val="000000" w:themeColor="text1"/>
          <w:sz w:val="28"/>
        </w:rPr>
        <w:t>作出</w:t>
      </w:r>
      <w:proofErr w:type="gramEnd"/>
      <w:r w:rsidRPr="000D58BA">
        <w:rPr>
          <w:rFonts w:ascii="仿宋_GB2312" w:eastAsia="仿宋_GB2312" w:hAnsi="宋体" w:hint="eastAsia"/>
          <w:color w:val="000000" w:themeColor="text1"/>
          <w:sz w:val="28"/>
        </w:rPr>
        <w:t>了实质性的响应，而没有明显的偏离或保留；</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4、招标人判断投标文件的响应性仅基于投标文件本身而不靠外部证据；</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5、招标人将拒绝被确定为非实质性响应的投标，投标人不能通过修正或撤销不符之处而使其投标成为实质性响应的投标。</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（四）投标文件的澄清</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1、为有助于对投标文件进行审查、评估和比较，评标期间，投标人法定代表人或授权代理人及其他有关人员应当等候质疑。招标人有权向投标人质疑并请投标人澄清其投标内容。投标人有责任按照招</w:t>
      </w:r>
      <w:r w:rsidRPr="000D58BA">
        <w:rPr>
          <w:rFonts w:ascii="仿宋_GB2312" w:eastAsia="仿宋_GB2312" w:hAnsi="宋体" w:hint="eastAsia"/>
          <w:color w:val="000000" w:themeColor="text1"/>
          <w:sz w:val="28"/>
        </w:rPr>
        <w:lastRenderedPageBreak/>
        <w:t>标人通知的时间、地点、方式指派专人进行答疑和澄清；</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2、澄清应是书面的，并由法定代表人或其授权代理人签字；</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3、投标人的澄清文件是投标文件的组成部分，并取代投标文件中被澄清的部分；</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4、投标文件的澄清不得对投标内容进行实质性修改。</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（五）评标工作</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1、招标人将按照公开、公平、公正的原则对待所有投标方；</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2、 评标是招标工作的重要环节，评标工作在招标人内独立进行；</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3、招标人不承诺报价最低者为中标者；</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4、在投标、开标期间，投标人不得向招标人询问情况，不得进行旨在影响评标结果的活动，招标人保留对投标人进行疑问咨询的权力；</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5、在投标、评标过程中，如有投标人联合故意抬高报价或其他不正当行为，招标人有权中止投标或评标；</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6、江苏昆山农村商业银行股份有限公司保留对本次招标的最终解释权。</w:t>
      </w:r>
    </w:p>
    <w:p w:rsidR="00E03C88" w:rsidRPr="000D58BA" w:rsidRDefault="00894093" w:rsidP="00E30F91">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0D58BA">
        <w:rPr>
          <w:rFonts w:ascii="仿宋" w:eastAsia="仿宋" w:hAnsi="仿宋" w:hint="eastAsia"/>
          <w:color w:val="000000" w:themeColor="text1"/>
          <w:sz w:val="28"/>
          <w:szCs w:val="28"/>
        </w:rPr>
        <w:t>六、中标与签署合同</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（一）定标原则</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招标人不承诺向投标方披露招标过程中任何细节，包括中标或落标原因。</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（二）中标通知</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1.定标后，招标人将发出中标通知；</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2.对落标的投标人不再另行发出落标通知；</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3.中标通知将作为招标人与中标人签订合同的依据之一。</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（三）签订合同</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lastRenderedPageBreak/>
        <w:t>1、招标人将按照招标文件和投标人的投标文件与中标人签订书面合同，签订合同之前，双方需对合同的具体细节进行商谈。</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2、招标人对有关内容有权</w:t>
      </w:r>
      <w:proofErr w:type="gramStart"/>
      <w:r w:rsidRPr="000D58BA">
        <w:rPr>
          <w:rFonts w:ascii="仿宋_GB2312" w:eastAsia="仿宋_GB2312" w:hAnsi="宋体" w:hint="eastAsia"/>
          <w:color w:val="000000" w:themeColor="text1"/>
          <w:sz w:val="28"/>
        </w:rPr>
        <w:t>作出</w:t>
      </w:r>
      <w:proofErr w:type="gramEnd"/>
      <w:r w:rsidRPr="000D58BA">
        <w:rPr>
          <w:rFonts w:ascii="仿宋_GB2312" w:eastAsia="仿宋_GB2312" w:hAnsi="宋体" w:hint="eastAsia"/>
          <w:color w:val="000000" w:themeColor="text1"/>
          <w:sz w:val="28"/>
        </w:rPr>
        <w:t>必要的细化和补充，但有关细化和补充不得背离招标文件和投标文件的实质性内容。</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3、招标文件、中标方的投标文件及其澄清文件等，均为签订合同的依据。</w:t>
      </w:r>
    </w:p>
    <w:p w:rsidR="00E03C88" w:rsidRPr="000D58BA" w:rsidRDefault="00894093" w:rsidP="00E30F91">
      <w:pPr>
        <w:snapToGrid w:val="0"/>
        <w:spacing w:line="360" w:lineRule="auto"/>
        <w:ind w:firstLineChars="200" w:firstLine="56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4、投标人同意按招标人的要求签</w:t>
      </w:r>
      <w:r w:rsidR="00E30F91" w:rsidRPr="000D58BA">
        <w:rPr>
          <w:rFonts w:ascii="仿宋_GB2312" w:eastAsia="仿宋_GB2312" w:hAnsi="宋体" w:hint="eastAsia"/>
          <w:color w:val="000000" w:themeColor="text1"/>
          <w:sz w:val="28"/>
        </w:rPr>
        <w:t>订</w:t>
      </w:r>
      <w:r w:rsidRPr="000D58BA">
        <w:rPr>
          <w:rFonts w:ascii="仿宋_GB2312" w:eastAsia="仿宋_GB2312" w:hAnsi="宋体" w:hint="eastAsia"/>
          <w:color w:val="000000" w:themeColor="text1"/>
          <w:sz w:val="28"/>
        </w:rPr>
        <w:t>相关合同，</w:t>
      </w:r>
      <w:r w:rsidRPr="000D58BA">
        <w:rPr>
          <w:rFonts w:ascii="仿宋_GB2312" w:eastAsia="仿宋_GB2312" w:hAnsi="宋体" w:cs="仿宋_GB2312" w:hint="eastAsia"/>
          <w:color w:val="000000" w:themeColor="text1"/>
          <w:sz w:val="28"/>
          <w:szCs w:val="28"/>
        </w:rPr>
        <w:t>具体内容以实际签订的合同内容为准。</w:t>
      </w:r>
    </w:p>
    <w:p w:rsidR="00E03C88" w:rsidRPr="000D58BA" w:rsidRDefault="00E03C88">
      <w:pPr>
        <w:spacing w:line="360" w:lineRule="auto"/>
        <w:ind w:firstLineChars="200" w:firstLine="560"/>
        <w:rPr>
          <w:rFonts w:ascii="仿宋_GB2312" w:eastAsia="仿宋_GB2312" w:hAnsi="宋体"/>
          <w:color w:val="000000" w:themeColor="text1"/>
          <w:sz w:val="28"/>
        </w:rPr>
        <w:sectPr w:rsidR="00E03C88" w:rsidRPr="000D58BA">
          <w:pgSz w:w="11906" w:h="16838"/>
          <w:pgMar w:top="1440" w:right="1800" w:bottom="1440" w:left="1800" w:header="851" w:footer="992" w:gutter="0"/>
          <w:cols w:space="720"/>
          <w:docGrid w:type="lines" w:linePitch="312"/>
        </w:sectPr>
      </w:pPr>
    </w:p>
    <w:p w:rsidR="00E03C88" w:rsidRPr="000D58BA" w:rsidRDefault="00894093">
      <w:pPr>
        <w:pStyle w:val="1"/>
        <w:keepNext w:val="0"/>
        <w:keepLines w:val="0"/>
        <w:jc w:val="center"/>
        <w:rPr>
          <w:rFonts w:ascii="黑体" w:eastAsia="黑体" w:hAnsi="黑体"/>
          <w:color w:val="000000" w:themeColor="text1"/>
          <w:sz w:val="32"/>
          <w:szCs w:val="32"/>
        </w:rPr>
      </w:pPr>
      <w:r w:rsidRPr="000D58BA">
        <w:rPr>
          <w:rFonts w:ascii="黑体" w:eastAsia="黑体" w:hAnsi="黑体" w:hint="eastAsia"/>
          <w:color w:val="000000" w:themeColor="text1"/>
          <w:sz w:val="32"/>
          <w:szCs w:val="32"/>
        </w:rPr>
        <w:lastRenderedPageBreak/>
        <w:t>第四部分</w:t>
      </w:r>
      <w:r w:rsidRPr="000D58BA">
        <w:rPr>
          <w:rFonts w:ascii="黑体" w:eastAsia="黑体" w:hAnsi="黑体" w:hint="eastAsia"/>
          <w:color w:val="000000" w:themeColor="text1"/>
          <w:sz w:val="32"/>
          <w:szCs w:val="32"/>
        </w:rPr>
        <w:tab/>
        <w:t>投标文件格式</w:t>
      </w:r>
    </w:p>
    <w:p w:rsidR="00E03C88" w:rsidRPr="000D58BA" w:rsidRDefault="00894093">
      <w:pPr>
        <w:snapToGrid w:val="0"/>
        <w:spacing w:line="360" w:lineRule="auto"/>
        <w:outlineLvl w:val="1"/>
        <w:rPr>
          <w:rFonts w:ascii="仿宋_GB2312" w:eastAsia="仿宋_GB2312" w:hAnsi="宋体"/>
          <w:color w:val="000000" w:themeColor="text1"/>
          <w:sz w:val="28"/>
          <w:szCs w:val="28"/>
        </w:rPr>
      </w:pPr>
      <w:r w:rsidRPr="000D58BA">
        <w:rPr>
          <w:rFonts w:ascii="仿宋_GB2312" w:eastAsia="仿宋_GB2312" w:hAnsi="宋体" w:hint="eastAsia"/>
          <w:color w:val="000000" w:themeColor="text1"/>
          <w:sz w:val="28"/>
          <w:szCs w:val="28"/>
        </w:rPr>
        <w:t>附件1：《投标书》</w:t>
      </w:r>
    </w:p>
    <w:p w:rsidR="00E03C88" w:rsidRPr="000D58BA" w:rsidRDefault="00894093">
      <w:pPr>
        <w:pStyle w:val="a6"/>
        <w:adjustRightInd w:val="0"/>
        <w:jc w:val="center"/>
        <w:rPr>
          <w:rFonts w:ascii="仿宋_GB2312" w:eastAsia="仿宋_GB2312" w:hAnsi="宋体"/>
          <w:snapToGrid w:val="0"/>
          <w:color w:val="000000" w:themeColor="text1"/>
          <w:sz w:val="28"/>
          <w:szCs w:val="28"/>
        </w:rPr>
      </w:pPr>
      <w:r w:rsidRPr="000D58BA">
        <w:rPr>
          <w:rFonts w:ascii="仿宋_GB2312" w:eastAsia="仿宋_GB2312" w:hAnsi="宋体"/>
          <w:snapToGrid w:val="0"/>
          <w:color w:val="000000" w:themeColor="text1"/>
          <w:sz w:val="28"/>
          <w:szCs w:val="28"/>
        </w:rPr>
        <w:t>投</w:t>
      </w:r>
      <w:r w:rsidRPr="000D58BA">
        <w:rPr>
          <w:rFonts w:ascii="仿宋_GB2312" w:eastAsia="仿宋_GB2312" w:hAnsi="宋体" w:hint="eastAsia"/>
          <w:snapToGrid w:val="0"/>
          <w:color w:val="000000" w:themeColor="text1"/>
          <w:sz w:val="28"/>
          <w:szCs w:val="28"/>
        </w:rPr>
        <w:tab/>
      </w:r>
      <w:r w:rsidRPr="000D58BA">
        <w:rPr>
          <w:rFonts w:ascii="仿宋_GB2312" w:eastAsia="仿宋_GB2312" w:hAnsi="宋体"/>
          <w:snapToGrid w:val="0"/>
          <w:color w:val="000000" w:themeColor="text1"/>
          <w:sz w:val="28"/>
          <w:szCs w:val="28"/>
        </w:rPr>
        <w:t>标</w:t>
      </w:r>
      <w:r w:rsidRPr="000D58BA">
        <w:rPr>
          <w:rFonts w:ascii="仿宋_GB2312" w:eastAsia="仿宋_GB2312" w:hAnsi="宋体" w:hint="eastAsia"/>
          <w:snapToGrid w:val="0"/>
          <w:color w:val="000000" w:themeColor="text1"/>
          <w:sz w:val="28"/>
          <w:szCs w:val="28"/>
        </w:rPr>
        <w:tab/>
      </w:r>
      <w:r w:rsidRPr="000D58BA">
        <w:rPr>
          <w:rFonts w:ascii="仿宋_GB2312" w:eastAsia="仿宋_GB2312" w:hAnsi="宋体"/>
          <w:snapToGrid w:val="0"/>
          <w:color w:val="000000" w:themeColor="text1"/>
          <w:sz w:val="28"/>
          <w:szCs w:val="28"/>
        </w:rPr>
        <w:t>书</w:t>
      </w:r>
    </w:p>
    <w:p w:rsidR="00E03C88" w:rsidRPr="000D58BA" w:rsidRDefault="00E03C88">
      <w:pPr>
        <w:pStyle w:val="a6"/>
        <w:adjustRightInd w:val="0"/>
        <w:rPr>
          <w:rFonts w:ascii="仿宋_GB2312" w:eastAsia="仿宋_GB2312" w:hAnsi="宋体"/>
          <w:b/>
          <w:snapToGrid w:val="0"/>
          <w:color w:val="000000" w:themeColor="text1"/>
          <w:sz w:val="28"/>
          <w:szCs w:val="28"/>
        </w:rPr>
      </w:pPr>
    </w:p>
    <w:p w:rsidR="00E03C88" w:rsidRPr="000D58BA" w:rsidRDefault="00894093">
      <w:pPr>
        <w:pStyle w:val="a6"/>
        <w:adjustRightInd w:val="0"/>
        <w:rPr>
          <w:rFonts w:ascii="仿宋_GB2312" w:eastAsia="仿宋_GB2312" w:hAnsi="宋体"/>
          <w:color w:val="000000" w:themeColor="text1"/>
          <w:sz w:val="28"/>
        </w:rPr>
      </w:pPr>
      <w:r w:rsidRPr="000D58BA">
        <w:rPr>
          <w:rFonts w:ascii="仿宋_GB2312" w:eastAsia="仿宋_GB2312" w:hAnsi="宋体"/>
          <w:color w:val="000000" w:themeColor="text1"/>
          <w:sz w:val="28"/>
        </w:rPr>
        <w:t>致：江苏</w:t>
      </w:r>
      <w:r w:rsidRPr="000D58BA">
        <w:rPr>
          <w:rFonts w:ascii="仿宋_GB2312" w:eastAsia="仿宋_GB2312" w:hAnsi="宋体" w:hint="eastAsia"/>
          <w:color w:val="000000" w:themeColor="text1"/>
          <w:sz w:val="28"/>
        </w:rPr>
        <w:t>昆山</w:t>
      </w:r>
      <w:r w:rsidRPr="000D58BA">
        <w:rPr>
          <w:rFonts w:ascii="仿宋_GB2312" w:eastAsia="仿宋_GB2312" w:hAnsi="宋体"/>
          <w:color w:val="000000" w:themeColor="text1"/>
          <w:sz w:val="28"/>
        </w:rPr>
        <w:t>农村商业银行股份有限公司</w:t>
      </w:r>
    </w:p>
    <w:p w:rsidR="00E03C88" w:rsidRPr="000D58BA" w:rsidRDefault="00894093">
      <w:pPr>
        <w:autoSpaceDE w:val="0"/>
        <w:autoSpaceDN w:val="0"/>
        <w:adjustRightInd w:val="0"/>
        <w:ind w:firstLine="624"/>
        <w:jc w:val="left"/>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根据贵方       招标书，投标人              （投标人名称）提供相关文件并做出以下承诺：</w:t>
      </w:r>
    </w:p>
    <w:p w:rsidR="00E03C88" w:rsidRPr="000D58BA" w:rsidRDefault="00894093">
      <w:pPr>
        <w:numPr>
          <w:ilvl w:val="0"/>
          <w:numId w:val="1"/>
        </w:numPr>
        <w:autoSpaceDE w:val="0"/>
        <w:autoSpaceDN w:val="0"/>
        <w:adjustRightInd w:val="0"/>
        <w:ind w:firstLine="624"/>
        <w:jc w:val="left"/>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招标文件规定的全部文件正本一份，副本二份，电子文档一份、报价单一份。</w:t>
      </w:r>
    </w:p>
    <w:p w:rsidR="00E03C88" w:rsidRPr="000D58BA" w:rsidRDefault="00894093">
      <w:pPr>
        <w:autoSpaceDE w:val="0"/>
        <w:autoSpaceDN w:val="0"/>
        <w:adjustRightInd w:val="0"/>
        <w:ind w:firstLineChars="200" w:firstLine="560"/>
        <w:jc w:val="left"/>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二、投标人同意如下：</w:t>
      </w:r>
    </w:p>
    <w:p w:rsidR="00E03C88" w:rsidRPr="000D58BA" w:rsidRDefault="00894093">
      <w:pPr>
        <w:adjustRightInd w:val="0"/>
        <w:ind w:firstLineChars="250" w:firstLine="70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1．投标人完全接受招标文件中的内容，并将按招标文件的规定履行义务，按相关法律法规履行投标人的全部责任；</w:t>
      </w:r>
    </w:p>
    <w:p w:rsidR="00E03C88" w:rsidRPr="000D58BA" w:rsidRDefault="00894093">
      <w:pPr>
        <w:adjustRightInd w:val="0"/>
        <w:ind w:firstLineChars="250" w:firstLine="70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2.</w:t>
      </w:r>
      <w:r w:rsidR="00E30F91" w:rsidRPr="000D58BA">
        <w:rPr>
          <w:rFonts w:ascii="仿宋_GB2312" w:eastAsia="仿宋_GB2312" w:hAnsi="宋体" w:hint="eastAsia"/>
          <w:color w:val="000000" w:themeColor="text1"/>
          <w:sz w:val="28"/>
        </w:rPr>
        <w:t>投标人已</w:t>
      </w:r>
      <w:r w:rsidRPr="000D58BA">
        <w:rPr>
          <w:rFonts w:ascii="仿宋_GB2312" w:eastAsia="仿宋_GB2312" w:hAnsi="宋体" w:hint="eastAsia"/>
          <w:color w:val="000000" w:themeColor="text1"/>
          <w:sz w:val="28"/>
        </w:rPr>
        <w:t>详细审查全部招标文件，包括修改文件以及全部参考资料和有关附件，无其他不明事项；</w:t>
      </w:r>
    </w:p>
    <w:p w:rsidR="00E03C88" w:rsidRPr="000D58BA" w:rsidRDefault="00894093">
      <w:pPr>
        <w:adjustRightInd w:val="0"/>
        <w:ind w:firstLineChars="250" w:firstLine="70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3.投标人同意招标人要求的相关数据或资料，完全理解招标人在招标文件中确定的评标原则和程序，理解贵方不一定要接受最低报价的投标。</w:t>
      </w:r>
    </w:p>
    <w:p w:rsidR="00E03C88" w:rsidRPr="000D58BA" w:rsidRDefault="00894093">
      <w:pPr>
        <w:adjustRightInd w:val="0"/>
        <w:ind w:firstLineChars="250" w:firstLine="700"/>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三、投标方保证投标文件中所有关于投标资格的文件，证明陈述均是真实的、准确的。若有违背，投标方愿意承担由此而产生的一切后果。</w:t>
      </w:r>
    </w:p>
    <w:p w:rsidR="00E03C88" w:rsidRPr="000D58BA" w:rsidRDefault="00894093">
      <w:pPr>
        <w:adjustRightInd w:val="0"/>
        <w:ind w:firstLine="624"/>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与本投标有关的一切正式信函请使用以下地址：</w:t>
      </w:r>
    </w:p>
    <w:p w:rsidR="00E03C88" w:rsidRPr="000D58BA" w:rsidRDefault="00894093">
      <w:pPr>
        <w:pStyle w:val="a6"/>
        <w:adjustRightInd w:val="0"/>
        <w:ind w:firstLine="624"/>
        <w:rPr>
          <w:rFonts w:ascii="仿宋_GB2312" w:eastAsia="仿宋_GB2312" w:hAnsi="宋体"/>
          <w:color w:val="000000" w:themeColor="text1"/>
          <w:sz w:val="28"/>
        </w:rPr>
      </w:pPr>
      <w:r w:rsidRPr="000D58BA">
        <w:rPr>
          <w:rFonts w:ascii="仿宋_GB2312" w:eastAsia="仿宋_GB2312" w:hAnsi="宋体"/>
          <w:color w:val="000000" w:themeColor="text1"/>
          <w:sz w:val="28"/>
        </w:rPr>
        <w:lastRenderedPageBreak/>
        <w:t xml:space="preserve">地址：                           </w:t>
      </w:r>
    </w:p>
    <w:p w:rsidR="00E03C88" w:rsidRPr="000D58BA" w:rsidRDefault="00894093">
      <w:pPr>
        <w:pStyle w:val="a6"/>
        <w:adjustRightInd w:val="0"/>
        <w:ind w:firstLine="624"/>
        <w:rPr>
          <w:rFonts w:ascii="仿宋_GB2312" w:eastAsia="仿宋_GB2312" w:hAnsi="宋体"/>
          <w:color w:val="000000" w:themeColor="text1"/>
          <w:sz w:val="28"/>
        </w:rPr>
      </w:pPr>
      <w:r w:rsidRPr="000D58BA">
        <w:rPr>
          <w:rFonts w:ascii="仿宋_GB2312" w:eastAsia="仿宋_GB2312" w:hAnsi="宋体"/>
          <w:color w:val="000000" w:themeColor="text1"/>
          <w:sz w:val="28"/>
        </w:rPr>
        <w:t xml:space="preserve">邮编：                           </w:t>
      </w:r>
    </w:p>
    <w:p w:rsidR="00E03C88" w:rsidRPr="000D58BA" w:rsidRDefault="00894093">
      <w:pPr>
        <w:pStyle w:val="a6"/>
        <w:adjustRightInd w:val="0"/>
        <w:ind w:firstLine="624"/>
        <w:rPr>
          <w:rFonts w:ascii="仿宋_GB2312" w:eastAsia="仿宋_GB2312" w:hAnsi="宋体"/>
          <w:color w:val="000000" w:themeColor="text1"/>
          <w:sz w:val="28"/>
        </w:rPr>
      </w:pPr>
      <w:r w:rsidRPr="000D58BA">
        <w:rPr>
          <w:rFonts w:ascii="仿宋_GB2312" w:eastAsia="仿宋_GB2312" w:hAnsi="宋体"/>
          <w:color w:val="000000" w:themeColor="text1"/>
          <w:sz w:val="28"/>
        </w:rPr>
        <w:t xml:space="preserve">电话：                           </w:t>
      </w:r>
    </w:p>
    <w:p w:rsidR="00E03C88" w:rsidRPr="000D58BA" w:rsidRDefault="00894093">
      <w:pPr>
        <w:pStyle w:val="a6"/>
        <w:adjustRightInd w:val="0"/>
        <w:ind w:firstLine="624"/>
        <w:rPr>
          <w:rFonts w:ascii="仿宋_GB2312" w:eastAsia="仿宋_GB2312" w:hAnsi="宋体"/>
          <w:color w:val="000000" w:themeColor="text1"/>
          <w:sz w:val="28"/>
        </w:rPr>
      </w:pPr>
      <w:r w:rsidRPr="000D58BA">
        <w:rPr>
          <w:rFonts w:ascii="仿宋_GB2312" w:eastAsia="仿宋_GB2312" w:hAnsi="宋体"/>
          <w:color w:val="000000" w:themeColor="text1"/>
          <w:sz w:val="28"/>
        </w:rPr>
        <w:t xml:space="preserve">传真：                           </w:t>
      </w:r>
    </w:p>
    <w:p w:rsidR="00E03C88" w:rsidRPr="000D58BA" w:rsidRDefault="00894093">
      <w:pPr>
        <w:pStyle w:val="a6"/>
        <w:adjustRightInd w:val="0"/>
        <w:ind w:firstLine="624"/>
        <w:rPr>
          <w:rFonts w:ascii="仿宋_GB2312" w:eastAsia="仿宋_GB2312" w:hAnsi="宋体"/>
          <w:color w:val="000000" w:themeColor="text1"/>
          <w:sz w:val="28"/>
        </w:rPr>
      </w:pPr>
      <w:r w:rsidRPr="000D58BA">
        <w:rPr>
          <w:rFonts w:ascii="仿宋_GB2312" w:eastAsia="仿宋_GB2312" w:hAnsi="宋体"/>
          <w:color w:val="000000" w:themeColor="text1"/>
          <w:sz w:val="28"/>
        </w:rPr>
        <w:t xml:space="preserve">投标人法定代表人姓名、职务（印刷体）：             </w:t>
      </w:r>
    </w:p>
    <w:p w:rsidR="00E03C88" w:rsidRPr="000D58BA" w:rsidRDefault="00894093">
      <w:pPr>
        <w:pStyle w:val="a6"/>
        <w:adjustRightInd w:val="0"/>
        <w:ind w:firstLine="624"/>
        <w:rPr>
          <w:rFonts w:ascii="仿宋_GB2312" w:eastAsia="仿宋_GB2312" w:hAnsi="宋体"/>
          <w:color w:val="000000" w:themeColor="text1"/>
          <w:sz w:val="28"/>
        </w:rPr>
      </w:pPr>
      <w:r w:rsidRPr="000D58BA">
        <w:rPr>
          <w:rFonts w:ascii="仿宋_GB2312" w:eastAsia="仿宋_GB2312" w:hAnsi="宋体"/>
          <w:color w:val="000000" w:themeColor="text1"/>
          <w:sz w:val="28"/>
        </w:rPr>
        <w:t xml:space="preserve">投标人名称：                       </w:t>
      </w:r>
    </w:p>
    <w:p w:rsidR="00E03C88" w:rsidRPr="000D58BA" w:rsidRDefault="00894093">
      <w:pPr>
        <w:pStyle w:val="a6"/>
        <w:adjustRightInd w:val="0"/>
        <w:ind w:firstLine="624"/>
        <w:rPr>
          <w:rFonts w:ascii="仿宋_GB2312" w:eastAsia="仿宋_GB2312" w:hAnsi="宋体"/>
          <w:color w:val="000000" w:themeColor="text1"/>
          <w:sz w:val="28"/>
        </w:rPr>
      </w:pPr>
      <w:r w:rsidRPr="000D58BA">
        <w:rPr>
          <w:rFonts w:ascii="仿宋_GB2312" w:eastAsia="仿宋_GB2312" w:hAnsi="宋体"/>
          <w:color w:val="000000" w:themeColor="text1"/>
          <w:sz w:val="28"/>
        </w:rPr>
        <w:t xml:space="preserve">单位公章：                       </w:t>
      </w:r>
    </w:p>
    <w:p w:rsidR="00E03C88" w:rsidRPr="000D58BA" w:rsidRDefault="00894093">
      <w:pPr>
        <w:pStyle w:val="a6"/>
        <w:adjustRightInd w:val="0"/>
        <w:ind w:firstLine="624"/>
        <w:rPr>
          <w:rFonts w:ascii="仿宋_GB2312" w:eastAsia="仿宋_GB2312" w:hAnsi="宋体"/>
          <w:color w:val="000000" w:themeColor="text1"/>
          <w:sz w:val="28"/>
        </w:rPr>
      </w:pPr>
      <w:r w:rsidRPr="000D58BA">
        <w:rPr>
          <w:rFonts w:ascii="仿宋_GB2312" w:eastAsia="仿宋_GB2312" w:hAnsi="宋体"/>
          <w:color w:val="000000" w:themeColor="text1"/>
          <w:sz w:val="28"/>
        </w:rPr>
        <w:t xml:space="preserve">法定代表人或授权代理人签字：                    </w:t>
      </w:r>
    </w:p>
    <w:p w:rsidR="00E03C88" w:rsidRPr="000D58BA" w:rsidRDefault="00894093">
      <w:pPr>
        <w:autoSpaceDE w:val="0"/>
        <w:autoSpaceDN w:val="0"/>
        <w:adjustRightInd w:val="0"/>
        <w:ind w:firstLine="624"/>
        <w:jc w:val="left"/>
        <w:rPr>
          <w:rFonts w:ascii="仿宋_GB2312" w:eastAsia="仿宋_GB2312" w:hAnsi="宋体"/>
          <w:color w:val="000000" w:themeColor="text1"/>
          <w:sz w:val="28"/>
        </w:rPr>
      </w:pPr>
      <w:r w:rsidRPr="000D58BA">
        <w:rPr>
          <w:rFonts w:ascii="仿宋_GB2312" w:eastAsia="仿宋_GB2312" w:hAnsi="宋体" w:hint="eastAsia"/>
          <w:color w:val="000000" w:themeColor="text1"/>
          <w:sz w:val="28"/>
        </w:rPr>
        <w:t>日期：      年     月     日</w:t>
      </w:r>
    </w:p>
    <w:p w:rsidR="00E03C88" w:rsidRPr="000D58BA" w:rsidRDefault="00E03C88">
      <w:pPr>
        <w:snapToGrid w:val="0"/>
        <w:spacing w:line="360" w:lineRule="auto"/>
        <w:outlineLvl w:val="1"/>
        <w:rPr>
          <w:rFonts w:ascii="仿宋_GB2312" w:eastAsia="仿宋_GB2312" w:hAnsi="宋体"/>
          <w:color w:val="000000" w:themeColor="text1"/>
          <w:sz w:val="28"/>
        </w:rPr>
        <w:sectPr w:rsidR="00E03C88" w:rsidRPr="000D58BA">
          <w:pgSz w:w="11906" w:h="16838"/>
          <w:pgMar w:top="1440" w:right="1800" w:bottom="1440" w:left="1800" w:header="851" w:footer="992" w:gutter="0"/>
          <w:cols w:space="720"/>
          <w:docGrid w:type="lines" w:linePitch="312"/>
        </w:sectPr>
      </w:pPr>
    </w:p>
    <w:p w:rsidR="00E03C88" w:rsidRPr="000D58BA" w:rsidRDefault="00894093">
      <w:pPr>
        <w:snapToGrid w:val="0"/>
        <w:spacing w:line="360" w:lineRule="auto"/>
        <w:outlineLvl w:val="1"/>
        <w:rPr>
          <w:rFonts w:ascii="仿宋_GB2312" w:eastAsia="仿宋_GB2312" w:hAnsi="宋体"/>
          <w:color w:val="000000" w:themeColor="text1"/>
          <w:sz w:val="28"/>
          <w:szCs w:val="28"/>
        </w:rPr>
      </w:pPr>
      <w:r w:rsidRPr="000D58BA">
        <w:rPr>
          <w:rFonts w:ascii="仿宋_GB2312" w:eastAsia="仿宋_GB2312" w:hAnsi="宋体" w:hint="eastAsia"/>
          <w:color w:val="000000" w:themeColor="text1"/>
          <w:sz w:val="28"/>
          <w:szCs w:val="28"/>
        </w:rPr>
        <w:lastRenderedPageBreak/>
        <w:t>附件2：《投标人情况简介》</w:t>
      </w:r>
    </w:p>
    <w:p w:rsidR="00E03C88" w:rsidRPr="000D58BA" w:rsidRDefault="00894093">
      <w:pPr>
        <w:pStyle w:val="a6"/>
        <w:adjustRightInd w:val="0"/>
        <w:jc w:val="center"/>
        <w:rPr>
          <w:rFonts w:ascii="仿宋_GB2312" w:eastAsia="仿宋_GB2312" w:hAnsi="宋体"/>
          <w:snapToGrid w:val="0"/>
          <w:color w:val="000000" w:themeColor="text1"/>
          <w:sz w:val="28"/>
          <w:szCs w:val="28"/>
        </w:rPr>
      </w:pPr>
      <w:r w:rsidRPr="000D58BA">
        <w:rPr>
          <w:rFonts w:ascii="仿宋_GB2312" w:eastAsia="仿宋_GB2312" w:hAnsi="宋体"/>
          <w:snapToGrid w:val="0"/>
          <w:color w:val="000000" w:themeColor="text1"/>
          <w:sz w:val="28"/>
          <w:szCs w:val="28"/>
        </w:rPr>
        <w:t>投标人情况简介</w:t>
      </w:r>
    </w:p>
    <w:p w:rsidR="00E03C88" w:rsidRPr="000D58BA" w:rsidRDefault="00894093">
      <w:pPr>
        <w:pStyle w:val="a6"/>
        <w:adjustRightInd w:val="0"/>
        <w:rPr>
          <w:rFonts w:ascii="仿宋_GB2312" w:eastAsia="仿宋_GB2312" w:hAnsi="宋体"/>
          <w:snapToGrid w:val="0"/>
          <w:color w:val="000000" w:themeColor="text1"/>
          <w:sz w:val="28"/>
          <w:szCs w:val="28"/>
        </w:rPr>
      </w:pPr>
      <w:r w:rsidRPr="000D58BA">
        <w:rPr>
          <w:rFonts w:ascii="仿宋_GB2312" w:eastAsia="仿宋_GB2312" w:hAnsi="宋体"/>
          <w:snapToGrid w:val="0"/>
          <w:color w:val="000000" w:themeColor="text1"/>
          <w:sz w:val="28"/>
          <w:szCs w:val="28"/>
        </w:rPr>
        <w:t>1.名称和概况</w:t>
      </w:r>
    </w:p>
    <w:p w:rsidR="00E03C88" w:rsidRPr="000D58BA" w:rsidRDefault="00894093">
      <w:pPr>
        <w:pStyle w:val="a6"/>
        <w:adjustRightInd w:val="0"/>
        <w:rPr>
          <w:rFonts w:ascii="仿宋_GB2312" w:eastAsia="仿宋_GB2312" w:hAnsi="宋体"/>
          <w:snapToGrid w:val="0"/>
          <w:color w:val="000000" w:themeColor="text1"/>
          <w:sz w:val="28"/>
          <w:szCs w:val="28"/>
        </w:rPr>
      </w:pPr>
      <w:r w:rsidRPr="000D58BA">
        <w:rPr>
          <w:rFonts w:ascii="仿宋_GB2312" w:eastAsia="仿宋_GB2312" w:hAnsi="宋体"/>
          <w:snapToGrid w:val="0"/>
          <w:color w:val="000000" w:themeColor="text1"/>
          <w:sz w:val="28"/>
          <w:szCs w:val="28"/>
        </w:rPr>
        <w:t>投标人名称：</w:t>
      </w:r>
    </w:p>
    <w:p w:rsidR="00E03C88" w:rsidRPr="000D58BA" w:rsidRDefault="00894093">
      <w:pPr>
        <w:pStyle w:val="a6"/>
        <w:adjustRightInd w:val="0"/>
        <w:rPr>
          <w:rFonts w:ascii="仿宋_GB2312" w:eastAsia="仿宋_GB2312" w:hAnsi="宋体"/>
          <w:snapToGrid w:val="0"/>
          <w:color w:val="000000" w:themeColor="text1"/>
          <w:sz w:val="28"/>
          <w:szCs w:val="28"/>
        </w:rPr>
      </w:pPr>
      <w:r w:rsidRPr="000D58BA">
        <w:rPr>
          <w:rFonts w:ascii="仿宋_GB2312" w:eastAsia="仿宋_GB2312" w:hAnsi="宋体"/>
          <w:snapToGrid w:val="0"/>
          <w:color w:val="000000" w:themeColor="text1"/>
          <w:sz w:val="28"/>
          <w:szCs w:val="28"/>
        </w:rPr>
        <w:t>地址：邮编：</w:t>
      </w:r>
    </w:p>
    <w:p w:rsidR="00E03C88" w:rsidRPr="000D58BA" w:rsidRDefault="00894093">
      <w:pPr>
        <w:pStyle w:val="a6"/>
        <w:adjustRightInd w:val="0"/>
        <w:rPr>
          <w:rFonts w:ascii="仿宋_GB2312" w:eastAsia="仿宋_GB2312" w:hAnsi="宋体"/>
          <w:snapToGrid w:val="0"/>
          <w:color w:val="000000" w:themeColor="text1"/>
          <w:sz w:val="28"/>
          <w:szCs w:val="28"/>
        </w:rPr>
      </w:pPr>
      <w:r w:rsidRPr="000D58BA">
        <w:rPr>
          <w:rFonts w:ascii="仿宋_GB2312" w:eastAsia="仿宋_GB2312" w:hAnsi="宋体"/>
          <w:snapToGrid w:val="0"/>
          <w:color w:val="000000" w:themeColor="text1"/>
          <w:sz w:val="28"/>
          <w:szCs w:val="28"/>
        </w:rPr>
        <w:t>传真／电话：</w:t>
      </w:r>
    </w:p>
    <w:p w:rsidR="00E03C88" w:rsidRPr="000D58BA" w:rsidRDefault="00894093">
      <w:pPr>
        <w:pStyle w:val="a6"/>
        <w:adjustRightInd w:val="0"/>
        <w:rPr>
          <w:rFonts w:ascii="仿宋_GB2312" w:eastAsia="仿宋_GB2312" w:hAnsi="宋体"/>
          <w:snapToGrid w:val="0"/>
          <w:color w:val="000000" w:themeColor="text1"/>
          <w:sz w:val="28"/>
          <w:szCs w:val="28"/>
        </w:rPr>
      </w:pPr>
      <w:r w:rsidRPr="000D58BA">
        <w:rPr>
          <w:rFonts w:ascii="仿宋_GB2312" w:eastAsia="仿宋_GB2312" w:hAnsi="宋体"/>
          <w:snapToGrid w:val="0"/>
          <w:color w:val="000000" w:themeColor="text1"/>
          <w:sz w:val="28"/>
          <w:szCs w:val="28"/>
        </w:rPr>
        <w:t>成立日期或注册日期：</w:t>
      </w:r>
    </w:p>
    <w:p w:rsidR="00E03C88" w:rsidRPr="000D58BA" w:rsidRDefault="00894093">
      <w:pPr>
        <w:pStyle w:val="a6"/>
        <w:adjustRightInd w:val="0"/>
        <w:rPr>
          <w:rFonts w:ascii="仿宋_GB2312" w:eastAsia="仿宋_GB2312" w:hAnsi="宋体"/>
          <w:snapToGrid w:val="0"/>
          <w:color w:val="000000" w:themeColor="text1"/>
          <w:sz w:val="28"/>
          <w:szCs w:val="28"/>
        </w:rPr>
      </w:pPr>
      <w:r w:rsidRPr="000D58BA">
        <w:rPr>
          <w:rFonts w:ascii="仿宋_GB2312" w:eastAsia="仿宋_GB2312" w:hAnsi="宋体"/>
          <w:snapToGrid w:val="0"/>
          <w:color w:val="000000" w:themeColor="text1"/>
          <w:sz w:val="28"/>
          <w:szCs w:val="28"/>
        </w:rPr>
        <w:t>法定代表人或主要负责人姓名：</w:t>
      </w:r>
    </w:p>
    <w:p w:rsidR="00E03C88" w:rsidRPr="000D58BA" w:rsidRDefault="00894093">
      <w:pPr>
        <w:pStyle w:val="a6"/>
        <w:adjustRightInd w:val="0"/>
        <w:rPr>
          <w:rFonts w:ascii="仿宋_GB2312" w:eastAsia="仿宋_GB2312" w:hAnsi="宋体"/>
          <w:snapToGrid w:val="0"/>
          <w:color w:val="000000" w:themeColor="text1"/>
          <w:sz w:val="28"/>
          <w:szCs w:val="28"/>
        </w:rPr>
      </w:pPr>
      <w:r w:rsidRPr="000D58BA">
        <w:rPr>
          <w:rFonts w:ascii="仿宋_GB2312" w:eastAsia="仿宋_GB2312" w:hAnsi="宋体"/>
          <w:snapToGrid w:val="0"/>
          <w:color w:val="000000" w:themeColor="text1"/>
          <w:sz w:val="28"/>
          <w:szCs w:val="28"/>
        </w:rPr>
        <w:t>2．财务数据</w:t>
      </w:r>
    </w:p>
    <w:p w:rsidR="00E03C88" w:rsidRPr="000D58BA" w:rsidRDefault="00894093">
      <w:pPr>
        <w:pStyle w:val="a6"/>
        <w:adjustRightInd w:val="0"/>
        <w:rPr>
          <w:rFonts w:ascii="仿宋_GB2312" w:eastAsia="仿宋_GB2312" w:hAnsi="宋体"/>
          <w:snapToGrid w:val="0"/>
          <w:color w:val="000000" w:themeColor="text1"/>
          <w:sz w:val="28"/>
          <w:szCs w:val="28"/>
          <w:u w:val="single"/>
        </w:rPr>
      </w:pPr>
      <w:r w:rsidRPr="000D58BA">
        <w:rPr>
          <w:rFonts w:ascii="仿宋_GB2312" w:eastAsia="仿宋_GB2312" w:hAnsi="宋体"/>
          <w:snapToGrid w:val="0"/>
          <w:color w:val="000000" w:themeColor="text1"/>
          <w:sz w:val="28"/>
          <w:szCs w:val="28"/>
        </w:rPr>
        <w:t>注册资本：</w:t>
      </w:r>
    </w:p>
    <w:p w:rsidR="00E03C88" w:rsidRPr="000D58BA" w:rsidRDefault="00894093">
      <w:pPr>
        <w:pStyle w:val="a6"/>
        <w:adjustRightInd w:val="0"/>
        <w:rPr>
          <w:rFonts w:ascii="仿宋_GB2312" w:eastAsia="仿宋_GB2312" w:hAnsi="宋体"/>
          <w:snapToGrid w:val="0"/>
          <w:color w:val="000000" w:themeColor="text1"/>
          <w:sz w:val="28"/>
          <w:szCs w:val="28"/>
        </w:rPr>
      </w:pPr>
      <w:r w:rsidRPr="000D58BA">
        <w:rPr>
          <w:rFonts w:ascii="仿宋_GB2312" w:eastAsia="仿宋_GB2312" w:hAnsi="宋体"/>
          <w:snapToGrid w:val="0"/>
          <w:color w:val="000000" w:themeColor="text1"/>
          <w:sz w:val="28"/>
          <w:szCs w:val="28"/>
        </w:rPr>
        <w:t>3．业绩或服务的情况</w:t>
      </w:r>
    </w:p>
    <w:p w:rsidR="00E03C88" w:rsidRPr="000D58BA" w:rsidRDefault="00894093">
      <w:pPr>
        <w:pStyle w:val="a6"/>
        <w:adjustRightInd w:val="0"/>
        <w:rPr>
          <w:rFonts w:ascii="仿宋_GB2312" w:eastAsia="仿宋_GB2312" w:hAnsi="宋体"/>
          <w:snapToGrid w:val="0"/>
          <w:color w:val="000000" w:themeColor="text1"/>
          <w:sz w:val="28"/>
          <w:szCs w:val="28"/>
        </w:rPr>
      </w:pPr>
      <w:r w:rsidRPr="000D58BA">
        <w:rPr>
          <w:rFonts w:ascii="仿宋_GB2312" w:eastAsia="仿宋_GB2312" w:hAnsi="宋体" w:hint="eastAsia"/>
          <w:snapToGrid w:val="0"/>
          <w:color w:val="000000" w:themeColor="text1"/>
          <w:sz w:val="28"/>
          <w:szCs w:val="28"/>
        </w:rPr>
        <w:t>2023</w:t>
      </w:r>
      <w:r w:rsidRPr="000D58BA">
        <w:rPr>
          <w:rFonts w:ascii="仿宋_GB2312" w:eastAsia="仿宋_GB2312" w:hAnsi="宋体"/>
          <w:snapToGrid w:val="0"/>
          <w:color w:val="000000" w:themeColor="text1"/>
          <w:sz w:val="28"/>
          <w:szCs w:val="28"/>
        </w:rPr>
        <w:t>年</w:t>
      </w:r>
      <w:r w:rsidRPr="000D58BA">
        <w:rPr>
          <w:rFonts w:ascii="仿宋_GB2312" w:eastAsia="仿宋_GB2312" w:hAnsi="宋体" w:hint="eastAsia"/>
          <w:snapToGrid w:val="0"/>
          <w:color w:val="000000" w:themeColor="text1"/>
          <w:sz w:val="28"/>
          <w:szCs w:val="28"/>
        </w:rPr>
        <w:t>（含）</w:t>
      </w:r>
      <w:r w:rsidRPr="000D58BA">
        <w:rPr>
          <w:rFonts w:ascii="仿宋_GB2312" w:eastAsia="仿宋_GB2312" w:hAnsi="宋体"/>
          <w:snapToGrid w:val="0"/>
          <w:color w:val="000000" w:themeColor="text1"/>
          <w:sz w:val="28"/>
          <w:szCs w:val="28"/>
        </w:rPr>
        <w:t xml:space="preserve">至今国内外主要用户的名称和地址： </w:t>
      </w:r>
    </w:p>
    <w:p w:rsidR="00E03C88" w:rsidRPr="000D58BA" w:rsidRDefault="00894093">
      <w:pPr>
        <w:pStyle w:val="a6"/>
        <w:tabs>
          <w:tab w:val="left" w:pos="360"/>
        </w:tabs>
        <w:adjustRightInd w:val="0"/>
        <w:rPr>
          <w:rFonts w:ascii="仿宋_GB2312" w:eastAsia="仿宋_GB2312" w:hAnsi="宋体"/>
          <w:snapToGrid w:val="0"/>
          <w:color w:val="000000" w:themeColor="text1"/>
          <w:sz w:val="28"/>
          <w:szCs w:val="28"/>
        </w:rPr>
      </w:pPr>
      <w:r w:rsidRPr="000D58BA">
        <w:rPr>
          <w:rFonts w:ascii="仿宋_GB2312" w:eastAsia="仿宋_GB2312" w:hAnsi="宋体"/>
          <w:snapToGrid w:val="0"/>
          <w:color w:val="000000" w:themeColor="text1"/>
          <w:sz w:val="28"/>
          <w:szCs w:val="28"/>
        </w:rPr>
        <w:t>本次投标或服务在国内金融行业的应用情况（如有的话）：</w:t>
      </w:r>
    </w:p>
    <w:p w:rsidR="00E03C88" w:rsidRPr="000D58BA" w:rsidRDefault="00894093">
      <w:pPr>
        <w:pStyle w:val="a6"/>
        <w:tabs>
          <w:tab w:val="left" w:pos="0"/>
        </w:tabs>
        <w:adjustRightInd w:val="0"/>
        <w:rPr>
          <w:rFonts w:ascii="仿宋_GB2312" w:eastAsia="仿宋_GB2312" w:hAnsi="宋体"/>
          <w:snapToGrid w:val="0"/>
          <w:color w:val="000000" w:themeColor="text1"/>
          <w:sz w:val="28"/>
          <w:szCs w:val="28"/>
        </w:rPr>
      </w:pPr>
      <w:r w:rsidRPr="000D58BA">
        <w:rPr>
          <w:rFonts w:ascii="仿宋_GB2312" w:eastAsia="仿宋_GB2312" w:hAnsi="宋体"/>
          <w:snapToGrid w:val="0"/>
          <w:color w:val="000000" w:themeColor="text1"/>
          <w:sz w:val="28"/>
          <w:szCs w:val="28"/>
        </w:rPr>
        <w:t>4.</w:t>
      </w:r>
      <w:r w:rsidRPr="000D58BA">
        <w:rPr>
          <w:rFonts w:ascii="仿宋_GB2312" w:eastAsia="仿宋_GB2312" w:hAnsi="宋体" w:hint="eastAsia"/>
          <w:snapToGrid w:val="0"/>
          <w:color w:val="000000" w:themeColor="text1"/>
          <w:sz w:val="28"/>
          <w:szCs w:val="28"/>
        </w:rPr>
        <w:t>2023</w:t>
      </w:r>
      <w:r w:rsidRPr="000D58BA">
        <w:rPr>
          <w:rFonts w:ascii="仿宋_GB2312" w:eastAsia="仿宋_GB2312" w:hAnsi="宋体"/>
          <w:snapToGrid w:val="0"/>
          <w:color w:val="000000" w:themeColor="text1"/>
          <w:sz w:val="28"/>
          <w:szCs w:val="28"/>
        </w:rPr>
        <w:t>年</w:t>
      </w:r>
      <w:r w:rsidRPr="000D58BA">
        <w:rPr>
          <w:rFonts w:ascii="仿宋_GB2312" w:eastAsia="仿宋_GB2312" w:hAnsi="宋体" w:hint="eastAsia"/>
          <w:snapToGrid w:val="0"/>
          <w:color w:val="000000" w:themeColor="text1"/>
          <w:sz w:val="28"/>
          <w:szCs w:val="28"/>
        </w:rPr>
        <w:t>（含）</w:t>
      </w:r>
      <w:r w:rsidRPr="000D58BA">
        <w:rPr>
          <w:rFonts w:ascii="仿宋_GB2312" w:eastAsia="仿宋_GB2312" w:hAnsi="宋体"/>
          <w:snapToGrid w:val="0"/>
          <w:color w:val="000000" w:themeColor="text1"/>
          <w:sz w:val="28"/>
          <w:szCs w:val="28"/>
        </w:rPr>
        <w:t>至今投标人是否受到过监管机关的处罚？是否有重大涉</w:t>
      </w:r>
      <w:proofErr w:type="gramStart"/>
      <w:r w:rsidRPr="000D58BA">
        <w:rPr>
          <w:rFonts w:ascii="仿宋_GB2312" w:eastAsia="仿宋_GB2312" w:hAnsi="宋体"/>
          <w:snapToGrid w:val="0"/>
          <w:color w:val="000000" w:themeColor="text1"/>
          <w:sz w:val="28"/>
          <w:szCs w:val="28"/>
        </w:rPr>
        <w:t>诉法律</w:t>
      </w:r>
      <w:proofErr w:type="gramEnd"/>
      <w:r w:rsidRPr="000D58BA">
        <w:rPr>
          <w:rFonts w:ascii="仿宋_GB2312" w:eastAsia="仿宋_GB2312" w:hAnsi="宋体"/>
          <w:snapToGrid w:val="0"/>
          <w:color w:val="000000" w:themeColor="text1"/>
          <w:sz w:val="28"/>
          <w:szCs w:val="28"/>
        </w:rPr>
        <w:t>纠纷？如有，请列明原因及相关情况。</w:t>
      </w:r>
    </w:p>
    <w:p w:rsidR="00E03C88" w:rsidRPr="000D58BA" w:rsidRDefault="00894093">
      <w:pPr>
        <w:pStyle w:val="a6"/>
        <w:tabs>
          <w:tab w:val="left" w:pos="360"/>
        </w:tabs>
        <w:adjustRightInd w:val="0"/>
        <w:rPr>
          <w:rFonts w:ascii="仿宋_GB2312" w:eastAsia="仿宋_GB2312" w:hAnsi="宋体"/>
          <w:snapToGrid w:val="0"/>
          <w:color w:val="000000" w:themeColor="text1"/>
          <w:sz w:val="28"/>
          <w:szCs w:val="28"/>
          <w:u w:val="single"/>
        </w:rPr>
      </w:pPr>
      <w:r w:rsidRPr="000D58BA">
        <w:rPr>
          <w:rFonts w:ascii="仿宋_GB2312" w:eastAsia="仿宋_GB2312" w:hAnsi="宋体"/>
          <w:snapToGrid w:val="0"/>
          <w:color w:val="000000" w:themeColor="text1"/>
          <w:sz w:val="28"/>
          <w:szCs w:val="28"/>
        </w:rPr>
        <w:t>5.所属集团（如有的话）：</w:t>
      </w:r>
    </w:p>
    <w:p w:rsidR="00E03C88" w:rsidRPr="000D58BA" w:rsidRDefault="00894093">
      <w:pPr>
        <w:pStyle w:val="a6"/>
        <w:tabs>
          <w:tab w:val="left" w:pos="360"/>
        </w:tabs>
        <w:adjustRightInd w:val="0"/>
        <w:rPr>
          <w:rFonts w:ascii="仿宋_GB2312" w:eastAsia="仿宋_GB2312" w:hAnsi="宋体"/>
          <w:snapToGrid w:val="0"/>
          <w:color w:val="000000" w:themeColor="text1"/>
          <w:sz w:val="28"/>
          <w:szCs w:val="28"/>
        </w:rPr>
      </w:pPr>
      <w:r w:rsidRPr="000D58BA">
        <w:rPr>
          <w:rFonts w:ascii="仿宋_GB2312" w:eastAsia="仿宋_GB2312" w:hAnsi="宋体" w:hint="eastAsia"/>
          <w:snapToGrid w:val="0"/>
          <w:color w:val="000000" w:themeColor="text1"/>
          <w:sz w:val="28"/>
          <w:szCs w:val="28"/>
        </w:rPr>
        <w:t>6.其它情况</w:t>
      </w:r>
      <w:r w:rsidRPr="000D58BA">
        <w:rPr>
          <w:rFonts w:ascii="仿宋_GB2312" w:eastAsia="仿宋_GB2312" w:hAnsi="宋体"/>
          <w:snapToGrid w:val="0"/>
          <w:color w:val="000000" w:themeColor="text1"/>
          <w:sz w:val="28"/>
          <w:szCs w:val="28"/>
        </w:rPr>
        <w:t>（组织、机构、技术力量、参与本产品的实施人员情况等）</w:t>
      </w:r>
    </w:p>
    <w:p w:rsidR="00E03C88" w:rsidRPr="000D58BA" w:rsidRDefault="00E03C88">
      <w:pPr>
        <w:snapToGrid w:val="0"/>
        <w:spacing w:line="360" w:lineRule="auto"/>
        <w:outlineLvl w:val="1"/>
        <w:rPr>
          <w:rFonts w:ascii="仿宋_GB2312" w:eastAsia="仿宋_GB2312" w:hAnsi="宋体"/>
          <w:color w:val="000000" w:themeColor="text1"/>
          <w:sz w:val="28"/>
          <w:szCs w:val="28"/>
        </w:rPr>
        <w:sectPr w:rsidR="00E03C88" w:rsidRPr="000D58BA">
          <w:pgSz w:w="11906" w:h="16838"/>
          <w:pgMar w:top="1440" w:right="1800" w:bottom="1440" w:left="1800" w:header="851" w:footer="992" w:gutter="0"/>
          <w:cols w:space="720"/>
          <w:docGrid w:type="lines" w:linePitch="312"/>
        </w:sectPr>
      </w:pPr>
    </w:p>
    <w:p w:rsidR="00E03C88" w:rsidRPr="000D58BA" w:rsidRDefault="00894093">
      <w:pPr>
        <w:snapToGrid w:val="0"/>
        <w:spacing w:line="360" w:lineRule="auto"/>
        <w:outlineLvl w:val="1"/>
        <w:rPr>
          <w:rFonts w:ascii="仿宋_GB2312" w:eastAsia="仿宋_GB2312" w:hAnsi="宋体"/>
          <w:color w:val="000000" w:themeColor="text1"/>
          <w:sz w:val="28"/>
          <w:szCs w:val="28"/>
        </w:rPr>
      </w:pPr>
      <w:r w:rsidRPr="000D58BA">
        <w:rPr>
          <w:rFonts w:ascii="仿宋_GB2312" w:eastAsia="仿宋_GB2312" w:hAnsi="宋体" w:hint="eastAsia"/>
          <w:color w:val="000000" w:themeColor="text1"/>
          <w:sz w:val="28"/>
          <w:szCs w:val="28"/>
        </w:rPr>
        <w:lastRenderedPageBreak/>
        <w:t>附件3：《法定代表人委托书》</w:t>
      </w:r>
    </w:p>
    <w:p w:rsidR="00E03C88" w:rsidRPr="000D58BA" w:rsidRDefault="00894093">
      <w:pPr>
        <w:tabs>
          <w:tab w:val="left" w:pos="8280"/>
        </w:tabs>
        <w:spacing w:line="360" w:lineRule="auto"/>
        <w:rPr>
          <w:rFonts w:ascii="仿宋_GB2312" w:eastAsia="仿宋_GB2312"/>
          <w:color w:val="000000" w:themeColor="text1"/>
          <w:sz w:val="28"/>
          <w:szCs w:val="28"/>
        </w:rPr>
      </w:pPr>
      <w:r w:rsidRPr="000D58BA">
        <w:rPr>
          <w:rFonts w:ascii="仿宋_GB2312" w:eastAsia="仿宋_GB2312" w:hAnsi="宋体" w:hint="eastAsia"/>
          <w:snapToGrid w:val="0"/>
          <w:color w:val="000000" w:themeColor="text1"/>
          <w:sz w:val="28"/>
        </w:rPr>
        <w:t>江苏昆山农村商业银行股份有限公司</w:t>
      </w:r>
      <w:r w:rsidRPr="000D58BA">
        <w:rPr>
          <w:rFonts w:ascii="仿宋_GB2312" w:eastAsia="仿宋_GB2312" w:hint="eastAsia"/>
          <w:color w:val="000000" w:themeColor="text1"/>
          <w:sz w:val="28"/>
          <w:szCs w:val="28"/>
        </w:rPr>
        <w:t>：</w:t>
      </w:r>
    </w:p>
    <w:p w:rsidR="00E03C88" w:rsidRPr="000D58BA" w:rsidRDefault="00894093">
      <w:pPr>
        <w:tabs>
          <w:tab w:val="left" w:pos="8280"/>
        </w:tabs>
        <w:spacing w:line="360" w:lineRule="auto"/>
        <w:ind w:firstLine="480"/>
        <w:rPr>
          <w:rFonts w:ascii="仿宋_GB2312" w:eastAsia="仿宋_GB2312"/>
          <w:color w:val="000000" w:themeColor="text1"/>
          <w:sz w:val="28"/>
          <w:szCs w:val="28"/>
        </w:rPr>
      </w:pPr>
      <w:r w:rsidRPr="000D58BA">
        <w:rPr>
          <w:rFonts w:ascii="仿宋_GB2312" w:eastAsia="仿宋_GB2312" w:hint="eastAsia"/>
          <w:color w:val="000000" w:themeColor="text1"/>
          <w:sz w:val="28"/>
          <w:szCs w:val="28"/>
        </w:rPr>
        <w:t xml:space="preserve"> 兹委托</w:t>
      </w:r>
      <w:r w:rsidRPr="000D58BA">
        <w:rPr>
          <w:rFonts w:ascii="仿宋_GB2312" w:eastAsia="仿宋_GB2312" w:hint="eastAsia"/>
          <w:color w:val="000000" w:themeColor="text1"/>
          <w:sz w:val="28"/>
          <w:szCs w:val="28"/>
          <w:u w:val="single"/>
        </w:rPr>
        <w:t xml:space="preserve">         (代理人姓名)</w:t>
      </w:r>
      <w:r w:rsidRPr="000D58BA">
        <w:rPr>
          <w:rFonts w:ascii="仿宋_GB2312" w:eastAsia="仿宋_GB2312" w:hint="eastAsia"/>
          <w:color w:val="000000" w:themeColor="text1"/>
          <w:sz w:val="28"/>
          <w:szCs w:val="28"/>
        </w:rPr>
        <w:t>参加贵单位组织的招标活动，全权代表我单位处理投标的有关事宜。</w:t>
      </w:r>
    </w:p>
    <w:p w:rsidR="00E03C88" w:rsidRPr="000D58BA" w:rsidRDefault="00894093">
      <w:pPr>
        <w:tabs>
          <w:tab w:val="left" w:pos="8280"/>
        </w:tabs>
        <w:spacing w:line="360" w:lineRule="auto"/>
        <w:ind w:firstLine="480"/>
        <w:rPr>
          <w:rFonts w:ascii="仿宋_GB2312" w:eastAsia="仿宋_GB2312"/>
          <w:color w:val="000000" w:themeColor="text1"/>
          <w:sz w:val="28"/>
          <w:szCs w:val="28"/>
        </w:rPr>
      </w:pPr>
      <w:r w:rsidRPr="000D58BA">
        <w:rPr>
          <w:rFonts w:ascii="仿宋_GB2312" w:eastAsia="仿宋_GB2312" w:hint="eastAsia"/>
          <w:color w:val="000000" w:themeColor="text1"/>
          <w:sz w:val="28"/>
          <w:szCs w:val="28"/>
        </w:rPr>
        <w:t xml:space="preserve"> 附全权代表情况：</w:t>
      </w:r>
    </w:p>
    <w:p w:rsidR="00E03C88" w:rsidRPr="000D58BA" w:rsidRDefault="00894093">
      <w:pPr>
        <w:tabs>
          <w:tab w:val="left" w:pos="8280"/>
        </w:tabs>
        <w:spacing w:line="360" w:lineRule="auto"/>
        <w:ind w:firstLine="480"/>
        <w:rPr>
          <w:rFonts w:ascii="仿宋_GB2312" w:eastAsia="仿宋_GB2312"/>
          <w:color w:val="000000" w:themeColor="text1"/>
          <w:sz w:val="28"/>
          <w:szCs w:val="28"/>
          <w:u w:val="single"/>
        </w:rPr>
      </w:pPr>
      <w:r w:rsidRPr="000D58BA">
        <w:rPr>
          <w:rFonts w:ascii="仿宋_GB2312" w:eastAsia="仿宋_GB2312" w:hint="eastAsia"/>
          <w:color w:val="000000" w:themeColor="text1"/>
          <w:sz w:val="28"/>
          <w:szCs w:val="28"/>
        </w:rPr>
        <w:t xml:space="preserve"> 姓名： </w:t>
      </w:r>
      <w:r w:rsidR="00015DA3" w:rsidRPr="000D58BA">
        <w:rPr>
          <w:rFonts w:ascii="仿宋_GB2312" w:eastAsia="仿宋_GB2312" w:hint="eastAsia"/>
          <w:color w:val="000000" w:themeColor="text1"/>
          <w:sz w:val="28"/>
          <w:szCs w:val="28"/>
        </w:rPr>
        <w:t xml:space="preserve">          </w:t>
      </w:r>
      <w:r w:rsidRPr="000D58BA">
        <w:rPr>
          <w:rFonts w:ascii="仿宋_GB2312" w:eastAsia="仿宋_GB2312" w:hint="eastAsia"/>
          <w:color w:val="000000" w:themeColor="text1"/>
          <w:sz w:val="28"/>
          <w:szCs w:val="28"/>
        </w:rPr>
        <w:t>性别：</w:t>
      </w:r>
      <w:r w:rsidR="00015DA3" w:rsidRPr="000D58BA">
        <w:rPr>
          <w:rFonts w:ascii="仿宋_GB2312" w:eastAsia="仿宋_GB2312" w:hint="eastAsia"/>
          <w:color w:val="000000" w:themeColor="text1"/>
          <w:sz w:val="28"/>
          <w:szCs w:val="28"/>
        </w:rPr>
        <w:t xml:space="preserve">   </w:t>
      </w:r>
      <w:r w:rsidRPr="000D58BA">
        <w:rPr>
          <w:rFonts w:ascii="仿宋_GB2312" w:eastAsia="仿宋_GB2312" w:hint="eastAsia"/>
          <w:color w:val="000000" w:themeColor="text1"/>
          <w:sz w:val="28"/>
          <w:szCs w:val="28"/>
        </w:rPr>
        <w:t>年龄：</w:t>
      </w:r>
      <w:r w:rsidR="00015DA3" w:rsidRPr="000D58BA">
        <w:rPr>
          <w:rFonts w:ascii="仿宋_GB2312" w:eastAsia="仿宋_GB2312" w:hint="eastAsia"/>
          <w:color w:val="000000" w:themeColor="text1"/>
          <w:sz w:val="28"/>
          <w:szCs w:val="28"/>
        </w:rPr>
        <w:t xml:space="preserve">   </w:t>
      </w:r>
      <w:r w:rsidRPr="000D58BA">
        <w:rPr>
          <w:rFonts w:ascii="仿宋_GB2312" w:eastAsia="仿宋_GB2312" w:hint="eastAsia"/>
          <w:color w:val="000000" w:themeColor="text1"/>
          <w:sz w:val="28"/>
          <w:szCs w:val="28"/>
        </w:rPr>
        <w:t>职务：</w:t>
      </w:r>
    </w:p>
    <w:p w:rsidR="00E03C88" w:rsidRPr="000D58BA" w:rsidRDefault="00894093">
      <w:pPr>
        <w:tabs>
          <w:tab w:val="left" w:pos="8280"/>
        </w:tabs>
        <w:spacing w:line="360" w:lineRule="auto"/>
        <w:ind w:firstLine="480"/>
        <w:rPr>
          <w:rFonts w:ascii="仿宋_GB2312" w:eastAsia="仿宋_GB2312"/>
          <w:color w:val="000000" w:themeColor="text1"/>
          <w:sz w:val="28"/>
          <w:szCs w:val="28"/>
        </w:rPr>
      </w:pPr>
      <w:r w:rsidRPr="000D58BA">
        <w:rPr>
          <w:rFonts w:ascii="仿宋_GB2312" w:eastAsia="仿宋_GB2312" w:hint="eastAsia"/>
          <w:color w:val="000000" w:themeColor="text1"/>
          <w:sz w:val="28"/>
          <w:szCs w:val="28"/>
        </w:rPr>
        <w:t xml:space="preserve"> 身份证号码：</w:t>
      </w:r>
    </w:p>
    <w:p w:rsidR="00E03C88" w:rsidRPr="000D58BA" w:rsidRDefault="00894093">
      <w:pPr>
        <w:tabs>
          <w:tab w:val="left" w:pos="8280"/>
        </w:tabs>
        <w:spacing w:line="360" w:lineRule="auto"/>
        <w:ind w:firstLine="480"/>
        <w:rPr>
          <w:rFonts w:ascii="仿宋_GB2312" w:eastAsia="仿宋_GB2312"/>
          <w:color w:val="000000" w:themeColor="text1"/>
          <w:sz w:val="28"/>
          <w:szCs w:val="28"/>
        </w:rPr>
      </w:pPr>
      <w:r w:rsidRPr="000D58BA">
        <w:rPr>
          <w:rFonts w:ascii="仿宋_GB2312" w:eastAsia="仿宋_GB2312" w:hint="eastAsia"/>
          <w:color w:val="000000" w:themeColor="text1"/>
          <w:sz w:val="28"/>
          <w:szCs w:val="28"/>
        </w:rPr>
        <w:t xml:space="preserve"> 详细通讯地址： </w:t>
      </w:r>
    </w:p>
    <w:p w:rsidR="00E03C88" w:rsidRPr="000D58BA" w:rsidRDefault="00894093">
      <w:pPr>
        <w:tabs>
          <w:tab w:val="left" w:pos="8280"/>
        </w:tabs>
        <w:spacing w:line="360" w:lineRule="auto"/>
        <w:ind w:firstLine="480"/>
        <w:rPr>
          <w:rFonts w:ascii="仿宋_GB2312" w:eastAsia="仿宋_GB2312"/>
          <w:color w:val="000000" w:themeColor="text1"/>
          <w:sz w:val="28"/>
          <w:szCs w:val="28"/>
        </w:rPr>
      </w:pPr>
      <w:r w:rsidRPr="000D58BA">
        <w:rPr>
          <w:rFonts w:ascii="仿宋_GB2312" w:eastAsia="仿宋_GB2312" w:hint="eastAsia"/>
          <w:color w:val="000000" w:themeColor="text1"/>
          <w:sz w:val="28"/>
          <w:szCs w:val="28"/>
        </w:rPr>
        <w:t xml:space="preserve"> 电话：传真：</w:t>
      </w:r>
    </w:p>
    <w:p w:rsidR="00E03C88" w:rsidRPr="000D58BA" w:rsidRDefault="00894093">
      <w:pPr>
        <w:tabs>
          <w:tab w:val="left" w:pos="8280"/>
        </w:tabs>
        <w:spacing w:line="360" w:lineRule="auto"/>
        <w:ind w:firstLine="480"/>
        <w:rPr>
          <w:rFonts w:ascii="仿宋_GB2312" w:eastAsia="仿宋_GB2312"/>
          <w:color w:val="000000" w:themeColor="text1"/>
          <w:sz w:val="28"/>
          <w:szCs w:val="28"/>
        </w:rPr>
      </w:pPr>
      <w:r w:rsidRPr="000D58BA">
        <w:rPr>
          <w:rFonts w:ascii="仿宋_GB2312" w:eastAsia="仿宋_GB2312" w:hint="eastAsia"/>
          <w:color w:val="000000" w:themeColor="text1"/>
          <w:sz w:val="28"/>
          <w:szCs w:val="28"/>
        </w:rPr>
        <w:t xml:space="preserve"> 邮政编码：</w:t>
      </w:r>
    </w:p>
    <w:p w:rsidR="00E03C88" w:rsidRPr="000D58BA" w:rsidRDefault="00894093">
      <w:pPr>
        <w:tabs>
          <w:tab w:val="left" w:pos="8280"/>
        </w:tabs>
        <w:spacing w:line="360" w:lineRule="auto"/>
        <w:rPr>
          <w:rFonts w:ascii="仿宋_GB2312" w:eastAsia="仿宋_GB2312"/>
          <w:color w:val="000000" w:themeColor="text1"/>
          <w:sz w:val="28"/>
          <w:szCs w:val="28"/>
        </w:rPr>
      </w:pPr>
      <w:r w:rsidRPr="000D58BA">
        <w:rPr>
          <w:rFonts w:ascii="仿宋_GB2312" w:eastAsia="仿宋_GB2312" w:hint="eastAsia"/>
          <w:color w:val="000000" w:themeColor="text1"/>
          <w:sz w:val="28"/>
          <w:szCs w:val="28"/>
        </w:rPr>
        <w:t xml:space="preserve">    单位名称（公章）                        法定代表人（签字）</w:t>
      </w:r>
    </w:p>
    <w:p w:rsidR="00E03C88" w:rsidRPr="000D58BA" w:rsidRDefault="00894093">
      <w:pPr>
        <w:tabs>
          <w:tab w:val="left" w:pos="8280"/>
        </w:tabs>
        <w:spacing w:line="360" w:lineRule="auto"/>
        <w:ind w:firstLine="570"/>
        <w:rPr>
          <w:rFonts w:ascii="仿宋_GB2312" w:eastAsia="仿宋_GB2312"/>
          <w:color w:val="000000" w:themeColor="text1"/>
          <w:sz w:val="28"/>
          <w:szCs w:val="28"/>
        </w:rPr>
      </w:pPr>
      <w:r w:rsidRPr="000D58BA">
        <w:rPr>
          <w:rFonts w:ascii="仿宋_GB2312" w:eastAsia="仿宋_GB2312" w:hint="eastAsia"/>
          <w:color w:val="000000" w:themeColor="text1"/>
          <w:sz w:val="28"/>
          <w:szCs w:val="28"/>
        </w:rPr>
        <w:t xml:space="preserve">    年   月   日                         年   月    日     </w:t>
      </w:r>
    </w:p>
    <w:p w:rsidR="00E03C88" w:rsidRPr="000D58BA" w:rsidRDefault="00894093">
      <w:pPr>
        <w:tabs>
          <w:tab w:val="left" w:pos="8280"/>
        </w:tabs>
        <w:rPr>
          <w:rFonts w:ascii="仿宋_GB2312" w:eastAsia="仿宋_GB2312" w:hAnsi="宋体"/>
          <w:color w:val="000000" w:themeColor="text1"/>
          <w:sz w:val="28"/>
          <w:szCs w:val="28"/>
        </w:rPr>
      </w:pPr>
      <w:r w:rsidRPr="000D58BA">
        <w:rPr>
          <w:rFonts w:ascii="仿宋_GB2312" w:eastAsia="仿宋_GB2312" w:hint="eastAsia"/>
          <w:color w:val="000000" w:themeColor="text1"/>
          <w:sz w:val="28"/>
          <w:szCs w:val="28"/>
        </w:rPr>
        <w:t>（说明：法定代表人参加投标，不用此委托书）</w:t>
      </w:r>
    </w:p>
    <w:p w:rsidR="00E03C88" w:rsidRPr="000D58BA" w:rsidRDefault="00E03C88">
      <w:pPr>
        <w:rPr>
          <w:color w:val="000000" w:themeColor="text1"/>
        </w:rPr>
        <w:sectPr w:rsidR="00E03C88" w:rsidRPr="000D58BA">
          <w:pgSz w:w="11906" w:h="16838"/>
          <w:pgMar w:top="1440" w:right="1800" w:bottom="1440" w:left="1800" w:header="851" w:footer="992" w:gutter="0"/>
          <w:cols w:space="720"/>
          <w:docGrid w:type="lines" w:linePitch="312"/>
        </w:sectPr>
      </w:pPr>
    </w:p>
    <w:p w:rsidR="00E03C88" w:rsidRPr="000D58BA" w:rsidRDefault="00894093">
      <w:pPr>
        <w:snapToGrid w:val="0"/>
        <w:spacing w:line="360" w:lineRule="auto"/>
        <w:outlineLvl w:val="1"/>
        <w:rPr>
          <w:rFonts w:ascii="仿宋_GB2312" w:eastAsia="仿宋_GB2312"/>
          <w:b/>
          <w:color w:val="000000" w:themeColor="text1"/>
          <w:sz w:val="30"/>
          <w:szCs w:val="30"/>
          <w:u w:val="single"/>
        </w:rPr>
      </w:pPr>
      <w:r w:rsidRPr="000D58BA">
        <w:rPr>
          <w:rFonts w:ascii="仿宋_GB2312" w:eastAsia="仿宋_GB2312" w:hAnsi="宋体" w:hint="eastAsia"/>
          <w:color w:val="000000" w:themeColor="text1"/>
          <w:sz w:val="28"/>
          <w:szCs w:val="28"/>
        </w:rPr>
        <w:lastRenderedPageBreak/>
        <w:t>附件4：《投标价格一览表》</w:t>
      </w:r>
      <w:r w:rsidRPr="000D58BA">
        <w:rPr>
          <w:rFonts w:ascii="仿宋" w:eastAsia="仿宋" w:hAnsi="仿宋" w:hint="eastAsia"/>
          <w:color w:val="000000" w:themeColor="text1"/>
          <w:sz w:val="28"/>
          <w:szCs w:val="28"/>
        </w:rPr>
        <w:t xml:space="preserve"> </w:t>
      </w:r>
    </w:p>
    <w:p w:rsidR="00E03C88" w:rsidRPr="000D58BA" w:rsidRDefault="00894093">
      <w:pPr>
        <w:jc w:val="center"/>
        <w:rPr>
          <w:rFonts w:ascii="仿宋_GB2312" w:eastAsia="仿宋_GB2312" w:hAnsi="仿宋"/>
          <w:b/>
          <w:color w:val="000000" w:themeColor="text1"/>
          <w:sz w:val="32"/>
          <w:szCs w:val="28"/>
        </w:rPr>
      </w:pPr>
      <w:r w:rsidRPr="000D58BA">
        <w:rPr>
          <w:rFonts w:ascii="仿宋_GB2312" w:eastAsia="仿宋_GB2312" w:hAnsi="仿宋" w:hint="eastAsia"/>
          <w:b/>
          <w:color w:val="000000" w:themeColor="text1"/>
          <w:sz w:val="32"/>
          <w:szCs w:val="28"/>
        </w:rPr>
        <w:t>投标价格一览表</w:t>
      </w:r>
    </w:p>
    <w:p w:rsidR="00E03C88" w:rsidRPr="000D58BA" w:rsidRDefault="00894093">
      <w:pPr>
        <w:rPr>
          <w:rFonts w:ascii="仿宋_GB2312" w:eastAsia="仿宋_GB2312" w:hAnsi="宋体"/>
          <w:color w:val="000000" w:themeColor="text1"/>
          <w:sz w:val="28"/>
          <w:szCs w:val="28"/>
          <w:u w:val="single"/>
        </w:rPr>
      </w:pPr>
      <w:r w:rsidRPr="000D58BA">
        <w:rPr>
          <w:rFonts w:ascii="仿宋_GB2312" w:eastAsia="仿宋_GB2312" w:hAnsi="宋体" w:hint="eastAsia"/>
          <w:color w:val="000000" w:themeColor="text1"/>
          <w:sz w:val="28"/>
          <w:szCs w:val="28"/>
        </w:rPr>
        <w:t>1、投标单位名称：</w:t>
      </w:r>
      <w:r w:rsidRPr="000D58BA">
        <w:rPr>
          <w:rFonts w:ascii="仿宋_GB2312" w:eastAsia="仿宋_GB2312" w:hAnsi="宋体" w:hint="eastAsia"/>
          <w:color w:val="000000" w:themeColor="text1"/>
          <w:sz w:val="28"/>
          <w:szCs w:val="28"/>
          <w:u w:val="single"/>
        </w:rPr>
        <w:t xml:space="preserve">                    </w:t>
      </w:r>
      <w:r w:rsidR="00E30F91" w:rsidRPr="000D58BA">
        <w:rPr>
          <w:rFonts w:ascii="仿宋_GB2312" w:eastAsia="仿宋_GB2312" w:hAnsi="宋体" w:hint="eastAsia"/>
          <w:color w:val="000000" w:themeColor="text1"/>
          <w:sz w:val="28"/>
          <w:szCs w:val="28"/>
          <w:u w:val="single"/>
        </w:rPr>
        <w:t xml:space="preserve">      </w:t>
      </w:r>
      <w:r w:rsidRPr="000D58BA">
        <w:rPr>
          <w:rFonts w:ascii="仿宋_GB2312" w:eastAsia="仿宋_GB2312" w:hAnsi="宋体" w:hint="eastAsia"/>
          <w:color w:val="000000" w:themeColor="text1"/>
          <w:sz w:val="28"/>
          <w:szCs w:val="28"/>
          <w:u w:val="single"/>
        </w:rPr>
        <w:t xml:space="preserve">           </w:t>
      </w:r>
    </w:p>
    <w:p w:rsidR="00E03C88" w:rsidRPr="000D58BA" w:rsidRDefault="00894093">
      <w:pPr>
        <w:rPr>
          <w:rFonts w:ascii="仿宋_GB2312" w:eastAsia="仿宋_GB2312"/>
          <w:b/>
          <w:color w:val="000000" w:themeColor="text1"/>
          <w:sz w:val="28"/>
          <w:szCs w:val="28"/>
          <w:u w:val="single"/>
        </w:rPr>
      </w:pPr>
      <w:r w:rsidRPr="000D58BA">
        <w:rPr>
          <w:rFonts w:ascii="仿宋_GB2312" w:eastAsia="仿宋_GB2312" w:hAnsi="宋体" w:hint="eastAsia"/>
          <w:color w:val="000000" w:themeColor="text1"/>
          <w:sz w:val="28"/>
          <w:szCs w:val="28"/>
        </w:rPr>
        <w:t>2、投标项目名称：</w:t>
      </w:r>
      <w:r w:rsidRPr="000D58BA">
        <w:rPr>
          <w:rFonts w:ascii="仿宋_GB2312" w:eastAsia="仿宋_GB2312" w:hint="eastAsia"/>
          <w:color w:val="000000" w:themeColor="text1"/>
          <w:sz w:val="28"/>
          <w:szCs w:val="28"/>
          <w:u w:val="single"/>
        </w:rPr>
        <w:t xml:space="preserve">                     </w:t>
      </w:r>
      <w:r w:rsidR="00E30F91" w:rsidRPr="000D58BA">
        <w:rPr>
          <w:rFonts w:ascii="仿宋_GB2312" w:eastAsia="仿宋_GB2312" w:hint="eastAsia"/>
          <w:color w:val="000000" w:themeColor="text1"/>
          <w:sz w:val="28"/>
          <w:szCs w:val="28"/>
          <w:u w:val="single"/>
        </w:rPr>
        <w:t xml:space="preserve">      </w:t>
      </w:r>
      <w:r w:rsidRPr="000D58BA">
        <w:rPr>
          <w:rFonts w:ascii="仿宋_GB2312" w:eastAsia="仿宋_GB2312" w:hint="eastAsia"/>
          <w:color w:val="000000" w:themeColor="text1"/>
          <w:sz w:val="28"/>
          <w:szCs w:val="28"/>
          <w:u w:val="single"/>
        </w:rPr>
        <w:t xml:space="preserve">          </w:t>
      </w:r>
    </w:p>
    <w:p w:rsidR="00E03C88" w:rsidRPr="000D58BA" w:rsidRDefault="00894093">
      <w:pPr>
        <w:rPr>
          <w:rFonts w:ascii="仿宋_GB2312" w:eastAsia="仿宋_GB2312"/>
          <w:b/>
          <w:color w:val="000000" w:themeColor="text1"/>
          <w:sz w:val="28"/>
          <w:szCs w:val="28"/>
          <w:u w:val="single"/>
        </w:rPr>
      </w:pPr>
      <w:r w:rsidRPr="000D58BA">
        <w:rPr>
          <w:rFonts w:ascii="仿宋_GB2312" w:eastAsia="仿宋_GB2312" w:hAnsi="宋体" w:hint="eastAsia"/>
          <w:color w:val="000000" w:themeColor="text1"/>
          <w:sz w:val="28"/>
          <w:szCs w:val="28"/>
        </w:rPr>
        <w:t>3、本项目总报价：（大写）人民币</w:t>
      </w:r>
      <w:r w:rsidRPr="000D58BA">
        <w:rPr>
          <w:rFonts w:ascii="仿宋_GB2312" w:eastAsia="仿宋_GB2312" w:hAnsi="宋体" w:hint="eastAsia"/>
          <w:color w:val="000000" w:themeColor="text1"/>
          <w:sz w:val="28"/>
          <w:szCs w:val="28"/>
          <w:u w:val="single"/>
        </w:rPr>
        <w:t xml:space="preserve">          </w:t>
      </w:r>
      <w:r w:rsidR="00E30F91" w:rsidRPr="000D58BA">
        <w:rPr>
          <w:rFonts w:ascii="仿宋_GB2312" w:eastAsia="仿宋_GB2312" w:hAnsi="宋体" w:hint="eastAsia"/>
          <w:color w:val="000000" w:themeColor="text1"/>
          <w:sz w:val="28"/>
          <w:szCs w:val="28"/>
          <w:u w:val="single"/>
        </w:rPr>
        <w:t xml:space="preserve">     </w:t>
      </w:r>
      <w:r w:rsidRPr="000D58BA">
        <w:rPr>
          <w:rFonts w:ascii="仿宋_GB2312" w:eastAsia="仿宋_GB2312" w:hAnsi="宋体" w:hint="eastAsia"/>
          <w:color w:val="000000" w:themeColor="text1"/>
          <w:sz w:val="28"/>
          <w:szCs w:val="28"/>
          <w:u w:val="single"/>
        </w:rPr>
        <w:t xml:space="preserve">         </w:t>
      </w:r>
    </w:p>
    <w:p w:rsidR="00E03C88" w:rsidRPr="000D58BA" w:rsidRDefault="00894093">
      <w:pPr>
        <w:adjustRightInd w:val="0"/>
        <w:spacing w:line="640" w:lineRule="exact"/>
        <w:rPr>
          <w:rFonts w:ascii="仿宋_GB2312" w:eastAsia="仿宋_GB2312" w:hAnsi="宋体"/>
          <w:color w:val="000000" w:themeColor="text1"/>
          <w:sz w:val="28"/>
          <w:szCs w:val="28"/>
        </w:rPr>
      </w:pPr>
      <w:r w:rsidRPr="000D58BA">
        <w:rPr>
          <w:rFonts w:ascii="仿宋_GB2312" w:eastAsia="仿宋_GB2312" w:hAnsi="宋体" w:hint="eastAsia"/>
          <w:color w:val="000000" w:themeColor="text1"/>
          <w:sz w:val="28"/>
          <w:szCs w:val="28"/>
        </w:rPr>
        <w:t xml:space="preserve">                </w:t>
      </w:r>
      <w:r w:rsidR="00015DA3" w:rsidRPr="000D58BA">
        <w:rPr>
          <w:rFonts w:ascii="仿宋_GB2312" w:eastAsia="仿宋_GB2312" w:hAnsi="宋体" w:hint="eastAsia"/>
          <w:color w:val="000000" w:themeColor="text1"/>
          <w:sz w:val="28"/>
          <w:szCs w:val="28"/>
        </w:rPr>
        <w:t xml:space="preserve"> </w:t>
      </w:r>
      <w:r w:rsidRPr="000D58BA">
        <w:rPr>
          <w:rFonts w:ascii="仿宋_GB2312" w:eastAsia="仿宋_GB2312" w:hAnsi="宋体" w:hint="eastAsia"/>
          <w:color w:val="000000" w:themeColor="text1"/>
          <w:sz w:val="28"/>
          <w:szCs w:val="28"/>
        </w:rPr>
        <w:t>（小写）</w:t>
      </w:r>
      <w:r w:rsidRPr="000D58BA">
        <w:rPr>
          <w:rFonts w:ascii="仿宋_GB2312" w:eastAsia="仿宋_GB2312" w:hAnsi="宋体" w:hint="eastAsia"/>
          <w:color w:val="000000" w:themeColor="text1"/>
          <w:sz w:val="28"/>
          <w:szCs w:val="28"/>
        </w:rPr>
        <w:t>¥</w:t>
      </w:r>
      <w:r w:rsidRPr="000D58BA">
        <w:rPr>
          <w:rFonts w:ascii="仿宋_GB2312" w:eastAsia="仿宋_GB2312" w:hAnsi="宋体" w:hint="eastAsia"/>
          <w:color w:val="000000" w:themeColor="text1"/>
          <w:sz w:val="28"/>
          <w:szCs w:val="28"/>
        </w:rPr>
        <w:t xml:space="preserve"> </w:t>
      </w:r>
      <w:r w:rsidRPr="000D58BA">
        <w:rPr>
          <w:rFonts w:ascii="仿宋_GB2312" w:eastAsia="仿宋_GB2312" w:hAnsi="宋体" w:hint="eastAsia"/>
          <w:color w:val="000000" w:themeColor="text1"/>
          <w:sz w:val="28"/>
          <w:szCs w:val="28"/>
          <w:u w:val="single"/>
        </w:rPr>
        <w:t xml:space="preserve">               </w:t>
      </w:r>
      <w:r w:rsidR="00E30F91" w:rsidRPr="000D58BA">
        <w:rPr>
          <w:rFonts w:ascii="仿宋_GB2312" w:eastAsia="仿宋_GB2312" w:hAnsi="宋体" w:hint="eastAsia"/>
          <w:color w:val="000000" w:themeColor="text1"/>
          <w:sz w:val="28"/>
          <w:szCs w:val="28"/>
          <w:u w:val="single"/>
        </w:rPr>
        <w:t xml:space="preserve">    </w:t>
      </w:r>
      <w:r w:rsidRPr="000D58BA">
        <w:rPr>
          <w:rFonts w:ascii="仿宋_GB2312" w:eastAsia="仿宋_GB2312" w:hAnsi="宋体" w:hint="eastAsia"/>
          <w:color w:val="000000" w:themeColor="text1"/>
          <w:sz w:val="28"/>
          <w:szCs w:val="28"/>
          <w:u w:val="single"/>
        </w:rPr>
        <w:t xml:space="preserve">         </w:t>
      </w:r>
    </w:p>
    <w:p w:rsidR="00E03C88" w:rsidRPr="000D58BA" w:rsidRDefault="00894093">
      <w:pPr>
        <w:adjustRightInd w:val="0"/>
        <w:spacing w:line="640" w:lineRule="exact"/>
        <w:rPr>
          <w:rFonts w:ascii="仿宋_GB2312" w:eastAsia="仿宋_GB2312" w:hAnsi="宋体"/>
          <w:color w:val="000000" w:themeColor="text1"/>
          <w:sz w:val="28"/>
          <w:szCs w:val="28"/>
        </w:rPr>
      </w:pPr>
      <w:r w:rsidRPr="000D58BA">
        <w:rPr>
          <w:rFonts w:ascii="仿宋_GB2312" w:eastAsia="仿宋_GB2312" w:hAnsi="宋体" w:hint="eastAsia"/>
          <w:color w:val="000000" w:themeColor="text1"/>
          <w:sz w:val="28"/>
          <w:szCs w:val="28"/>
        </w:rPr>
        <w:t>4、付款方式：</w:t>
      </w:r>
      <w:r w:rsidR="00107852" w:rsidRPr="000D58BA">
        <w:rPr>
          <w:rFonts w:ascii="仿宋_GB2312" w:eastAsia="仿宋_GB2312" w:hAnsi="宋体" w:hint="eastAsia"/>
          <w:color w:val="000000" w:themeColor="text1"/>
          <w:sz w:val="28"/>
          <w:szCs w:val="28"/>
        </w:rPr>
        <w:t>3-6-1，即合同签订后付30%；合同服务期限结束，项目验收合格后付60%；验收合格后1个月付10%</w:t>
      </w:r>
      <w:r w:rsidR="00015DA3" w:rsidRPr="000D58BA">
        <w:rPr>
          <w:rFonts w:ascii="仿宋_GB2312" w:eastAsia="仿宋_GB2312" w:hAnsi="宋体" w:hint="eastAsia"/>
          <w:color w:val="000000" w:themeColor="text1"/>
          <w:sz w:val="28"/>
          <w:szCs w:val="28"/>
        </w:rPr>
        <w:t>。</w:t>
      </w:r>
    </w:p>
    <w:p w:rsidR="00E03C88" w:rsidRPr="000D58BA" w:rsidRDefault="00894093">
      <w:pPr>
        <w:adjustRightInd w:val="0"/>
        <w:spacing w:line="640" w:lineRule="exact"/>
        <w:rPr>
          <w:rFonts w:ascii="仿宋_GB2312" w:eastAsia="仿宋_GB2312" w:hAnsi="宋体"/>
          <w:color w:val="000000" w:themeColor="text1"/>
          <w:sz w:val="28"/>
          <w:szCs w:val="28"/>
        </w:rPr>
      </w:pPr>
      <w:r w:rsidRPr="000D58BA">
        <w:rPr>
          <w:rFonts w:ascii="仿宋_GB2312" w:eastAsia="仿宋_GB2312" w:hAnsi="宋体" w:hint="eastAsia"/>
          <w:color w:val="000000" w:themeColor="text1"/>
          <w:sz w:val="28"/>
          <w:szCs w:val="28"/>
        </w:rPr>
        <w:t>5、其他优惠条件（如有请列明）</w:t>
      </w:r>
    </w:p>
    <w:p w:rsidR="00E03C88" w:rsidRPr="000D58BA" w:rsidRDefault="00E03C88">
      <w:pPr>
        <w:adjustRightInd w:val="0"/>
        <w:spacing w:line="640" w:lineRule="exact"/>
        <w:rPr>
          <w:rFonts w:ascii="仿宋_GB2312" w:eastAsia="仿宋_GB2312"/>
          <w:snapToGrid w:val="0"/>
          <w:color w:val="000000" w:themeColor="text1"/>
          <w:sz w:val="28"/>
          <w:szCs w:val="28"/>
        </w:rPr>
      </w:pPr>
    </w:p>
    <w:p w:rsidR="00015DA3" w:rsidRPr="000D58BA" w:rsidRDefault="00015DA3" w:rsidP="00015DA3">
      <w:pPr>
        <w:pStyle w:val="a0"/>
        <w:rPr>
          <w:color w:val="000000" w:themeColor="text1"/>
        </w:rPr>
      </w:pPr>
    </w:p>
    <w:p w:rsidR="00015DA3" w:rsidRPr="000D58BA" w:rsidRDefault="00015DA3" w:rsidP="00015DA3">
      <w:pPr>
        <w:rPr>
          <w:color w:val="000000" w:themeColor="text1"/>
        </w:rPr>
      </w:pPr>
    </w:p>
    <w:p w:rsidR="00015DA3" w:rsidRPr="000D58BA" w:rsidRDefault="00015DA3" w:rsidP="00015DA3">
      <w:pPr>
        <w:pStyle w:val="a0"/>
        <w:rPr>
          <w:color w:val="000000" w:themeColor="text1"/>
        </w:rPr>
      </w:pPr>
    </w:p>
    <w:p w:rsidR="00E03C88" w:rsidRPr="000D58BA" w:rsidRDefault="00894093">
      <w:pPr>
        <w:spacing w:line="360" w:lineRule="auto"/>
        <w:jc w:val="left"/>
        <w:rPr>
          <w:rFonts w:ascii="黑体" w:eastAsia="黑体" w:hAnsi="黑体"/>
          <w:b/>
          <w:color w:val="000000" w:themeColor="text1"/>
          <w:sz w:val="24"/>
          <w:szCs w:val="24"/>
        </w:rPr>
      </w:pPr>
      <w:r w:rsidRPr="000D58BA">
        <w:rPr>
          <w:rFonts w:ascii="黑体" w:eastAsia="黑体" w:hAnsi="黑体" w:hint="eastAsia"/>
          <w:b/>
          <w:color w:val="000000" w:themeColor="text1"/>
          <w:sz w:val="24"/>
          <w:szCs w:val="24"/>
        </w:rPr>
        <w:t>备注：</w:t>
      </w:r>
    </w:p>
    <w:p w:rsidR="00E03C88" w:rsidRPr="000D58BA" w:rsidRDefault="00894093">
      <w:pPr>
        <w:pStyle w:val="10"/>
        <w:spacing w:line="360" w:lineRule="auto"/>
        <w:ind w:firstLine="482"/>
        <w:jc w:val="left"/>
        <w:rPr>
          <w:rFonts w:ascii="黑体" w:eastAsia="黑体" w:hAnsi="黑体"/>
          <w:b/>
          <w:color w:val="000000" w:themeColor="text1"/>
        </w:rPr>
      </w:pPr>
      <w:r w:rsidRPr="000D58BA">
        <w:rPr>
          <w:rFonts w:ascii="黑体" w:eastAsia="黑体" w:hAnsi="黑体" w:hint="eastAsia"/>
          <w:b/>
          <w:color w:val="000000" w:themeColor="text1"/>
        </w:rPr>
        <w:t>本次报价包含本项目所有费用及供应商为项目实施而支付的交通、食宿、通讯、税费等全部费用，昆山农商银行不再另外支付与本项目有关的其他费用。</w:t>
      </w:r>
    </w:p>
    <w:p w:rsidR="00E03C88" w:rsidRPr="000D58BA" w:rsidRDefault="00894093">
      <w:pPr>
        <w:ind w:left="1526" w:hanging="1526"/>
        <w:rPr>
          <w:rFonts w:ascii="黑体" w:eastAsia="黑体" w:hAnsi="黑体"/>
          <w:b/>
          <w:color w:val="000000" w:themeColor="text1"/>
          <w:sz w:val="24"/>
          <w:szCs w:val="24"/>
        </w:rPr>
      </w:pPr>
      <w:r w:rsidRPr="000D58BA">
        <w:rPr>
          <w:rFonts w:ascii="黑体" w:eastAsia="黑体" w:hAnsi="黑体" w:hint="eastAsia"/>
          <w:b/>
          <w:color w:val="000000" w:themeColor="text1"/>
          <w:sz w:val="24"/>
          <w:szCs w:val="24"/>
        </w:rPr>
        <w:t>（本表内未明确列述的项目费用应视为包括在项目费用总额之内）</w:t>
      </w:r>
    </w:p>
    <w:p w:rsidR="00E03C88" w:rsidRPr="000D58BA" w:rsidRDefault="00E03C88">
      <w:pPr>
        <w:rPr>
          <w:rFonts w:ascii="黑体" w:eastAsia="黑体" w:hAnsi="黑体"/>
          <w:b/>
          <w:color w:val="000000" w:themeColor="text1"/>
          <w:sz w:val="28"/>
          <w:szCs w:val="28"/>
        </w:rPr>
      </w:pPr>
    </w:p>
    <w:p w:rsidR="00E03C88" w:rsidRPr="000D58BA" w:rsidRDefault="00E03C88">
      <w:pPr>
        <w:pStyle w:val="a0"/>
        <w:rPr>
          <w:color w:val="000000" w:themeColor="text1"/>
        </w:rPr>
      </w:pPr>
    </w:p>
    <w:p w:rsidR="00E03C88" w:rsidRPr="000D58BA" w:rsidRDefault="00894093">
      <w:pPr>
        <w:adjustRightInd w:val="0"/>
        <w:spacing w:line="500" w:lineRule="exact"/>
        <w:rPr>
          <w:rFonts w:ascii="仿宋_GB2312" w:eastAsia="仿宋_GB2312"/>
          <w:snapToGrid w:val="0"/>
          <w:color w:val="000000" w:themeColor="text1"/>
          <w:sz w:val="28"/>
          <w:szCs w:val="28"/>
        </w:rPr>
      </w:pPr>
      <w:r w:rsidRPr="000D58BA">
        <w:rPr>
          <w:rFonts w:ascii="仿宋_GB2312" w:eastAsia="仿宋_GB2312" w:hint="eastAsia"/>
          <w:snapToGrid w:val="0"/>
          <w:color w:val="000000" w:themeColor="text1"/>
          <w:sz w:val="28"/>
          <w:szCs w:val="28"/>
        </w:rPr>
        <w:t>公司盖章：</w:t>
      </w:r>
    </w:p>
    <w:p w:rsidR="00E03C88" w:rsidRPr="000D58BA" w:rsidRDefault="00894093">
      <w:pPr>
        <w:autoSpaceDE w:val="0"/>
        <w:autoSpaceDN w:val="0"/>
        <w:rPr>
          <w:rFonts w:ascii="仿宋_GB2312" w:eastAsia="仿宋_GB2312"/>
          <w:color w:val="000000" w:themeColor="text1"/>
          <w:sz w:val="28"/>
          <w:szCs w:val="28"/>
        </w:rPr>
      </w:pPr>
      <w:r w:rsidRPr="000D58BA">
        <w:rPr>
          <w:rFonts w:ascii="仿宋_GB2312" w:eastAsia="仿宋_GB2312" w:hint="eastAsia"/>
          <w:color w:val="000000" w:themeColor="text1"/>
          <w:sz w:val="28"/>
          <w:szCs w:val="28"/>
        </w:rPr>
        <w:t xml:space="preserve">法定代表人或其授权的代表签字：                 </w:t>
      </w:r>
    </w:p>
    <w:p w:rsidR="00E03C88" w:rsidRPr="000D58BA" w:rsidRDefault="00894093">
      <w:pPr>
        <w:ind w:left="1526" w:hanging="1526"/>
        <w:rPr>
          <w:rFonts w:ascii="仿宋_GB2312" w:eastAsia="仿宋_GB2312"/>
          <w:color w:val="000000" w:themeColor="text1"/>
          <w:sz w:val="28"/>
          <w:szCs w:val="28"/>
        </w:rPr>
      </w:pPr>
      <w:r w:rsidRPr="000D58BA">
        <w:rPr>
          <w:rFonts w:ascii="仿宋_GB2312" w:eastAsia="仿宋_GB2312" w:hint="eastAsia"/>
          <w:color w:val="000000" w:themeColor="text1"/>
          <w:sz w:val="28"/>
          <w:szCs w:val="28"/>
        </w:rPr>
        <w:t xml:space="preserve">日 期：    </w:t>
      </w:r>
    </w:p>
    <w:p w:rsidR="00E03C88" w:rsidRPr="000D58BA" w:rsidRDefault="00894093">
      <w:pPr>
        <w:widowControl/>
        <w:jc w:val="left"/>
        <w:rPr>
          <w:rFonts w:ascii="仿宋_GB2312" w:eastAsia="仿宋_GB2312" w:hAnsi="宋体"/>
          <w:color w:val="000000" w:themeColor="text1"/>
          <w:sz w:val="28"/>
          <w:szCs w:val="28"/>
        </w:rPr>
      </w:pPr>
      <w:r w:rsidRPr="000D58BA">
        <w:rPr>
          <w:rFonts w:ascii="仿宋_GB2312" w:eastAsia="仿宋_GB2312" w:hAnsi="宋体" w:hint="eastAsia"/>
          <w:color w:val="000000" w:themeColor="text1"/>
          <w:sz w:val="28"/>
          <w:szCs w:val="28"/>
        </w:rPr>
        <w:br w:type="page"/>
      </w:r>
    </w:p>
    <w:p w:rsidR="00E03C88" w:rsidRPr="000D58BA" w:rsidRDefault="00894093">
      <w:pPr>
        <w:widowControl/>
        <w:snapToGrid w:val="0"/>
        <w:spacing w:line="360" w:lineRule="auto"/>
        <w:jc w:val="left"/>
        <w:outlineLvl w:val="1"/>
        <w:rPr>
          <w:rFonts w:ascii="仿宋_GB2312" w:eastAsia="仿宋_GB2312" w:hAnsi="宋体"/>
          <w:color w:val="000000" w:themeColor="text1"/>
          <w:sz w:val="28"/>
          <w:szCs w:val="28"/>
        </w:rPr>
      </w:pPr>
      <w:r w:rsidRPr="000D58BA">
        <w:rPr>
          <w:rFonts w:ascii="仿宋_GB2312" w:eastAsia="仿宋_GB2312" w:hAnsi="宋体" w:hint="eastAsia"/>
          <w:color w:val="000000" w:themeColor="text1"/>
          <w:sz w:val="28"/>
          <w:szCs w:val="28"/>
        </w:rPr>
        <w:lastRenderedPageBreak/>
        <w:t>附件5：《拟签订的合同文本》</w:t>
      </w:r>
    </w:p>
    <w:p w:rsidR="00E03C88" w:rsidRPr="000D58BA" w:rsidRDefault="00894093">
      <w:pPr>
        <w:wordWrap w:val="0"/>
        <w:spacing w:line="360" w:lineRule="auto"/>
        <w:ind w:right="480"/>
        <w:jc w:val="right"/>
        <w:rPr>
          <w:color w:val="000000" w:themeColor="text1"/>
        </w:rPr>
      </w:pPr>
      <w:r w:rsidRPr="000D58BA">
        <w:rPr>
          <w:rFonts w:hint="eastAsia"/>
          <w:color w:val="000000" w:themeColor="text1"/>
          <w:sz w:val="24"/>
          <w:szCs w:val="24"/>
        </w:rPr>
        <w:t>合同编号：</w:t>
      </w:r>
      <w:r w:rsidRPr="000D58BA">
        <w:rPr>
          <w:rFonts w:hint="eastAsia"/>
          <w:color w:val="000000" w:themeColor="text1"/>
          <w:sz w:val="24"/>
          <w:szCs w:val="24"/>
        </w:rPr>
        <w:t xml:space="preserve">                   </w:t>
      </w:r>
      <w:r w:rsidRPr="000D58BA">
        <w:rPr>
          <w:color w:val="000000" w:themeColor="text1"/>
        </w:rPr>
        <w:t xml:space="preserve"> </w:t>
      </w:r>
    </w:p>
    <w:p w:rsidR="00E03C88" w:rsidRPr="000D58BA" w:rsidRDefault="00E03C88">
      <w:pPr>
        <w:spacing w:line="360" w:lineRule="auto"/>
        <w:rPr>
          <w:color w:val="000000" w:themeColor="text1"/>
        </w:rPr>
      </w:pPr>
    </w:p>
    <w:p w:rsidR="00E03C88" w:rsidRPr="000D58BA" w:rsidRDefault="00E03C88">
      <w:pPr>
        <w:spacing w:line="360" w:lineRule="auto"/>
        <w:rPr>
          <w:color w:val="000000" w:themeColor="text1"/>
        </w:rPr>
      </w:pPr>
    </w:p>
    <w:p w:rsidR="00E03C88" w:rsidRPr="000D58BA" w:rsidRDefault="00E03C88">
      <w:pPr>
        <w:spacing w:line="360" w:lineRule="auto"/>
        <w:rPr>
          <w:color w:val="000000" w:themeColor="text1"/>
        </w:rPr>
      </w:pPr>
    </w:p>
    <w:p w:rsidR="00E03C88" w:rsidRPr="000D58BA" w:rsidRDefault="00E03C88">
      <w:pPr>
        <w:spacing w:line="360" w:lineRule="auto"/>
        <w:rPr>
          <w:color w:val="000000" w:themeColor="text1"/>
        </w:rPr>
      </w:pPr>
    </w:p>
    <w:p w:rsidR="00E03C88" w:rsidRPr="000D58BA" w:rsidRDefault="00E03C88">
      <w:pPr>
        <w:jc w:val="center"/>
        <w:rPr>
          <w:rFonts w:eastAsia="黑体"/>
          <w:color w:val="000000" w:themeColor="text1"/>
          <w:sz w:val="72"/>
          <w:szCs w:val="72"/>
        </w:rPr>
      </w:pPr>
    </w:p>
    <w:p w:rsidR="00E03C88" w:rsidRPr="000D58BA" w:rsidRDefault="00894093">
      <w:pPr>
        <w:jc w:val="center"/>
        <w:rPr>
          <w:rFonts w:eastAsia="黑体"/>
          <w:color w:val="000000" w:themeColor="text1"/>
          <w:sz w:val="72"/>
          <w:szCs w:val="72"/>
        </w:rPr>
      </w:pPr>
      <w:r w:rsidRPr="000D58BA">
        <w:rPr>
          <w:rFonts w:eastAsia="黑体" w:hint="eastAsia"/>
          <w:color w:val="000000" w:themeColor="text1"/>
          <w:sz w:val="72"/>
          <w:szCs w:val="72"/>
        </w:rPr>
        <w:t>XXX</w:t>
      </w:r>
      <w:r w:rsidRPr="000D58BA">
        <w:rPr>
          <w:rFonts w:eastAsia="黑体" w:hint="eastAsia"/>
          <w:color w:val="000000" w:themeColor="text1"/>
          <w:sz w:val="72"/>
          <w:szCs w:val="72"/>
        </w:rPr>
        <w:t>服务合同</w:t>
      </w:r>
    </w:p>
    <w:p w:rsidR="00E03C88" w:rsidRPr="000D58BA" w:rsidRDefault="00E03C88">
      <w:pPr>
        <w:spacing w:line="360" w:lineRule="auto"/>
        <w:rPr>
          <w:color w:val="000000" w:themeColor="text1"/>
        </w:rPr>
      </w:pPr>
    </w:p>
    <w:p w:rsidR="00E03C88" w:rsidRPr="000D58BA" w:rsidRDefault="00E03C88">
      <w:pPr>
        <w:spacing w:line="360" w:lineRule="auto"/>
        <w:rPr>
          <w:color w:val="000000" w:themeColor="text1"/>
        </w:rPr>
      </w:pPr>
    </w:p>
    <w:p w:rsidR="00E03C88" w:rsidRPr="000D58BA" w:rsidRDefault="00E03C88">
      <w:pPr>
        <w:spacing w:line="360" w:lineRule="auto"/>
        <w:rPr>
          <w:color w:val="000000" w:themeColor="text1"/>
        </w:rPr>
      </w:pPr>
    </w:p>
    <w:p w:rsidR="00E03C88" w:rsidRPr="000D58BA" w:rsidRDefault="00E03C88">
      <w:pPr>
        <w:spacing w:line="360" w:lineRule="auto"/>
        <w:rPr>
          <w:color w:val="000000" w:themeColor="text1"/>
        </w:rPr>
      </w:pPr>
    </w:p>
    <w:p w:rsidR="00E03C88" w:rsidRPr="000D58BA" w:rsidRDefault="00894093">
      <w:pPr>
        <w:spacing w:line="840" w:lineRule="exact"/>
        <w:ind w:firstLineChars="500" w:firstLine="1500"/>
        <w:rPr>
          <w:rFonts w:eastAsia="黑体"/>
          <w:color w:val="000000" w:themeColor="text1"/>
          <w:kern w:val="0"/>
          <w:sz w:val="30"/>
          <w:szCs w:val="36"/>
          <w:u w:val="single"/>
        </w:rPr>
      </w:pPr>
      <w:r w:rsidRPr="000D58BA">
        <w:rPr>
          <w:rFonts w:eastAsia="黑体" w:hint="eastAsia"/>
          <w:color w:val="000000" w:themeColor="text1"/>
          <w:kern w:val="0"/>
          <w:sz w:val="30"/>
          <w:szCs w:val="36"/>
        </w:rPr>
        <w:t>甲方：</w:t>
      </w:r>
      <w:r w:rsidRPr="000D58BA">
        <w:rPr>
          <w:rFonts w:eastAsia="黑体" w:hint="eastAsia"/>
          <w:color w:val="000000" w:themeColor="text1"/>
          <w:kern w:val="0"/>
          <w:sz w:val="30"/>
          <w:szCs w:val="36"/>
          <w:u w:val="single"/>
        </w:rPr>
        <w:t>江苏昆山农村商业银行股份有限公司</w:t>
      </w:r>
    </w:p>
    <w:p w:rsidR="00E03C88" w:rsidRPr="000D58BA" w:rsidRDefault="00894093">
      <w:pPr>
        <w:spacing w:line="840" w:lineRule="exact"/>
        <w:ind w:firstLineChars="500" w:firstLine="1500"/>
        <w:rPr>
          <w:rFonts w:eastAsia="黑体"/>
          <w:color w:val="000000" w:themeColor="text1"/>
          <w:kern w:val="0"/>
          <w:sz w:val="30"/>
          <w:szCs w:val="36"/>
          <w:u w:val="single"/>
        </w:rPr>
      </w:pPr>
      <w:r w:rsidRPr="000D58BA">
        <w:rPr>
          <w:rFonts w:eastAsia="黑体" w:hint="eastAsia"/>
          <w:color w:val="000000" w:themeColor="text1"/>
          <w:kern w:val="0"/>
          <w:sz w:val="30"/>
          <w:szCs w:val="36"/>
        </w:rPr>
        <w:t>乙方：</w:t>
      </w:r>
      <w:r w:rsidRPr="000D58BA">
        <w:rPr>
          <w:rFonts w:eastAsia="黑体" w:hint="eastAsia"/>
          <w:color w:val="000000" w:themeColor="text1"/>
          <w:kern w:val="0"/>
          <w:sz w:val="30"/>
          <w:szCs w:val="36"/>
          <w:u w:val="single"/>
        </w:rPr>
        <w:t xml:space="preserve">                                </w:t>
      </w:r>
    </w:p>
    <w:p w:rsidR="00E03C88" w:rsidRPr="000D58BA" w:rsidRDefault="00E03C88">
      <w:pPr>
        <w:spacing w:line="360" w:lineRule="auto"/>
        <w:rPr>
          <w:color w:val="000000" w:themeColor="text1"/>
        </w:rPr>
      </w:pPr>
    </w:p>
    <w:p w:rsidR="00E03C88" w:rsidRPr="000D58BA" w:rsidRDefault="00E03C88">
      <w:pPr>
        <w:spacing w:line="360" w:lineRule="auto"/>
        <w:rPr>
          <w:color w:val="000000" w:themeColor="text1"/>
        </w:rPr>
      </w:pPr>
    </w:p>
    <w:p w:rsidR="00E03C88" w:rsidRPr="000D58BA" w:rsidRDefault="00E03C88">
      <w:pPr>
        <w:spacing w:line="360" w:lineRule="auto"/>
        <w:rPr>
          <w:color w:val="000000" w:themeColor="text1"/>
        </w:rPr>
      </w:pPr>
    </w:p>
    <w:p w:rsidR="00E03C88" w:rsidRPr="000D58BA" w:rsidRDefault="00E03C88">
      <w:pPr>
        <w:spacing w:line="360" w:lineRule="auto"/>
        <w:rPr>
          <w:color w:val="000000" w:themeColor="text1"/>
        </w:rPr>
      </w:pPr>
    </w:p>
    <w:p w:rsidR="00E03C88" w:rsidRPr="000D58BA" w:rsidRDefault="00E03C88">
      <w:pPr>
        <w:spacing w:line="360" w:lineRule="auto"/>
        <w:rPr>
          <w:color w:val="000000" w:themeColor="text1"/>
        </w:rPr>
      </w:pPr>
    </w:p>
    <w:p w:rsidR="00E03C88" w:rsidRPr="000D58BA" w:rsidRDefault="00E03C88">
      <w:pPr>
        <w:spacing w:line="360" w:lineRule="auto"/>
        <w:rPr>
          <w:color w:val="000000" w:themeColor="text1"/>
        </w:rPr>
      </w:pPr>
    </w:p>
    <w:p w:rsidR="00E03C88" w:rsidRPr="000D58BA" w:rsidRDefault="00894093">
      <w:pPr>
        <w:spacing w:line="0" w:lineRule="atLeast"/>
        <w:jc w:val="center"/>
        <w:rPr>
          <w:rFonts w:eastAsia="黑体"/>
          <w:color w:val="000000" w:themeColor="text1"/>
          <w:kern w:val="0"/>
          <w:sz w:val="36"/>
          <w:szCs w:val="36"/>
        </w:rPr>
      </w:pPr>
      <w:r w:rsidRPr="000D58BA">
        <w:rPr>
          <w:rFonts w:eastAsia="黑体" w:hint="eastAsia"/>
          <w:color w:val="000000" w:themeColor="text1"/>
          <w:kern w:val="0"/>
          <w:sz w:val="36"/>
          <w:szCs w:val="36"/>
        </w:rPr>
        <w:t>江苏昆山农村商业银行股份有限公司</w:t>
      </w:r>
    </w:p>
    <w:p w:rsidR="00E03C88" w:rsidRPr="000D58BA" w:rsidRDefault="00894093">
      <w:pPr>
        <w:spacing w:line="0" w:lineRule="atLeast"/>
        <w:jc w:val="center"/>
        <w:rPr>
          <w:rFonts w:ascii="Franklin Gothic Medium" w:eastAsia="仿宋_GB2312" w:hAnsi="Franklin Gothic Medium"/>
          <w:color w:val="000000" w:themeColor="text1"/>
          <w:kern w:val="0"/>
          <w:sz w:val="24"/>
          <w:szCs w:val="24"/>
        </w:rPr>
      </w:pPr>
      <w:r w:rsidRPr="000D58BA">
        <w:rPr>
          <w:rFonts w:ascii="Franklin Gothic Medium" w:eastAsia="仿宋_GB2312" w:hAnsi="Franklin Gothic Medium"/>
          <w:color w:val="000000" w:themeColor="text1"/>
          <w:kern w:val="0"/>
          <w:sz w:val="24"/>
          <w:szCs w:val="24"/>
        </w:rPr>
        <w:t>JIANGSU KUNSHAN RURAL COMMERCIAL BANK CO.</w:t>
      </w:r>
      <w:proofErr w:type="gramStart"/>
      <w:r w:rsidRPr="000D58BA">
        <w:rPr>
          <w:rFonts w:ascii="Franklin Gothic Medium" w:eastAsia="仿宋_GB2312" w:hAnsi="Franklin Gothic Medium"/>
          <w:color w:val="000000" w:themeColor="text1"/>
          <w:kern w:val="0"/>
          <w:sz w:val="24"/>
          <w:szCs w:val="24"/>
        </w:rPr>
        <w:t>,LTD</w:t>
      </w:r>
      <w:proofErr w:type="gramEnd"/>
    </w:p>
    <w:p w:rsidR="00E03C88" w:rsidRPr="000D58BA" w:rsidRDefault="00894093">
      <w:pPr>
        <w:jc w:val="center"/>
        <w:rPr>
          <w:rFonts w:eastAsia="仿宋_GB2312"/>
          <w:color w:val="000000" w:themeColor="text1"/>
          <w:kern w:val="0"/>
          <w:sz w:val="36"/>
          <w:szCs w:val="36"/>
        </w:rPr>
      </w:pPr>
      <w:r w:rsidRPr="000D58BA">
        <w:rPr>
          <w:rFonts w:eastAsia="仿宋_GB2312" w:hint="eastAsia"/>
          <w:color w:val="000000" w:themeColor="text1"/>
          <w:kern w:val="0"/>
          <w:sz w:val="32"/>
          <w:szCs w:val="32"/>
          <w:u w:val="single"/>
        </w:rPr>
        <w:t xml:space="preserve">      </w:t>
      </w:r>
      <w:r w:rsidRPr="000D58BA">
        <w:rPr>
          <w:rFonts w:eastAsia="仿宋_GB2312" w:hint="eastAsia"/>
          <w:color w:val="000000" w:themeColor="text1"/>
          <w:kern w:val="0"/>
          <w:sz w:val="32"/>
          <w:szCs w:val="32"/>
        </w:rPr>
        <w:t>年</w:t>
      </w:r>
      <w:r w:rsidRPr="000D58BA">
        <w:rPr>
          <w:rFonts w:eastAsia="仿宋_GB2312" w:hint="eastAsia"/>
          <w:color w:val="000000" w:themeColor="text1"/>
          <w:kern w:val="0"/>
          <w:sz w:val="32"/>
          <w:szCs w:val="32"/>
          <w:u w:val="single"/>
        </w:rPr>
        <w:t xml:space="preserve">    </w:t>
      </w:r>
      <w:r w:rsidRPr="000D58BA">
        <w:rPr>
          <w:rFonts w:eastAsia="仿宋_GB2312" w:hint="eastAsia"/>
          <w:color w:val="000000" w:themeColor="text1"/>
          <w:kern w:val="0"/>
          <w:sz w:val="32"/>
          <w:szCs w:val="32"/>
        </w:rPr>
        <w:t>月</w:t>
      </w:r>
      <w:r w:rsidRPr="000D58BA">
        <w:rPr>
          <w:rFonts w:eastAsia="仿宋_GB2312" w:hint="eastAsia"/>
          <w:color w:val="000000" w:themeColor="text1"/>
          <w:kern w:val="0"/>
          <w:sz w:val="32"/>
          <w:szCs w:val="32"/>
          <w:u w:val="single"/>
        </w:rPr>
        <w:t xml:space="preserve">    </w:t>
      </w:r>
      <w:r w:rsidRPr="000D58BA">
        <w:rPr>
          <w:rFonts w:eastAsia="仿宋_GB2312" w:hint="eastAsia"/>
          <w:color w:val="000000" w:themeColor="text1"/>
          <w:kern w:val="0"/>
          <w:sz w:val="32"/>
          <w:szCs w:val="32"/>
        </w:rPr>
        <w:t>日</w:t>
      </w:r>
    </w:p>
    <w:p w:rsidR="00E03C88" w:rsidRPr="000D58BA" w:rsidRDefault="00E03C88">
      <w:pPr>
        <w:spacing w:line="360" w:lineRule="auto"/>
        <w:rPr>
          <w:rFonts w:ascii="宋体" w:hAnsi="宋体"/>
          <w:b/>
          <w:color w:val="000000" w:themeColor="text1"/>
          <w:sz w:val="24"/>
        </w:rPr>
      </w:pPr>
    </w:p>
    <w:p w:rsidR="00E03C88" w:rsidRPr="000D58BA" w:rsidRDefault="00E03C88">
      <w:pPr>
        <w:spacing w:line="360" w:lineRule="auto"/>
        <w:rPr>
          <w:rFonts w:ascii="宋体" w:hAnsi="宋体"/>
          <w:b/>
          <w:color w:val="000000" w:themeColor="text1"/>
          <w:sz w:val="24"/>
        </w:rPr>
      </w:pPr>
    </w:p>
    <w:p w:rsidR="00E9483D" w:rsidRPr="000D58BA" w:rsidRDefault="00E9483D" w:rsidP="00E9483D">
      <w:pPr>
        <w:pStyle w:val="a0"/>
        <w:rPr>
          <w:color w:val="000000" w:themeColor="text1"/>
        </w:rPr>
      </w:pPr>
    </w:p>
    <w:p w:rsidR="00E03C88" w:rsidRPr="000D58BA" w:rsidRDefault="00894093">
      <w:pPr>
        <w:spacing w:line="360" w:lineRule="auto"/>
        <w:rPr>
          <w:rFonts w:ascii="宋体" w:hAnsi="宋体"/>
          <w:b/>
          <w:color w:val="000000" w:themeColor="text1"/>
          <w:sz w:val="24"/>
        </w:rPr>
      </w:pPr>
      <w:r w:rsidRPr="000D58BA">
        <w:rPr>
          <w:rFonts w:ascii="宋体" w:hAnsi="宋体" w:hint="eastAsia"/>
          <w:b/>
          <w:color w:val="000000" w:themeColor="text1"/>
          <w:sz w:val="24"/>
        </w:rPr>
        <w:lastRenderedPageBreak/>
        <w:t xml:space="preserve">甲方：江苏昆山农村商业银行股份有限公司 </w:t>
      </w:r>
    </w:p>
    <w:p w:rsidR="00E03C88" w:rsidRPr="000D58BA" w:rsidRDefault="00894093">
      <w:pPr>
        <w:spacing w:line="360" w:lineRule="auto"/>
        <w:ind w:firstLineChars="300" w:firstLine="720"/>
        <w:rPr>
          <w:rFonts w:ascii="宋体" w:hAnsi="宋体"/>
          <w:color w:val="000000" w:themeColor="text1"/>
          <w:sz w:val="24"/>
        </w:rPr>
      </w:pPr>
      <w:r w:rsidRPr="000D58BA">
        <w:rPr>
          <w:rFonts w:ascii="宋体" w:hAnsi="宋体" w:hint="eastAsia"/>
          <w:color w:val="000000" w:themeColor="text1"/>
          <w:sz w:val="24"/>
        </w:rPr>
        <w:t xml:space="preserve">法定代表人：   </w:t>
      </w:r>
    </w:p>
    <w:p w:rsidR="00E03C88" w:rsidRPr="000D58BA" w:rsidRDefault="00894093">
      <w:pPr>
        <w:spacing w:line="360" w:lineRule="auto"/>
        <w:ind w:firstLineChars="300" w:firstLine="720"/>
        <w:rPr>
          <w:rFonts w:ascii="宋体" w:hAnsi="宋体"/>
          <w:color w:val="000000" w:themeColor="text1"/>
          <w:sz w:val="24"/>
        </w:rPr>
      </w:pPr>
      <w:r w:rsidRPr="000D58BA">
        <w:rPr>
          <w:rFonts w:ascii="宋体" w:hAnsi="宋体" w:hint="eastAsia"/>
          <w:color w:val="000000" w:themeColor="text1"/>
          <w:sz w:val="24"/>
        </w:rPr>
        <w:t>联系地址：    江苏省昆山市前进东路828号</w:t>
      </w:r>
    </w:p>
    <w:p w:rsidR="00E03C88" w:rsidRPr="000D58BA" w:rsidRDefault="00894093">
      <w:pPr>
        <w:spacing w:line="360" w:lineRule="auto"/>
        <w:rPr>
          <w:rFonts w:ascii="宋体" w:hAnsi="宋体"/>
          <w:color w:val="000000" w:themeColor="text1"/>
          <w:sz w:val="24"/>
        </w:rPr>
      </w:pPr>
      <w:r w:rsidRPr="000D58BA">
        <w:rPr>
          <w:rFonts w:ascii="宋体" w:hAnsi="宋体" w:hint="eastAsia"/>
          <w:color w:val="000000" w:themeColor="text1"/>
          <w:sz w:val="24"/>
        </w:rPr>
        <w:t xml:space="preserve">      联系人：      </w:t>
      </w:r>
      <w:r w:rsidRPr="000D58BA">
        <w:rPr>
          <w:rFonts w:hint="eastAsia"/>
          <w:color w:val="000000" w:themeColor="text1"/>
          <w:spacing w:val="6"/>
          <w:kern w:val="28"/>
          <w:sz w:val="24"/>
        </w:rPr>
        <w:t xml:space="preserve">           </w:t>
      </w:r>
      <w:r w:rsidRPr="000D58BA">
        <w:rPr>
          <w:rFonts w:ascii="宋体" w:hAnsi="宋体" w:hint="eastAsia"/>
          <w:color w:val="000000" w:themeColor="text1"/>
          <w:sz w:val="24"/>
        </w:rPr>
        <w:t xml:space="preserve"> </w:t>
      </w:r>
    </w:p>
    <w:p w:rsidR="00E03C88" w:rsidRPr="000D58BA" w:rsidRDefault="00894093">
      <w:pPr>
        <w:spacing w:line="360" w:lineRule="auto"/>
        <w:ind w:firstLineChars="300" w:firstLine="720"/>
        <w:rPr>
          <w:rFonts w:ascii="宋体" w:hAnsi="宋体"/>
          <w:color w:val="000000" w:themeColor="text1"/>
          <w:sz w:val="24"/>
        </w:rPr>
      </w:pPr>
      <w:r w:rsidRPr="000D58BA">
        <w:rPr>
          <w:rFonts w:ascii="宋体" w:hAnsi="宋体" w:hint="eastAsia"/>
          <w:color w:val="000000" w:themeColor="text1"/>
          <w:sz w:val="24"/>
        </w:rPr>
        <w:t xml:space="preserve">联系方式：    </w:t>
      </w:r>
      <w:r w:rsidRPr="000D58BA">
        <w:rPr>
          <w:rFonts w:hint="eastAsia"/>
          <w:color w:val="000000" w:themeColor="text1"/>
          <w:spacing w:val="6"/>
          <w:kern w:val="28"/>
          <w:sz w:val="24"/>
        </w:rPr>
        <w:t xml:space="preserve">           </w:t>
      </w:r>
      <w:r w:rsidRPr="000D58BA">
        <w:rPr>
          <w:rFonts w:ascii="宋体" w:hAnsi="宋体" w:hint="eastAsia"/>
          <w:color w:val="000000" w:themeColor="text1"/>
          <w:sz w:val="24"/>
        </w:rPr>
        <w:t xml:space="preserve"> </w:t>
      </w:r>
    </w:p>
    <w:p w:rsidR="00E03C88" w:rsidRPr="000D58BA" w:rsidRDefault="00E03C88">
      <w:pPr>
        <w:spacing w:line="360" w:lineRule="auto"/>
        <w:rPr>
          <w:rFonts w:ascii="宋体" w:hAnsi="宋体"/>
          <w:color w:val="000000" w:themeColor="text1"/>
          <w:sz w:val="24"/>
        </w:rPr>
      </w:pPr>
    </w:p>
    <w:p w:rsidR="00E03C88" w:rsidRPr="000D58BA" w:rsidRDefault="00894093">
      <w:pPr>
        <w:spacing w:line="360" w:lineRule="auto"/>
        <w:rPr>
          <w:rFonts w:ascii="宋体" w:hAnsi="宋体"/>
          <w:b/>
          <w:color w:val="000000" w:themeColor="text1"/>
          <w:sz w:val="24"/>
        </w:rPr>
      </w:pPr>
      <w:r w:rsidRPr="000D58BA">
        <w:rPr>
          <w:rFonts w:ascii="宋体" w:hAnsi="宋体" w:hint="eastAsia"/>
          <w:b/>
          <w:color w:val="000000" w:themeColor="text1"/>
          <w:sz w:val="24"/>
        </w:rPr>
        <w:t xml:space="preserve">乙方：                                                 </w:t>
      </w:r>
    </w:p>
    <w:p w:rsidR="00E03C88" w:rsidRPr="000D58BA" w:rsidRDefault="00894093">
      <w:pPr>
        <w:spacing w:line="360" w:lineRule="auto"/>
        <w:ind w:firstLineChars="300" w:firstLine="720"/>
        <w:rPr>
          <w:rFonts w:ascii="宋体" w:hAnsi="宋体"/>
          <w:color w:val="000000" w:themeColor="text1"/>
          <w:sz w:val="24"/>
        </w:rPr>
      </w:pPr>
      <w:r w:rsidRPr="000D58BA">
        <w:rPr>
          <w:rFonts w:ascii="宋体" w:hAnsi="宋体" w:hint="eastAsia"/>
          <w:color w:val="000000" w:themeColor="text1"/>
          <w:sz w:val="24"/>
        </w:rPr>
        <w:t xml:space="preserve">法定代表人： </w:t>
      </w:r>
      <w:r w:rsidRPr="000D58BA">
        <w:rPr>
          <w:rFonts w:hint="eastAsia"/>
          <w:color w:val="000000" w:themeColor="text1"/>
          <w:spacing w:val="6"/>
          <w:kern w:val="28"/>
          <w:sz w:val="24"/>
        </w:rPr>
        <w:t xml:space="preserve">           </w:t>
      </w:r>
      <w:r w:rsidRPr="000D58BA">
        <w:rPr>
          <w:rFonts w:ascii="宋体" w:hAnsi="宋体" w:hint="eastAsia"/>
          <w:color w:val="000000" w:themeColor="text1"/>
          <w:sz w:val="24"/>
        </w:rPr>
        <w:t xml:space="preserve"> </w:t>
      </w:r>
    </w:p>
    <w:p w:rsidR="00E03C88" w:rsidRPr="000D58BA" w:rsidRDefault="00894093">
      <w:pPr>
        <w:spacing w:line="360" w:lineRule="auto"/>
        <w:ind w:firstLineChars="300" w:firstLine="720"/>
        <w:rPr>
          <w:rFonts w:ascii="宋体" w:hAnsi="宋体"/>
          <w:color w:val="000000" w:themeColor="text1"/>
          <w:sz w:val="24"/>
        </w:rPr>
      </w:pPr>
      <w:r w:rsidRPr="000D58BA">
        <w:rPr>
          <w:rFonts w:ascii="宋体" w:hAnsi="宋体" w:hint="eastAsia"/>
          <w:color w:val="000000" w:themeColor="text1"/>
          <w:sz w:val="24"/>
        </w:rPr>
        <w:t>地址：</w:t>
      </w:r>
      <w:r w:rsidRPr="000D58BA">
        <w:rPr>
          <w:rFonts w:hint="eastAsia"/>
          <w:color w:val="000000" w:themeColor="text1"/>
          <w:spacing w:val="6"/>
          <w:kern w:val="28"/>
          <w:sz w:val="24"/>
        </w:rPr>
        <w:t xml:space="preserve">               </w:t>
      </w:r>
      <w:r w:rsidRPr="000D58BA">
        <w:rPr>
          <w:rFonts w:ascii="宋体" w:hAnsi="宋体" w:hint="eastAsia"/>
          <w:color w:val="000000" w:themeColor="text1"/>
          <w:sz w:val="24"/>
        </w:rPr>
        <w:t xml:space="preserve">                          </w:t>
      </w:r>
    </w:p>
    <w:p w:rsidR="00E03C88" w:rsidRPr="000D58BA" w:rsidRDefault="00894093">
      <w:pPr>
        <w:spacing w:line="360" w:lineRule="auto"/>
        <w:ind w:firstLineChars="300" w:firstLine="720"/>
        <w:rPr>
          <w:rFonts w:ascii="宋体" w:hAnsi="宋体"/>
          <w:color w:val="000000" w:themeColor="text1"/>
          <w:sz w:val="24"/>
        </w:rPr>
      </w:pPr>
      <w:r w:rsidRPr="000D58BA">
        <w:rPr>
          <w:rFonts w:ascii="宋体" w:hAnsi="宋体" w:hint="eastAsia"/>
          <w:color w:val="000000" w:themeColor="text1"/>
          <w:sz w:val="24"/>
        </w:rPr>
        <w:t xml:space="preserve">联系人：                       联系方式：                   </w:t>
      </w:r>
    </w:p>
    <w:p w:rsidR="00E03C88" w:rsidRPr="000D58BA" w:rsidRDefault="00E03C88">
      <w:pPr>
        <w:spacing w:line="360" w:lineRule="auto"/>
        <w:ind w:firstLineChars="300" w:firstLine="720"/>
        <w:rPr>
          <w:rFonts w:ascii="宋体" w:hAnsi="宋体"/>
          <w:color w:val="000000" w:themeColor="text1"/>
          <w:sz w:val="24"/>
        </w:rPr>
      </w:pPr>
    </w:p>
    <w:p w:rsidR="00E03C88" w:rsidRPr="000D58BA" w:rsidRDefault="00894093">
      <w:pPr>
        <w:spacing w:line="560" w:lineRule="exact"/>
        <w:ind w:firstLineChars="200" w:firstLine="480"/>
        <w:rPr>
          <w:rFonts w:ascii="宋体" w:hAnsi="宋体"/>
          <w:color w:val="000000" w:themeColor="text1"/>
          <w:sz w:val="24"/>
        </w:rPr>
      </w:pPr>
      <w:r w:rsidRPr="000D58BA">
        <w:rPr>
          <w:rFonts w:ascii="宋体" w:hAnsi="宋体" w:hint="eastAsia"/>
          <w:color w:val="000000" w:themeColor="text1"/>
          <w:sz w:val="24"/>
        </w:rPr>
        <w:t>依据《中华人民共和国民法典》的约定，甲乙双方经充分协商，就乙方向甲方提供**********</w:t>
      </w:r>
      <w:r w:rsidRPr="000D58BA">
        <w:rPr>
          <w:rFonts w:ascii="宋体" w:hAnsi="宋体" w:hint="eastAsia"/>
          <w:color w:val="000000" w:themeColor="text1"/>
          <w:sz w:val="24"/>
          <w:u w:val="single"/>
        </w:rPr>
        <w:t xml:space="preserve">信息服务   </w:t>
      </w:r>
      <w:r w:rsidRPr="000D58BA">
        <w:rPr>
          <w:rFonts w:ascii="宋体" w:hAnsi="宋体" w:hint="eastAsia"/>
          <w:color w:val="000000" w:themeColor="text1"/>
          <w:sz w:val="24"/>
        </w:rPr>
        <w:t>的相关事宜，同意按照以下条款签订本合同并执行。</w:t>
      </w:r>
    </w:p>
    <w:p w:rsidR="00E03C88" w:rsidRPr="000D58BA" w:rsidRDefault="00E03C88">
      <w:pPr>
        <w:spacing w:line="560" w:lineRule="exact"/>
        <w:rPr>
          <w:rFonts w:ascii="宋体" w:hAnsi="宋体"/>
          <w:color w:val="000000" w:themeColor="text1"/>
          <w:sz w:val="24"/>
        </w:rPr>
      </w:pPr>
    </w:p>
    <w:p w:rsidR="00E03C88" w:rsidRPr="000D58BA" w:rsidRDefault="00894093">
      <w:pPr>
        <w:rPr>
          <w:rFonts w:ascii="宋体" w:hAnsi="宋体"/>
          <w:color w:val="000000" w:themeColor="text1"/>
          <w:sz w:val="24"/>
        </w:rPr>
      </w:pPr>
      <w:r w:rsidRPr="000D58BA">
        <w:rPr>
          <w:rFonts w:ascii="宋体" w:hAnsi="宋体" w:hint="eastAsia"/>
          <w:color w:val="000000" w:themeColor="text1"/>
          <w:sz w:val="24"/>
        </w:rPr>
        <w:t>第一条 服务内容</w:t>
      </w:r>
    </w:p>
    <w:p w:rsidR="00E03C88" w:rsidRPr="000D58BA" w:rsidRDefault="00894093">
      <w:pPr>
        <w:numPr>
          <w:ilvl w:val="1"/>
          <w:numId w:val="2"/>
        </w:numPr>
        <w:spacing w:line="560" w:lineRule="exact"/>
        <w:rPr>
          <w:rFonts w:ascii="宋体" w:hAnsi="宋体"/>
          <w:color w:val="000000" w:themeColor="text1"/>
          <w:sz w:val="24"/>
        </w:rPr>
      </w:pPr>
      <w:r w:rsidRPr="000D58BA">
        <w:rPr>
          <w:rFonts w:ascii="宋体" w:hAnsi="宋体" w:hint="eastAsia"/>
          <w:color w:val="000000" w:themeColor="text1"/>
          <w:sz w:val="24"/>
        </w:rPr>
        <w:t>本协议项下具体服务项目及相关合</w:t>
      </w:r>
      <w:proofErr w:type="gramStart"/>
      <w:r w:rsidRPr="000D58BA">
        <w:rPr>
          <w:rFonts w:ascii="宋体" w:hAnsi="宋体" w:hint="eastAsia"/>
          <w:color w:val="000000" w:themeColor="text1"/>
          <w:sz w:val="24"/>
        </w:rPr>
        <w:t>规</w:t>
      </w:r>
      <w:proofErr w:type="gramEnd"/>
      <w:r w:rsidRPr="000D58BA">
        <w:rPr>
          <w:rFonts w:ascii="宋体" w:hAnsi="宋体" w:hint="eastAsia"/>
          <w:color w:val="000000" w:themeColor="text1"/>
          <w:sz w:val="24"/>
        </w:rPr>
        <w:t>性文件，详见附件</w:t>
      </w:r>
      <w:r w:rsidRPr="000D58BA">
        <w:rPr>
          <w:rFonts w:ascii="宋体" w:hAnsi="宋体" w:hint="eastAsia"/>
          <w:color w:val="000000" w:themeColor="text1"/>
          <w:sz w:val="24"/>
          <w:u w:val="single"/>
        </w:rPr>
        <w:t xml:space="preserve">   </w:t>
      </w:r>
      <w:proofErr w:type="gramStart"/>
      <w:r w:rsidRPr="000D58BA">
        <w:rPr>
          <w:rFonts w:ascii="宋体" w:hAnsi="宋体" w:hint="eastAsia"/>
          <w:color w:val="000000" w:themeColor="text1"/>
          <w:sz w:val="24"/>
          <w:u w:val="single"/>
        </w:rPr>
        <w:t>一</w:t>
      </w:r>
      <w:proofErr w:type="gramEnd"/>
      <w:r w:rsidRPr="000D58BA">
        <w:rPr>
          <w:rFonts w:ascii="宋体" w:hAnsi="宋体" w:hint="eastAsia"/>
          <w:color w:val="000000" w:themeColor="text1"/>
          <w:sz w:val="24"/>
          <w:u w:val="single"/>
        </w:rPr>
        <w:t xml:space="preserve">    。</w:t>
      </w:r>
    </w:p>
    <w:p w:rsidR="00E03C88" w:rsidRPr="000D58BA" w:rsidRDefault="00894093">
      <w:pPr>
        <w:numPr>
          <w:ilvl w:val="1"/>
          <w:numId w:val="2"/>
        </w:numPr>
        <w:spacing w:line="560" w:lineRule="exact"/>
        <w:ind w:left="518" w:hangingChars="216" w:hanging="518"/>
        <w:rPr>
          <w:rFonts w:ascii="宋体" w:hAnsi="宋体"/>
          <w:b/>
          <w:color w:val="000000" w:themeColor="text1"/>
          <w:sz w:val="24"/>
        </w:rPr>
      </w:pPr>
      <w:r w:rsidRPr="000D58BA">
        <w:rPr>
          <w:rFonts w:ascii="宋体" w:hAnsi="宋体" w:hint="eastAsia"/>
          <w:color w:val="000000" w:themeColor="text1"/>
          <w:sz w:val="24"/>
        </w:rPr>
        <w:t>乙方根据甲方要求使用以下方式为甲方提供服务：</w:t>
      </w:r>
    </w:p>
    <w:p w:rsidR="00E03C88" w:rsidRPr="000D58BA" w:rsidRDefault="00894093">
      <w:pPr>
        <w:spacing w:line="560" w:lineRule="exact"/>
        <w:ind w:firstLine="480"/>
        <w:rPr>
          <w:rFonts w:ascii="宋体" w:hAnsi="宋体"/>
          <w:color w:val="000000" w:themeColor="text1"/>
          <w:sz w:val="24"/>
        </w:rPr>
      </w:pPr>
      <w:r w:rsidRPr="000D58BA">
        <w:rPr>
          <w:rFonts w:ascii="宋体" w:hAnsi="宋体" w:hint="eastAsia"/>
          <w:color w:val="000000" w:themeColor="text1"/>
          <w:sz w:val="24"/>
        </w:rPr>
        <w:t>□ 网页在线查询，产品_______。</w:t>
      </w:r>
    </w:p>
    <w:p w:rsidR="00E03C88" w:rsidRPr="000D58BA" w:rsidRDefault="00894093">
      <w:pPr>
        <w:spacing w:line="560" w:lineRule="exact"/>
        <w:ind w:firstLine="480"/>
        <w:rPr>
          <w:rFonts w:ascii="宋体" w:hAnsi="宋体"/>
          <w:color w:val="000000" w:themeColor="text1"/>
          <w:sz w:val="24"/>
        </w:rPr>
      </w:pPr>
      <w:r w:rsidRPr="000D58BA">
        <w:rPr>
          <w:rFonts w:ascii="MS Mincho" w:hAnsi="MS Mincho" w:cs="MS Mincho" w:hint="eastAsia"/>
          <w:color w:val="000000" w:themeColor="text1"/>
          <w:sz w:val="24"/>
        </w:rPr>
        <w:t>□</w:t>
      </w:r>
      <w:r w:rsidRPr="000D58BA">
        <w:rPr>
          <w:rFonts w:ascii="宋体" w:hAnsi="宋体" w:hint="eastAsia"/>
          <w:color w:val="000000" w:themeColor="text1"/>
          <w:sz w:val="24"/>
        </w:rPr>
        <w:t xml:space="preserve"> API接口调用，产品_见附件</w:t>
      </w:r>
      <w:r w:rsidRPr="000D58BA">
        <w:rPr>
          <w:rFonts w:ascii="宋体" w:hAnsi="宋体" w:hint="eastAsia"/>
          <w:color w:val="000000" w:themeColor="text1"/>
          <w:sz w:val="24"/>
          <w:u w:val="single"/>
        </w:rPr>
        <w:t xml:space="preserve"> </w:t>
      </w:r>
      <w:proofErr w:type="gramStart"/>
      <w:r w:rsidRPr="000D58BA">
        <w:rPr>
          <w:rFonts w:ascii="宋体" w:hAnsi="宋体" w:hint="eastAsia"/>
          <w:color w:val="000000" w:themeColor="text1"/>
          <w:sz w:val="24"/>
          <w:u w:val="single"/>
        </w:rPr>
        <w:t>一</w:t>
      </w:r>
      <w:proofErr w:type="gramEnd"/>
      <w:r w:rsidRPr="000D58BA">
        <w:rPr>
          <w:rFonts w:ascii="宋体" w:hAnsi="宋体" w:hint="eastAsia"/>
          <w:color w:val="000000" w:themeColor="text1"/>
          <w:sz w:val="24"/>
          <w:u w:val="single"/>
        </w:rPr>
        <w:t>_</w:t>
      </w:r>
      <w:r w:rsidRPr="000D58BA">
        <w:rPr>
          <w:rFonts w:ascii="宋体" w:hAnsi="宋体" w:hint="eastAsia"/>
          <w:color w:val="000000" w:themeColor="text1"/>
          <w:sz w:val="24"/>
        </w:rPr>
        <w:t>__。</w:t>
      </w:r>
    </w:p>
    <w:p w:rsidR="00E03C88" w:rsidRPr="000D58BA" w:rsidRDefault="00894093">
      <w:pPr>
        <w:spacing w:line="560" w:lineRule="exact"/>
        <w:ind w:leftChars="50" w:left="105" w:firstLineChars="150" w:firstLine="360"/>
        <w:rPr>
          <w:rFonts w:ascii="宋体" w:hAnsi="宋体"/>
          <w:color w:val="000000" w:themeColor="text1"/>
          <w:sz w:val="24"/>
        </w:rPr>
      </w:pPr>
      <w:r w:rsidRPr="000D58BA">
        <w:rPr>
          <w:rFonts w:ascii="宋体" w:hAnsi="宋体" w:hint="eastAsia"/>
          <w:color w:val="000000" w:themeColor="text1"/>
          <w:sz w:val="24"/>
        </w:rPr>
        <w:t>□ 批量推送服务，产品_______。</w:t>
      </w:r>
    </w:p>
    <w:p w:rsidR="00E03C88" w:rsidRPr="000D58BA" w:rsidRDefault="00894093">
      <w:pPr>
        <w:spacing w:line="560" w:lineRule="exact"/>
        <w:ind w:leftChars="50" w:left="105" w:firstLineChars="150" w:firstLine="360"/>
        <w:rPr>
          <w:rFonts w:ascii="宋体" w:hAnsi="宋体"/>
          <w:color w:val="000000" w:themeColor="text1"/>
          <w:sz w:val="24"/>
        </w:rPr>
      </w:pPr>
      <w:r w:rsidRPr="000D58BA">
        <w:rPr>
          <w:rFonts w:ascii="宋体" w:hAnsi="宋体" w:hint="eastAsia"/>
          <w:color w:val="000000" w:themeColor="text1"/>
          <w:sz w:val="24"/>
        </w:rPr>
        <w:sym w:font="Wingdings 2" w:char="0052"/>
      </w:r>
      <w:r w:rsidRPr="000D58BA">
        <w:rPr>
          <w:rFonts w:ascii="宋体" w:hAnsi="宋体" w:hint="eastAsia"/>
          <w:color w:val="000000" w:themeColor="text1"/>
          <w:sz w:val="24"/>
        </w:rPr>
        <w:t xml:space="preserve"> 其他，产品_______。</w:t>
      </w:r>
    </w:p>
    <w:p w:rsidR="00E03C88" w:rsidRPr="000D58BA" w:rsidRDefault="00894093">
      <w:pPr>
        <w:numPr>
          <w:ilvl w:val="1"/>
          <w:numId w:val="2"/>
        </w:numPr>
        <w:spacing w:line="560" w:lineRule="exact"/>
        <w:ind w:left="518" w:hangingChars="216" w:hanging="518"/>
        <w:rPr>
          <w:rFonts w:ascii="宋体" w:hAnsi="宋体"/>
          <w:color w:val="000000" w:themeColor="text1"/>
          <w:sz w:val="24"/>
        </w:rPr>
      </w:pPr>
      <w:r w:rsidRPr="000D58BA">
        <w:rPr>
          <w:rFonts w:ascii="宋体" w:hAnsi="宋体" w:hint="eastAsia"/>
          <w:color w:val="000000" w:themeColor="text1"/>
          <w:sz w:val="24"/>
        </w:rPr>
        <w:t>除本协议及附件明确约定的内容外，所有与服务相关的参数均以甲乙双方在合作过程中书面确认的内容为准。</w:t>
      </w:r>
    </w:p>
    <w:p w:rsidR="00E03C88" w:rsidRPr="000D58BA" w:rsidRDefault="00894093">
      <w:pPr>
        <w:numPr>
          <w:ilvl w:val="1"/>
          <w:numId w:val="2"/>
        </w:numPr>
        <w:spacing w:line="560" w:lineRule="exact"/>
        <w:rPr>
          <w:rFonts w:ascii="宋体" w:hAnsi="宋体"/>
          <w:color w:val="000000" w:themeColor="text1"/>
          <w:sz w:val="24"/>
        </w:rPr>
      </w:pPr>
      <w:r w:rsidRPr="000D58BA">
        <w:rPr>
          <w:rFonts w:ascii="宋体" w:hAnsi="宋体" w:hint="eastAsia"/>
          <w:color w:val="000000" w:themeColor="text1"/>
          <w:sz w:val="24"/>
        </w:rPr>
        <w:t>甲方指定一名负责人：</w:t>
      </w:r>
      <w:r w:rsidRPr="000D58BA">
        <w:rPr>
          <w:rFonts w:ascii="宋体" w:hAnsi="宋体" w:hint="eastAsia"/>
          <w:color w:val="000000" w:themeColor="text1"/>
          <w:sz w:val="24"/>
          <w:u w:val="single"/>
        </w:rPr>
        <w:t xml:space="preserve">    </w:t>
      </w:r>
      <w:r w:rsidRPr="000D58BA">
        <w:rPr>
          <w:rFonts w:ascii="宋体" w:hAnsi="宋体"/>
          <w:color w:val="000000" w:themeColor="text1"/>
          <w:sz w:val="24"/>
          <w:u w:val="single"/>
        </w:rPr>
        <w:t xml:space="preserve">   </w:t>
      </w:r>
      <w:r w:rsidRPr="000D58BA">
        <w:rPr>
          <w:rFonts w:ascii="宋体" w:hAnsi="宋体" w:hint="eastAsia"/>
          <w:color w:val="000000" w:themeColor="text1"/>
          <w:sz w:val="24"/>
        </w:rPr>
        <w:t>联系电话：</w:t>
      </w:r>
      <w:r w:rsidRPr="000D58BA">
        <w:rPr>
          <w:rFonts w:ascii="宋体" w:hAnsi="宋体" w:hint="eastAsia"/>
          <w:color w:val="000000" w:themeColor="text1"/>
          <w:sz w:val="24"/>
          <w:u w:val="single"/>
        </w:rPr>
        <w:t xml:space="preserve">             </w:t>
      </w:r>
      <w:r w:rsidRPr="000D58BA">
        <w:rPr>
          <w:rFonts w:ascii="宋体" w:hAnsi="宋体" w:hint="eastAsia"/>
          <w:color w:val="000000" w:themeColor="text1"/>
          <w:sz w:val="24"/>
        </w:rPr>
        <w:t>电子邮箱：</w:t>
      </w:r>
      <w:r w:rsidRPr="000D58BA">
        <w:rPr>
          <w:rFonts w:ascii="宋体" w:hAnsi="宋体" w:hint="eastAsia"/>
          <w:color w:val="000000" w:themeColor="text1"/>
          <w:sz w:val="24"/>
          <w:u w:val="single"/>
        </w:rPr>
        <w:t xml:space="preserve">                        </w:t>
      </w:r>
      <w:r w:rsidRPr="000D58BA">
        <w:rPr>
          <w:rFonts w:ascii="宋体" w:hAnsi="宋体" w:hint="eastAsia"/>
          <w:color w:val="000000" w:themeColor="text1"/>
          <w:sz w:val="24"/>
        </w:rPr>
        <w:t>，其具体职责如下：</w:t>
      </w:r>
    </w:p>
    <w:p w:rsidR="00E03C88" w:rsidRPr="000D58BA" w:rsidRDefault="00894093">
      <w:pPr>
        <w:spacing w:line="560" w:lineRule="exact"/>
        <w:ind w:left="454"/>
        <w:rPr>
          <w:rFonts w:ascii="宋体" w:hAnsi="宋体"/>
          <w:color w:val="000000" w:themeColor="text1"/>
          <w:sz w:val="24"/>
        </w:rPr>
      </w:pPr>
      <w:r w:rsidRPr="000D58BA">
        <w:rPr>
          <w:rFonts w:ascii="宋体" w:hAnsi="宋体" w:hint="eastAsia"/>
          <w:color w:val="000000" w:themeColor="text1"/>
          <w:sz w:val="24"/>
        </w:rPr>
        <w:t>甲方负责人职责：</w:t>
      </w:r>
      <w:r w:rsidRPr="000D58BA">
        <w:rPr>
          <w:rFonts w:ascii="宋体" w:hAnsi="宋体" w:hint="eastAsia"/>
          <w:color w:val="000000" w:themeColor="text1"/>
          <w:sz w:val="24"/>
          <w:u w:val="single"/>
        </w:rPr>
        <w:t xml:space="preserve">  合同期内商务及系统对接联系人 </w:t>
      </w:r>
      <w:r w:rsidRPr="000D58BA">
        <w:rPr>
          <w:rFonts w:ascii="宋体" w:hAnsi="宋体" w:hint="eastAsia"/>
          <w:color w:val="000000" w:themeColor="text1"/>
          <w:sz w:val="24"/>
        </w:rPr>
        <w:t>。</w:t>
      </w:r>
    </w:p>
    <w:p w:rsidR="00E03C88" w:rsidRPr="000D58BA" w:rsidRDefault="00894093">
      <w:pPr>
        <w:numPr>
          <w:ilvl w:val="1"/>
          <w:numId w:val="2"/>
        </w:numPr>
        <w:spacing w:line="560" w:lineRule="exact"/>
        <w:rPr>
          <w:rFonts w:ascii="宋体" w:hAnsi="宋体"/>
          <w:color w:val="000000" w:themeColor="text1"/>
          <w:sz w:val="24"/>
        </w:rPr>
      </w:pPr>
      <w:r w:rsidRPr="000D58BA">
        <w:rPr>
          <w:rFonts w:ascii="宋体" w:hAnsi="宋体" w:hint="eastAsia"/>
          <w:color w:val="000000" w:themeColor="text1"/>
          <w:sz w:val="24"/>
        </w:rPr>
        <w:lastRenderedPageBreak/>
        <w:t>乙方指定一名负责人：</w:t>
      </w:r>
      <w:r w:rsidRPr="000D58BA">
        <w:rPr>
          <w:rFonts w:ascii="宋体" w:hAnsi="宋体" w:hint="eastAsia"/>
          <w:color w:val="000000" w:themeColor="text1"/>
          <w:sz w:val="24"/>
          <w:u w:val="single"/>
        </w:rPr>
        <w:t xml:space="preserve">            </w:t>
      </w:r>
      <w:r w:rsidRPr="000D58BA">
        <w:rPr>
          <w:rFonts w:ascii="宋体" w:hAnsi="宋体" w:hint="eastAsia"/>
          <w:color w:val="000000" w:themeColor="text1"/>
          <w:sz w:val="24"/>
        </w:rPr>
        <w:t>联系电话：</w:t>
      </w:r>
      <w:r w:rsidRPr="000D58BA">
        <w:rPr>
          <w:rFonts w:ascii="宋体" w:hAnsi="宋体" w:hint="eastAsia"/>
          <w:color w:val="000000" w:themeColor="text1"/>
          <w:sz w:val="24"/>
          <w:u w:val="single"/>
        </w:rPr>
        <w:t xml:space="preserve">         </w:t>
      </w:r>
      <w:r w:rsidRPr="000D58BA">
        <w:rPr>
          <w:rFonts w:ascii="宋体" w:hAnsi="宋体"/>
          <w:color w:val="000000" w:themeColor="text1"/>
          <w:sz w:val="24"/>
          <w:u w:val="single"/>
        </w:rPr>
        <w:t xml:space="preserve">  </w:t>
      </w:r>
      <w:r w:rsidRPr="000D58BA">
        <w:rPr>
          <w:rFonts w:ascii="宋体" w:hAnsi="宋体" w:hint="eastAsia"/>
          <w:color w:val="000000" w:themeColor="text1"/>
          <w:sz w:val="24"/>
          <w:u w:val="single"/>
        </w:rPr>
        <w:t xml:space="preserve"> </w:t>
      </w:r>
      <w:r w:rsidRPr="000D58BA">
        <w:rPr>
          <w:rFonts w:ascii="宋体" w:hAnsi="宋体" w:hint="eastAsia"/>
          <w:color w:val="000000" w:themeColor="text1"/>
          <w:sz w:val="24"/>
        </w:rPr>
        <w:t>电子邮箱：</w:t>
      </w:r>
      <w:r w:rsidRPr="000D58BA">
        <w:rPr>
          <w:rFonts w:ascii="宋体" w:hAnsi="宋体" w:hint="eastAsia"/>
          <w:color w:val="000000" w:themeColor="text1"/>
          <w:sz w:val="24"/>
          <w:u w:val="single"/>
        </w:rPr>
        <w:t xml:space="preserve">  </w:t>
      </w:r>
      <w:r w:rsidRPr="000D58BA">
        <w:rPr>
          <w:rFonts w:ascii="宋体" w:hAnsi="宋体"/>
          <w:color w:val="000000" w:themeColor="text1"/>
          <w:sz w:val="24"/>
          <w:u w:val="single"/>
        </w:rPr>
        <w:t xml:space="preserve">               </w:t>
      </w:r>
      <w:r w:rsidRPr="000D58BA">
        <w:rPr>
          <w:rFonts w:ascii="宋体" w:hAnsi="宋体" w:hint="eastAsia"/>
          <w:color w:val="000000" w:themeColor="text1"/>
          <w:sz w:val="24"/>
        </w:rPr>
        <w:t>，其具体职责如下：</w:t>
      </w:r>
    </w:p>
    <w:p w:rsidR="00E03C88" w:rsidRPr="000D58BA" w:rsidRDefault="00894093">
      <w:pPr>
        <w:spacing w:line="560" w:lineRule="exact"/>
        <w:ind w:left="454"/>
        <w:rPr>
          <w:rFonts w:ascii="宋体" w:hAnsi="宋体"/>
          <w:color w:val="000000" w:themeColor="text1"/>
          <w:sz w:val="24"/>
        </w:rPr>
      </w:pPr>
      <w:r w:rsidRPr="000D58BA">
        <w:rPr>
          <w:rFonts w:ascii="宋体" w:hAnsi="宋体" w:hint="eastAsia"/>
          <w:color w:val="000000" w:themeColor="text1"/>
          <w:sz w:val="24"/>
        </w:rPr>
        <w:t>乙方负责人职责：</w:t>
      </w:r>
      <w:r w:rsidRPr="000D58BA">
        <w:rPr>
          <w:rFonts w:ascii="宋体" w:hAnsi="宋体" w:hint="eastAsia"/>
          <w:color w:val="000000" w:themeColor="text1"/>
          <w:sz w:val="24"/>
          <w:u w:val="single"/>
        </w:rPr>
        <w:t xml:space="preserve"> 合同期内商务及系统对接联系人         </w:t>
      </w:r>
      <w:r w:rsidRPr="000D58BA">
        <w:rPr>
          <w:rFonts w:ascii="宋体" w:hAnsi="宋体" w:hint="eastAsia"/>
          <w:color w:val="000000" w:themeColor="text1"/>
          <w:sz w:val="24"/>
        </w:rPr>
        <w:t>。</w:t>
      </w:r>
    </w:p>
    <w:p w:rsidR="00E03C88" w:rsidRPr="000D58BA" w:rsidRDefault="00894093">
      <w:pPr>
        <w:numPr>
          <w:ilvl w:val="1"/>
          <w:numId w:val="2"/>
        </w:numPr>
        <w:spacing w:line="560" w:lineRule="exact"/>
        <w:rPr>
          <w:rFonts w:ascii="宋体" w:hAnsi="宋体"/>
          <w:color w:val="000000" w:themeColor="text1"/>
          <w:sz w:val="24"/>
        </w:rPr>
      </w:pPr>
      <w:r w:rsidRPr="000D58BA">
        <w:rPr>
          <w:rFonts w:ascii="宋体" w:hAnsi="宋体" w:hint="eastAsia"/>
          <w:color w:val="000000" w:themeColor="text1"/>
          <w:sz w:val="24"/>
        </w:rPr>
        <w:t>任何一方变更其联系人或联系方式的，应当提前</w:t>
      </w:r>
      <w:r w:rsidRPr="000D58BA">
        <w:rPr>
          <w:rFonts w:ascii="宋体" w:hAnsi="宋体" w:hint="eastAsia"/>
          <w:color w:val="000000" w:themeColor="text1"/>
          <w:sz w:val="24"/>
          <w:u w:val="single"/>
        </w:rPr>
        <w:t xml:space="preserve"> </w:t>
      </w:r>
      <w:r w:rsidRPr="000D58BA">
        <w:rPr>
          <w:rFonts w:ascii="宋体" w:hAnsi="宋体"/>
          <w:color w:val="000000" w:themeColor="text1"/>
          <w:sz w:val="24"/>
          <w:u w:val="single"/>
        </w:rPr>
        <w:t>7</w:t>
      </w:r>
      <w:r w:rsidRPr="000D58BA">
        <w:rPr>
          <w:rFonts w:ascii="宋体" w:hAnsi="宋体" w:hint="eastAsia"/>
          <w:color w:val="000000" w:themeColor="text1"/>
          <w:sz w:val="24"/>
          <w:u w:val="single"/>
        </w:rPr>
        <w:t xml:space="preserve"> </w:t>
      </w:r>
      <w:proofErr w:type="gramStart"/>
      <w:r w:rsidRPr="000D58BA">
        <w:rPr>
          <w:rFonts w:ascii="宋体" w:hAnsi="宋体" w:hint="eastAsia"/>
          <w:color w:val="000000" w:themeColor="text1"/>
          <w:sz w:val="24"/>
        </w:rPr>
        <w:t>天通知</w:t>
      </w:r>
      <w:proofErr w:type="gramEnd"/>
      <w:r w:rsidRPr="000D58BA">
        <w:rPr>
          <w:rFonts w:ascii="宋体" w:hAnsi="宋体" w:hint="eastAsia"/>
          <w:color w:val="000000" w:themeColor="text1"/>
          <w:sz w:val="24"/>
        </w:rPr>
        <w:t>另一方，否则另一方向原有联系人发出的通知视为有效通知。</w:t>
      </w:r>
    </w:p>
    <w:p w:rsidR="00E03C88" w:rsidRPr="000D58BA" w:rsidRDefault="00E03C88">
      <w:pPr>
        <w:spacing w:line="560" w:lineRule="exact"/>
        <w:rPr>
          <w:rFonts w:ascii="宋体" w:hAnsi="宋体"/>
          <w:color w:val="000000" w:themeColor="text1"/>
          <w:sz w:val="24"/>
        </w:rPr>
      </w:pPr>
    </w:p>
    <w:p w:rsidR="00E03C88" w:rsidRPr="000D58BA" w:rsidRDefault="00894093">
      <w:pPr>
        <w:rPr>
          <w:rFonts w:ascii="宋体" w:hAnsi="宋体"/>
          <w:color w:val="000000" w:themeColor="text1"/>
          <w:sz w:val="24"/>
        </w:rPr>
      </w:pPr>
      <w:bookmarkStart w:id="0" w:name="_Toc299548000"/>
      <w:bookmarkStart w:id="1" w:name="_Toc299547111"/>
      <w:r w:rsidRPr="000D58BA">
        <w:rPr>
          <w:rFonts w:ascii="宋体" w:hAnsi="宋体" w:hint="eastAsia"/>
          <w:color w:val="000000" w:themeColor="text1"/>
          <w:sz w:val="24"/>
        </w:rPr>
        <w:t xml:space="preserve">第二条 </w:t>
      </w:r>
      <w:bookmarkEnd w:id="0"/>
      <w:bookmarkEnd w:id="1"/>
      <w:r w:rsidRPr="000D58BA">
        <w:rPr>
          <w:rFonts w:ascii="宋体" w:hAnsi="宋体" w:hint="eastAsia"/>
          <w:color w:val="000000" w:themeColor="text1"/>
          <w:sz w:val="24"/>
        </w:rPr>
        <w:t>服务期限</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2.1甲方使用乙方提供的服务有效期从</w:t>
      </w:r>
      <w:r w:rsidRPr="000D58BA">
        <w:rPr>
          <w:rFonts w:ascii="宋体" w:hAnsi="宋体" w:hint="eastAsia"/>
          <w:color w:val="000000" w:themeColor="text1"/>
          <w:sz w:val="24"/>
          <w:u w:val="single"/>
        </w:rPr>
        <w:t xml:space="preserve">     </w:t>
      </w:r>
      <w:r w:rsidRPr="000D58BA">
        <w:rPr>
          <w:rFonts w:ascii="宋体" w:hAnsi="宋体" w:hint="eastAsia"/>
          <w:color w:val="000000" w:themeColor="text1"/>
          <w:sz w:val="24"/>
        </w:rPr>
        <w:t>年</w:t>
      </w:r>
      <w:r w:rsidRPr="000D58BA">
        <w:rPr>
          <w:rFonts w:ascii="宋体" w:hAnsi="宋体" w:hint="eastAsia"/>
          <w:color w:val="000000" w:themeColor="text1"/>
          <w:sz w:val="24"/>
          <w:u w:val="single"/>
        </w:rPr>
        <w:t xml:space="preserve">   </w:t>
      </w:r>
      <w:r w:rsidRPr="000D58BA">
        <w:rPr>
          <w:rFonts w:ascii="宋体" w:hAnsi="宋体" w:hint="eastAsia"/>
          <w:color w:val="000000" w:themeColor="text1"/>
          <w:sz w:val="24"/>
        </w:rPr>
        <w:t>月</w:t>
      </w:r>
      <w:r w:rsidRPr="000D58BA">
        <w:rPr>
          <w:rFonts w:ascii="宋体" w:hAnsi="宋体" w:hint="eastAsia"/>
          <w:color w:val="000000" w:themeColor="text1"/>
          <w:sz w:val="24"/>
          <w:u w:val="single"/>
        </w:rPr>
        <w:t xml:space="preserve">   </w:t>
      </w:r>
      <w:r w:rsidRPr="000D58BA">
        <w:rPr>
          <w:rFonts w:ascii="宋体" w:hAnsi="宋体" w:hint="eastAsia"/>
          <w:color w:val="000000" w:themeColor="text1"/>
          <w:sz w:val="24"/>
        </w:rPr>
        <w:t>日 至</w:t>
      </w:r>
      <w:r w:rsidRPr="000D58BA">
        <w:rPr>
          <w:rFonts w:ascii="宋体" w:hAnsi="宋体" w:hint="eastAsia"/>
          <w:color w:val="000000" w:themeColor="text1"/>
          <w:sz w:val="24"/>
          <w:u w:val="single"/>
        </w:rPr>
        <w:t xml:space="preserve">     </w:t>
      </w:r>
      <w:r w:rsidRPr="000D58BA">
        <w:rPr>
          <w:rFonts w:ascii="宋体" w:hAnsi="宋体" w:hint="eastAsia"/>
          <w:color w:val="000000" w:themeColor="text1"/>
          <w:sz w:val="24"/>
        </w:rPr>
        <w:t>年</w:t>
      </w:r>
      <w:r w:rsidRPr="000D58BA">
        <w:rPr>
          <w:rFonts w:ascii="宋体" w:hAnsi="宋体" w:hint="eastAsia"/>
          <w:color w:val="000000" w:themeColor="text1"/>
          <w:sz w:val="24"/>
          <w:u w:val="single"/>
        </w:rPr>
        <w:t xml:space="preserve">   </w:t>
      </w:r>
      <w:r w:rsidRPr="000D58BA">
        <w:rPr>
          <w:rFonts w:ascii="宋体" w:hAnsi="宋体" w:hint="eastAsia"/>
          <w:color w:val="000000" w:themeColor="text1"/>
          <w:sz w:val="24"/>
        </w:rPr>
        <w:t>月</w:t>
      </w:r>
      <w:r w:rsidRPr="000D58BA">
        <w:rPr>
          <w:rFonts w:ascii="宋体" w:hAnsi="宋体" w:hint="eastAsia"/>
          <w:color w:val="000000" w:themeColor="text1"/>
          <w:sz w:val="24"/>
          <w:u w:val="single"/>
        </w:rPr>
        <w:t xml:space="preserve">   </w:t>
      </w:r>
      <w:r w:rsidRPr="000D58BA">
        <w:rPr>
          <w:rFonts w:ascii="宋体" w:hAnsi="宋体" w:hint="eastAsia"/>
          <w:color w:val="000000" w:themeColor="text1"/>
          <w:sz w:val="24"/>
        </w:rPr>
        <w:t>日。</w:t>
      </w:r>
    </w:p>
    <w:p w:rsidR="00E03C88" w:rsidRPr="000D58BA" w:rsidRDefault="00E03C88">
      <w:pPr>
        <w:spacing w:line="560" w:lineRule="exact"/>
        <w:ind w:left="454"/>
        <w:rPr>
          <w:rFonts w:ascii="宋体" w:hAnsi="宋体"/>
          <w:color w:val="000000" w:themeColor="text1"/>
          <w:sz w:val="24"/>
        </w:rPr>
      </w:pPr>
    </w:p>
    <w:p w:rsidR="00E03C88" w:rsidRPr="000D58BA" w:rsidRDefault="00894093">
      <w:pPr>
        <w:rPr>
          <w:rFonts w:ascii="宋体" w:hAnsi="宋体"/>
          <w:color w:val="000000" w:themeColor="text1"/>
          <w:sz w:val="24"/>
        </w:rPr>
      </w:pPr>
      <w:bookmarkStart w:id="2" w:name="_Toc299547112"/>
      <w:bookmarkStart w:id="3" w:name="_Toc299548001"/>
      <w:r w:rsidRPr="000D58BA">
        <w:rPr>
          <w:rFonts w:ascii="宋体" w:hAnsi="宋体" w:hint="eastAsia"/>
          <w:color w:val="000000" w:themeColor="text1"/>
          <w:sz w:val="24"/>
        </w:rPr>
        <w:t xml:space="preserve">第三条 </w:t>
      </w:r>
      <w:bookmarkEnd w:id="2"/>
      <w:bookmarkEnd w:id="3"/>
      <w:r w:rsidRPr="000D58BA">
        <w:rPr>
          <w:rFonts w:ascii="宋体" w:hAnsi="宋体" w:hint="eastAsia"/>
          <w:color w:val="000000" w:themeColor="text1"/>
          <w:sz w:val="24"/>
        </w:rPr>
        <w:t>服务费用和支</w:t>
      </w:r>
      <w:bookmarkStart w:id="4" w:name="_Toc299547113"/>
      <w:bookmarkStart w:id="5" w:name="_Toc299548002"/>
      <w:r w:rsidRPr="000D58BA">
        <w:rPr>
          <w:rFonts w:ascii="宋体" w:hAnsi="宋体" w:hint="eastAsia"/>
          <w:color w:val="000000" w:themeColor="text1"/>
          <w:sz w:val="24"/>
        </w:rPr>
        <w:t>付</w:t>
      </w:r>
    </w:p>
    <w:bookmarkEnd w:id="4"/>
    <w:bookmarkEnd w:id="5"/>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3.1 计费方式</w:t>
      </w:r>
      <w:r w:rsidRPr="000D58BA">
        <w:rPr>
          <w:rFonts w:ascii="宋体" w:hAnsi="宋体" w:hint="eastAsia"/>
          <w:color w:val="000000" w:themeColor="text1"/>
          <w:sz w:val="24"/>
        </w:rPr>
        <w:tab/>
      </w:r>
    </w:p>
    <w:p w:rsidR="00E03C88" w:rsidRPr="000D58BA" w:rsidRDefault="00894093">
      <w:pPr>
        <w:spacing w:line="560" w:lineRule="exact"/>
        <w:ind w:firstLineChars="200" w:firstLine="480"/>
        <w:rPr>
          <w:rFonts w:ascii="宋体" w:hAnsi="宋体"/>
          <w:color w:val="000000" w:themeColor="text1"/>
          <w:sz w:val="24"/>
        </w:rPr>
      </w:pPr>
      <w:r w:rsidRPr="000D58BA">
        <w:rPr>
          <w:rFonts w:ascii="宋体" w:hAnsi="宋体" w:hint="eastAsia"/>
          <w:color w:val="000000" w:themeColor="text1"/>
          <w:sz w:val="24"/>
        </w:rPr>
        <w:t>□ 预充值，先付费后计价 。</w:t>
      </w:r>
      <w:proofErr w:type="gramStart"/>
      <w:r w:rsidRPr="000D58BA">
        <w:rPr>
          <w:rFonts w:ascii="宋体" w:hAnsi="宋体" w:hint="eastAsia"/>
          <w:color w:val="000000" w:themeColor="text1"/>
          <w:sz w:val="24"/>
        </w:rPr>
        <w:t>按笔计费</w:t>
      </w:r>
      <w:proofErr w:type="gramEnd"/>
      <w:r w:rsidRPr="000D58BA">
        <w:rPr>
          <w:rFonts w:ascii="宋体" w:hAnsi="宋体" w:hint="eastAsia"/>
          <w:color w:val="000000" w:themeColor="text1"/>
          <w:sz w:val="24"/>
        </w:rPr>
        <w:t>产品，除非双方同意，服务不可中断，对账方式详见3.3对</w:t>
      </w:r>
      <w:proofErr w:type="gramStart"/>
      <w:r w:rsidRPr="000D58BA">
        <w:rPr>
          <w:rFonts w:ascii="宋体" w:hAnsi="宋体" w:hint="eastAsia"/>
          <w:color w:val="000000" w:themeColor="text1"/>
          <w:sz w:val="24"/>
        </w:rPr>
        <w:t>账</w:t>
      </w:r>
      <w:proofErr w:type="gramEnd"/>
      <w:r w:rsidRPr="000D58BA">
        <w:rPr>
          <w:rFonts w:ascii="宋体" w:hAnsi="宋体" w:hint="eastAsia"/>
          <w:color w:val="000000" w:themeColor="text1"/>
          <w:sz w:val="24"/>
        </w:rPr>
        <w:t>说明。</w:t>
      </w:r>
    </w:p>
    <w:p w:rsidR="00E03C88" w:rsidRPr="000D58BA" w:rsidRDefault="00894093">
      <w:pPr>
        <w:spacing w:line="560" w:lineRule="exact"/>
        <w:ind w:firstLineChars="200" w:firstLine="480"/>
        <w:rPr>
          <w:rFonts w:ascii="宋体" w:hAnsi="宋体"/>
          <w:color w:val="000000" w:themeColor="text1"/>
          <w:sz w:val="24"/>
        </w:rPr>
      </w:pPr>
      <w:r w:rsidRPr="000D58BA">
        <w:rPr>
          <w:rFonts w:ascii="MS Mincho" w:hAnsi="MS Mincho" w:cs="MS Mincho" w:hint="eastAsia"/>
          <w:color w:val="000000" w:themeColor="text1"/>
          <w:sz w:val="24"/>
        </w:rPr>
        <w:t>□</w:t>
      </w:r>
      <w:r w:rsidRPr="000D58BA">
        <w:rPr>
          <w:rFonts w:ascii="宋体" w:hAnsi="宋体" w:hint="eastAsia"/>
          <w:color w:val="000000" w:themeColor="text1"/>
          <w:sz w:val="24"/>
        </w:rPr>
        <w:t xml:space="preserve">  按季对账付款。</w:t>
      </w:r>
      <w:proofErr w:type="gramStart"/>
      <w:r w:rsidRPr="000D58BA">
        <w:rPr>
          <w:rFonts w:ascii="宋体" w:hAnsi="宋体" w:hint="eastAsia"/>
          <w:color w:val="000000" w:themeColor="text1"/>
          <w:sz w:val="24"/>
        </w:rPr>
        <w:t>按笔计费</w:t>
      </w:r>
      <w:proofErr w:type="gramEnd"/>
      <w:r w:rsidRPr="000D58BA">
        <w:rPr>
          <w:rFonts w:ascii="宋体" w:hAnsi="宋体" w:hint="eastAsia"/>
          <w:color w:val="000000" w:themeColor="text1"/>
          <w:sz w:val="24"/>
        </w:rPr>
        <w:t>产品，对账方式详见3.3对</w:t>
      </w:r>
      <w:proofErr w:type="gramStart"/>
      <w:r w:rsidRPr="000D58BA">
        <w:rPr>
          <w:rFonts w:ascii="宋体" w:hAnsi="宋体" w:hint="eastAsia"/>
          <w:color w:val="000000" w:themeColor="text1"/>
          <w:sz w:val="24"/>
        </w:rPr>
        <w:t>账</w:t>
      </w:r>
      <w:proofErr w:type="gramEnd"/>
      <w:r w:rsidRPr="000D58BA">
        <w:rPr>
          <w:rFonts w:ascii="宋体" w:hAnsi="宋体" w:hint="eastAsia"/>
          <w:color w:val="000000" w:themeColor="text1"/>
          <w:sz w:val="24"/>
        </w:rPr>
        <w:t>说明。</w:t>
      </w:r>
    </w:p>
    <w:p w:rsidR="00E03C88" w:rsidRPr="000D58BA" w:rsidRDefault="00894093">
      <w:pPr>
        <w:spacing w:line="560" w:lineRule="exact"/>
        <w:ind w:firstLineChars="200" w:firstLine="480"/>
        <w:rPr>
          <w:rFonts w:ascii="宋体" w:hAnsi="宋体"/>
          <w:color w:val="000000" w:themeColor="text1"/>
          <w:sz w:val="24"/>
        </w:rPr>
      </w:pPr>
      <w:r w:rsidRPr="000D58BA">
        <w:rPr>
          <w:rFonts w:ascii="宋体" w:hAnsi="宋体" w:hint="eastAsia"/>
          <w:color w:val="000000" w:themeColor="text1"/>
          <w:sz w:val="24"/>
        </w:rPr>
        <w:t>□ 一次性付清。包年产品，合同签订后_工作日，合同签订且收到乙方根据甲方的要求开具符合国家规定的等额发票商业发票后_ 工作日，一次性付清所有款项即人民币</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u w:val="single"/>
        </w:rPr>
        <w:t xml:space="preserve">      </w:t>
      </w:r>
      <w:r w:rsidRPr="000D58BA">
        <w:rPr>
          <w:rFonts w:ascii="宋体" w:hAnsi="宋体" w:hint="eastAsia"/>
          <w:color w:val="000000" w:themeColor="text1"/>
          <w:sz w:val="24"/>
        </w:rPr>
        <w:t>元（大写：   ），服务期内乙方不限制甲方正常业务范围内使用量。</w:t>
      </w:r>
    </w:p>
    <w:p w:rsidR="00E03C88" w:rsidRPr="000D58BA" w:rsidRDefault="00894093">
      <w:pPr>
        <w:spacing w:line="560" w:lineRule="exact"/>
        <w:ind w:firstLineChars="200" w:firstLine="480"/>
        <w:rPr>
          <w:rFonts w:ascii="宋体" w:hAnsi="宋体"/>
          <w:color w:val="000000" w:themeColor="text1"/>
          <w:sz w:val="24"/>
        </w:rPr>
      </w:pPr>
      <w:r w:rsidRPr="000D58BA">
        <w:rPr>
          <w:rFonts w:ascii="宋体" w:hAnsi="宋体" w:hint="eastAsia"/>
          <w:color w:val="000000" w:themeColor="text1"/>
          <w:sz w:val="24"/>
        </w:rPr>
        <w:sym w:font="Wingdings 2" w:char="0052"/>
      </w:r>
      <w:r w:rsidRPr="000D58BA">
        <w:rPr>
          <w:rFonts w:ascii="宋体" w:hAnsi="宋体" w:hint="eastAsia"/>
          <w:color w:val="000000" w:themeColor="text1"/>
          <w:sz w:val="24"/>
        </w:rPr>
        <w:t xml:space="preserve"> 分批付款。包年产品，合同签订后_工作日，付款项_%(即人民币_元)，合同履约半年（即_年_月_日）且验收完成后的第_</w:t>
      </w:r>
      <w:proofErr w:type="gramStart"/>
      <w:r w:rsidRPr="000D58BA">
        <w:rPr>
          <w:rFonts w:ascii="宋体" w:hAnsi="宋体" w:hint="eastAsia"/>
          <w:color w:val="000000" w:themeColor="text1"/>
          <w:sz w:val="24"/>
        </w:rPr>
        <w:t>个</w:t>
      </w:r>
      <w:proofErr w:type="gramEnd"/>
      <w:r w:rsidRPr="000D58BA">
        <w:rPr>
          <w:rFonts w:ascii="宋体" w:hAnsi="宋体" w:hint="eastAsia"/>
          <w:color w:val="000000" w:themeColor="text1"/>
          <w:sz w:val="24"/>
        </w:rPr>
        <w:t>工作日内，付款项_%，合同结束后的_</w:t>
      </w:r>
      <w:proofErr w:type="gramStart"/>
      <w:r w:rsidRPr="000D58BA">
        <w:rPr>
          <w:rFonts w:ascii="宋体" w:hAnsi="宋体" w:hint="eastAsia"/>
          <w:color w:val="000000" w:themeColor="text1"/>
          <w:sz w:val="24"/>
        </w:rPr>
        <w:t>个</w:t>
      </w:r>
      <w:proofErr w:type="gramEnd"/>
      <w:r w:rsidRPr="000D58BA">
        <w:rPr>
          <w:rFonts w:ascii="宋体" w:hAnsi="宋体" w:hint="eastAsia"/>
          <w:color w:val="000000" w:themeColor="text1"/>
          <w:sz w:val="24"/>
        </w:rPr>
        <w:t>工作日内，付清尾款。</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3.2服务范围</w:t>
      </w:r>
    </w:p>
    <w:p w:rsidR="00E03C88" w:rsidRPr="000D58BA" w:rsidRDefault="00894093">
      <w:pPr>
        <w:spacing w:line="560" w:lineRule="exact"/>
        <w:ind w:firstLineChars="150" w:firstLine="360"/>
        <w:rPr>
          <w:rFonts w:ascii="宋体" w:hAnsi="宋体"/>
          <w:color w:val="000000" w:themeColor="text1"/>
          <w:sz w:val="24"/>
        </w:rPr>
      </w:pPr>
      <w:r w:rsidRPr="000D58BA">
        <w:rPr>
          <w:rFonts w:ascii="宋体" w:hAnsi="宋体" w:hint="eastAsia"/>
          <w:color w:val="000000" w:themeColor="text1"/>
          <w:sz w:val="24"/>
        </w:rPr>
        <w:t>本合同下的产品服务范围及计费方式详见附件：</w:t>
      </w:r>
      <w:r w:rsidRPr="000D58BA">
        <w:rPr>
          <w:rFonts w:ascii="宋体" w:hAnsi="宋体" w:hint="eastAsia"/>
          <w:color w:val="000000" w:themeColor="text1"/>
          <w:sz w:val="24"/>
          <w:u w:val="single"/>
        </w:rPr>
        <w:t xml:space="preserve"> </w:t>
      </w:r>
      <w:proofErr w:type="gramStart"/>
      <w:r w:rsidRPr="000D58BA">
        <w:rPr>
          <w:rFonts w:ascii="宋体" w:hAnsi="宋体" w:hint="eastAsia"/>
          <w:color w:val="000000" w:themeColor="text1"/>
          <w:sz w:val="24"/>
          <w:u w:val="single"/>
        </w:rPr>
        <w:t>一</w:t>
      </w:r>
      <w:proofErr w:type="gramEnd"/>
      <w:r w:rsidRPr="000D58BA">
        <w:rPr>
          <w:rFonts w:ascii="宋体" w:hAnsi="宋体" w:hint="eastAsia"/>
          <w:color w:val="000000" w:themeColor="text1"/>
          <w:sz w:val="24"/>
          <w:u w:val="single"/>
        </w:rPr>
        <w:t xml:space="preserve"> </w:t>
      </w:r>
      <w:r w:rsidRPr="000D58BA">
        <w:rPr>
          <w:rFonts w:ascii="宋体" w:hAnsi="宋体" w:hint="eastAsia"/>
          <w:color w:val="000000" w:themeColor="text1"/>
          <w:sz w:val="24"/>
        </w:rPr>
        <w:t>，价格均为含税价，甲乙双方根据合同约定结算周期内甲方所产生的信息服务费，本合同仅针对信息服</w:t>
      </w:r>
      <w:r w:rsidRPr="000D58BA">
        <w:rPr>
          <w:rFonts w:ascii="宋体" w:hAnsi="宋体" w:hint="eastAsia"/>
          <w:color w:val="000000" w:themeColor="text1"/>
          <w:sz w:val="24"/>
        </w:rPr>
        <w:lastRenderedPageBreak/>
        <w:t>务，如有系统开发费用，需另行签订《软件项目开发合同》。</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3.3 对账说明</w:t>
      </w:r>
    </w:p>
    <w:p w:rsidR="00E03C88" w:rsidRPr="000D58BA" w:rsidRDefault="00894093">
      <w:pPr>
        <w:spacing w:line="560" w:lineRule="exact"/>
        <w:ind w:firstLineChars="100" w:firstLine="240"/>
        <w:rPr>
          <w:rFonts w:ascii="宋体" w:hAnsi="宋体"/>
          <w:color w:val="000000" w:themeColor="text1"/>
          <w:sz w:val="24"/>
        </w:rPr>
      </w:pPr>
      <w:r w:rsidRPr="000D58BA">
        <w:rPr>
          <w:rFonts w:ascii="宋体" w:hAnsi="宋体" w:hint="eastAsia"/>
          <w:color w:val="000000" w:themeColor="text1"/>
          <w:sz w:val="24"/>
        </w:rPr>
        <w:t>甲乙双方以自然</w:t>
      </w:r>
      <w:r w:rsidRPr="000D58BA">
        <w:rPr>
          <w:rFonts w:ascii="宋体" w:hAnsi="宋体" w:hint="eastAsia"/>
          <w:color w:val="000000" w:themeColor="text1"/>
          <w:sz w:val="24"/>
          <w:u w:val="single"/>
        </w:rPr>
        <w:t>季</w:t>
      </w:r>
      <w:r w:rsidRPr="000D58BA">
        <w:rPr>
          <w:rFonts w:ascii="宋体" w:hAnsi="宋体" w:hint="eastAsia"/>
          <w:color w:val="000000" w:themeColor="text1"/>
          <w:sz w:val="24"/>
        </w:rPr>
        <w:t>为对账周期，即每</w:t>
      </w:r>
      <w:r w:rsidRPr="000D58BA">
        <w:rPr>
          <w:rFonts w:ascii="宋体" w:hAnsi="宋体" w:hint="eastAsia"/>
          <w:color w:val="000000" w:themeColor="text1"/>
          <w:sz w:val="24"/>
          <w:u w:val="single"/>
        </w:rPr>
        <w:t xml:space="preserve">季度开始 5 </w:t>
      </w:r>
      <w:proofErr w:type="gramStart"/>
      <w:r w:rsidRPr="000D58BA">
        <w:rPr>
          <w:rFonts w:ascii="宋体" w:hAnsi="宋体" w:hint="eastAsia"/>
          <w:color w:val="000000" w:themeColor="text1"/>
          <w:sz w:val="24"/>
        </w:rPr>
        <w:t>个</w:t>
      </w:r>
      <w:proofErr w:type="gramEnd"/>
      <w:r w:rsidRPr="000D58BA">
        <w:rPr>
          <w:rFonts w:ascii="宋体" w:hAnsi="宋体" w:hint="eastAsia"/>
          <w:color w:val="000000" w:themeColor="text1"/>
          <w:sz w:val="24"/>
        </w:rPr>
        <w:t>工作日内，由乙方向甲方发送上一周期的对账单，甲方在收到对账单之日起</w:t>
      </w:r>
      <w:r w:rsidRPr="000D58BA">
        <w:rPr>
          <w:rFonts w:ascii="宋体" w:hAnsi="宋体" w:hint="eastAsia"/>
          <w:color w:val="000000" w:themeColor="text1"/>
          <w:sz w:val="24"/>
          <w:u w:val="single"/>
        </w:rPr>
        <w:t xml:space="preserve"> 5 </w:t>
      </w:r>
      <w:proofErr w:type="gramStart"/>
      <w:r w:rsidRPr="000D58BA">
        <w:rPr>
          <w:rFonts w:ascii="宋体" w:hAnsi="宋体" w:hint="eastAsia"/>
          <w:color w:val="000000" w:themeColor="text1"/>
          <w:sz w:val="24"/>
        </w:rPr>
        <w:t>个</w:t>
      </w:r>
      <w:proofErr w:type="gramEnd"/>
      <w:r w:rsidRPr="000D58BA">
        <w:rPr>
          <w:rFonts w:ascii="宋体" w:hAnsi="宋体" w:hint="eastAsia"/>
          <w:color w:val="000000" w:themeColor="text1"/>
          <w:sz w:val="24"/>
        </w:rPr>
        <w:t>工作日内（下称“对账期”）进行核对确认，若甲方在收到对账期内未提出合理异议或未予反馈的，则对账期届满即视为甲方已确认对账信息；如果甲方在对账期内向乙方提供合理异议，则甲乙双方应在</w:t>
      </w:r>
      <w:r w:rsidRPr="000D58BA">
        <w:rPr>
          <w:rFonts w:ascii="宋体" w:hAnsi="宋体" w:hint="eastAsia"/>
          <w:color w:val="000000" w:themeColor="text1"/>
          <w:sz w:val="24"/>
          <w:u w:val="single"/>
        </w:rPr>
        <w:t xml:space="preserve"> 5 </w:t>
      </w:r>
      <w:proofErr w:type="gramStart"/>
      <w:r w:rsidRPr="000D58BA">
        <w:rPr>
          <w:rFonts w:ascii="宋体" w:hAnsi="宋体" w:hint="eastAsia"/>
          <w:color w:val="000000" w:themeColor="text1"/>
          <w:sz w:val="24"/>
        </w:rPr>
        <w:t>个</w:t>
      </w:r>
      <w:proofErr w:type="gramEnd"/>
      <w:r w:rsidRPr="000D58BA">
        <w:rPr>
          <w:rFonts w:ascii="宋体" w:hAnsi="宋体" w:hint="eastAsia"/>
          <w:color w:val="000000" w:themeColor="text1"/>
          <w:sz w:val="24"/>
        </w:rPr>
        <w:t>工作日内（下称“核账期”）共同核对乙方系统的原始统计信息样本，以双方核对的结果为准进行结算，如甲方未在核账期内完成核对，则视为甲方已确认对账信息。</w:t>
      </w:r>
    </w:p>
    <w:p w:rsidR="00E03C88" w:rsidRPr="000D58BA" w:rsidRDefault="00894093">
      <w:pPr>
        <w:spacing w:line="560" w:lineRule="exact"/>
        <w:ind w:firstLineChars="150" w:firstLine="360"/>
        <w:rPr>
          <w:rFonts w:ascii="宋体" w:hAnsi="宋体"/>
          <w:color w:val="000000" w:themeColor="text1"/>
          <w:sz w:val="24"/>
        </w:rPr>
      </w:pPr>
      <w:r w:rsidRPr="000D58BA">
        <w:rPr>
          <w:rFonts w:ascii="宋体" w:hAnsi="宋体" w:hint="eastAsia"/>
          <w:color w:val="000000" w:themeColor="text1"/>
          <w:sz w:val="24"/>
        </w:rPr>
        <w:t>对账无误后，乙方应根据甲方的要求开具符合国家规定的等额发票并交付甲方，甲方收到乙方的正式商业发票后的</w:t>
      </w:r>
      <w:r w:rsidRPr="000D58BA">
        <w:rPr>
          <w:rFonts w:ascii="宋体" w:hAnsi="宋体" w:hint="eastAsia"/>
          <w:color w:val="000000" w:themeColor="text1"/>
          <w:sz w:val="24"/>
          <w:u w:val="single"/>
        </w:rPr>
        <w:t xml:space="preserve"> 15 </w:t>
      </w:r>
      <w:r w:rsidRPr="000D58BA">
        <w:rPr>
          <w:rFonts w:ascii="宋体" w:hAnsi="宋体"/>
          <w:color w:val="000000" w:themeColor="text1"/>
          <w:sz w:val="24"/>
        </w:rPr>
        <w:t>工作</w:t>
      </w:r>
      <w:r w:rsidRPr="000D58BA">
        <w:rPr>
          <w:rFonts w:ascii="宋体" w:hAnsi="宋体" w:hint="eastAsia"/>
          <w:color w:val="000000" w:themeColor="text1"/>
          <w:sz w:val="24"/>
        </w:rPr>
        <w:t>日内将本次结算款项以银行转账的方式转入乙方指定的账户。</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3.4</w:t>
      </w:r>
      <w:r w:rsidRPr="000D58BA">
        <w:rPr>
          <w:rFonts w:hint="eastAsia"/>
          <w:color w:val="000000" w:themeColor="text1"/>
        </w:rPr>
        <w:t xml:space="preserve"> </w:t>
      </w:r>
      <w:r w:rsidRPr="000D58BA">
        <w:rPr>
          <w:rFonts w:ascii="宋体" w:hAnsi="宋体" w:hint="eastAsia"/>
          <w:color w:val="000000" w:themeColor="text1"/>
          <w:sz w:val="24"/>
        </w:rPr>
        <w:t>乙方收款账户信息如下：</w:t>
      </w:r>
    </w:p>
    <w:p w:rsidR="00E03C88" w:rsidRPr="000D58BA" w:rsidRDefault="00894093">
      <w:pPr>
        <w:spacing w:line="560" w:lineRule="exact"/>
        <w:ind w:firstLineChars="200" w:firstLine="480"/>
        <w:rPr>
          <w:rFonts w:ascii="宋体" w:hAnsi="宋体"/>
          <w:color w:val="000000" w:themeColor="text1"/>
          <w:sz w:val="24"/>
        </w:rPr>
      </w:pPr>
      <w:r w:rsidRPr="000D58BA">
        <w:rPr>
          <w:rFonts w:ascii="宋体" w:hAnsi="宋体" w:hint="eastAsia"/>
          <w:color w:val="000000" w:themeColor="text1"/>
          <w:sz w:val="24"/>
        </w:rPr>
        <w:t xml:space="preserve">户  名： </w:t>
      </w:r>
    </w:p>
    <w:p w:rsidR="00E03C88" w:rsidRPr="000D58BA" w:rsidRDefault="00894093">
      <w:pPr>
        <w:spacing w:line="560" w:lineRule="exact"/>
        <w:ind w:firstLineChars="200" w:firstLine="480"/>
        <w:rPr>
          <w:rFonts w:ascii="宋体" w:hAnsi="宋体"/>
          <w:color w:val="000000" w:themeColor="text1"/>
          <w:sz w:val="24"/>
        </w:rPr>
      </w:pPr>
      <w:r w:rsidRPr="000D58BA">
        <w:rPr>
          <w:rFonts w:ascii="宋体" w:hAnsi="宋体" w:hint="eastAsia"/>
          <w:color w:val="000000" w:themeColor="text1"/>
          <w:sz w:val="24"/>
        </w:rPr>
        <w:t xml:space="preserve">开户行： </w:t>
      </w:r>
    </w:p>
    <w:p w:rsidR="00E03C88" w:rsidRPr="000D58BA" w:rsidRDefault="00894093">
      <w:pPr>
        <w:spacing w:line="800" w:lineRule="exact"/>
        <w:ind w:firstLineChars="200" w:firstLine="480"/>
        <w:rPr>
          <w:rFonts w:ascii="华文中宋" w:eastAsia="华文中宋" w:hAnsi="华文中宋"/>
          <w:color w:val="000000" w:themeColor="text1"/>
          <w:sz w:val="32"/>
          <w:szCs w:val="32"/>
        </w:rPr>
      </w:pPr>
      <w:proofErr w:type="gramStart"/>
      <w:r w:rsidRPr="000D58BA">
        <w:rPr>
          <w:rFonts w:ascii="宋体" w:hAnsi="宋体" w:hint="eastAsia"/>
          <w:color w:val="000000" w:themeColor="text1"/>
          <w:sz w:val="24"/>
        </w:rPr>
        <w:t>账</w:t>
      </w:r>
      <w:proofErr w:type="gramEnd"/>
      <w:r w:rsidRPr="000D58BA">
        <w:rPr>
          <w:rFonts w:ascii="宋体" w:hAnsi="宋体" w:hint="eastAsia"/>
          <w:color w:val="000000" w:themeColor="text1"/>
          <w:sz w:val="24"/>
        </w:rPr>
        <w:t xml:space="preserve">  号： </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3.5如账户发生变更的，乙方应在本合</w:t>
      </w:r>
      <w:bookmarkStart w:id="6" w:name="_GoBack"/>
      <w:bookmarkEnd w:id="6"/>
      <w:r w:rsidRPr="000D58BA">
        <w:rPr>
          <w:rFonts w:ascii="宋体" w:hAnsi="宋体" w:hint="eastAsia"/>
          <w:color w:val="000000" w:themeColor="text1"/>
          <w:sz w:val="24"/>
        </w:rPr>
        <w:t>同约定的相应付款期限前</w:t>
      </w:r>
      <w:r w:rsidRPr="000D58BA">
        <w:rPr>
          <w:rFonts w:ascii="宋体" w:hAnsi="宋体" w:hint="eastAsia"/>
          <w:color w:val="000000" w:themeColor="text1"/>
          <w:sz w:val="24"/>
          <w:u w:val="single"/>
        </w:rPr>
        <w:t xml:space="preserve"> 15 </w:t>
      </w:r>
      <w:proofErr w:type="gramStart"/>
      <w:r w:rsidRPr="000D58BA">
        <w:rPr>
          <w:rFonts w:ascii="宋体" w:hAnsi="宋体" w:hint="eastAsia"/>
          <w:color w:val="000000" w:themeColor="text1"/>
          <w:sz w:val="24"/>
        </w:rPr>
        <w:t>个</w:t>
      </w:r>
      <w:proofErr w:type="gramEnd"/>
      <w:r w:rsidRPr="000D58BA">
        <w:rPr>
          <w:rFonts w:ascii="宋体" w:hAnsi="宋体" w:hint="eastAsia"/>
          <w:color w:val="000000" w:themeColor="text1"/>
          <w:sz w:val="24"/>
        </w:rPr>
        <w:t>工作日以书面方式通知甲方。</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3.6乙方需依据甲方提供的如下信息开具发票。</w:t>
      </w:r>
      <w:proofErr w:type="gramStart"/>
      <w:r w:rsidRPr="000D58BA">
        <w:rPr>
          <w:rFonts w:ascii="宋体" w:hAnsi="宋体" w:hint="eastAsia"/>
          <w:color w:val="000000" w:themeColor="text1"/>
          <w:sz w:val="24"/>
        </w:rPr>
        <w:t>如以下</w:t>
      </w:r>
      <w:proofErr w:type="gramEnd"/>
      <w:r w:rsidRPr="000D58BA">
        <w:rPr>
          <w:rFonts w:ascii="宋体" w:hAnsi="宋体" w:hint="eastAsia"/>
          <w:color w:val="000000" w:themeColor="text1"/>
          <w:sz w:val="24"/>
        </w:rPr>
        <w:t>信息有所修正，甲方应及时以书面或邮件方式通知乙方。</w:t>
      </w:r>
    </w:p>
    <w:p w:rsidR="00E03C88" w:rsidRPr="000D58BA" w:rsidRDefault="00894093">
      <w:pPr>
        <w:spacing w:line="560" w:lineRule="exact"/>
        <w:ind w:firstLineChars="200" w:firstLine="480"/>
        <w:rPr>
          <w:rFonts w:ascii="宋体" w:hAnsi="宋体"/>
          <w:color w:val="000000" w:themeColor="text1"/>
          <w:sz w:val="24"/>
        </w:rPr>
      </w:pPr>
      <w:r w:rsidRPr="000D58BA">
        <w:rPr>
          <w:rFonts w:ascii="宋体" w:hAnsi="宋体" w:hint="eastAsia"/>
          <w:color w:val="000000" w:themeColor="text1"/>
          <w:sz w:val="24"/>
        </w:rPr>
        <w:t>纳税人名称：</w:t>
      </w:r>
      <w:r w:rsidRPr="000D58BA">
        <w:rPr>
          <w:rFonts w:ascii="宋体" w:hAnsi="宋体" w:hint="eastAsia"/>
          <w:color w:val="000000" w:themeColor="text1"/>
          <w:sz w:val="24"/>
          <w:u w:val="single"/>
        </w:rPr>
        <w:t>江苏昆山农村商业银行股份有限公司</w:t>
      </w:r>
    </w:p>
    <w:p w:rsidR="00E03C88" w:rsidRPr="000D58BA" w:rsidRDefault="00894093">
      <w:pPr>
        <w:spacing w:line="560" w:lineRule="exact"/>
        <w:ind w:firstLineChars="200" w:firstLine="480"/>
        <w:jc w:val="left"/>
        <w:rPr>
          <w:rFonts w:ascii="宋体" w:hAnsi="宋体"/>
          <w:color w:val="000000" w:themeColor="text1"/>
          <w:sz w:val="24"/>
        </w:rPr>
      </w:pPr>
      <w:r w:rsidRPr="000D58BA">
        <w:rPr>
          <w:rFonts w:ascii="宋体" w:hAnsi="宋体" w:hint="eastAsia"/>
          <w:color w:val="000000" w:themeColor="text1"/>
          <w:sz w:val="24"/>
        </w:rPr>
        <w:t>纳税人国税登记证识别号（“三证合一”后为统一社会信用代码）：</w:t>
      </w:r>
      <w:r w:rsidRPr="000D58BA">
        <w:rPr>
          <w:rFonts w:ascii="宋体" w:hAnsi="宋体" w:hint="eastAsia"/>
          <w:color w:val="000000" w:themeColor="text1"/>
          <w:sz w:val="24"/>
          <w:u w:val="single"/>
        </w:rPr>
        <w:t>91320500770509049M</w:t>
      </w:r>
    </w:p>
    <w:p w:rsidR="00E03C88" w:rsidRPr="000D58BA" w:rsidRDefault="00894093">
      <w:pPr>
        <w:spacing w:line="560" w:lineRule="exact"/>
        <w:ind w:firstLineChars="200" w:firstLine="480"/>
        <w:rPr>
          <w:rFonts w:ascii="宋体" w:hAnsi="宋体"/>
          <w:color w:val="000000" w:themeColor="text1"/>
          <w:sz w:val="24"/>
        </w:rPr>
      </w:pPr>
      <w:r w:rsidRPr="000D58BA">
        <w:rPr>
          <w:rFonts w:ascii="宋体" w:hAnsi="宋体" w:hint="eastAsia"/>
          <w:color w:val="000000" w:themeColor="text1"/>
          <w:sz w:val="24"/>
        </w:rPr>
        <w:t>银行账号：</w:t>
      </w:r>
      <w:r w:rsidRPr="000D58BA">
        <w:rPr>
          <w:rFonts w:ascii="宋体" w:hAnsi="宋体" w:hint="eastAsia"/>
          <w:color w:val="000000" w:themeColor="text1"/>
          <w:sz w:val="24"/>
          <w:u w:val="single"/>
        </w:rPr>
        <w:t>7066500521120100002809</w:t>
      </w:r>
    </w:p>
    <w:p w:rsidR="00E03C88" w:rsidRPr="000D58BA" w:rsidRDefault="00894093">
      <w:pPr>
        <w:spacing w:line="560" w:lineRule="exact"/>
        <w:ind w:firstLineChars="200" w:firstLine="480"/>
        <w:rPr>
          <w:rFonts w:ascii="宋体" w:hAnsi="宋体"/>
          <w:color w:val="000000" w:themeColor="text1"/>
          <w:sz w:val="24"/>
        </w:rPr>
      </w:pPr>
      <w:r w:rsidRPr="000D58BA">
        <w:rPr>
          <w:rFonts w:ascii="宋体" w:hAnsi="宋体" w:hint="eastAsia"/>
          <w:color w:val="000000" w:themeColor="text1"/>
          <w:sz w:val="24"/>
        </w:rPr>
        <w:lastRenderedPageBreak/>
        <w:t>户名：</w:t>
      </w:r>
      <w:r w:rsidRPr="000D58BA">
        <w:rPr>
          <w:rFonts w:ascii="宋体" w:hAnsi="宋体" w:hint="eastAsia"/>
          <w:color w:val="000000" w:themeColor="text1"/>
          <w:sz w:val="24"/>
          <w:u w:val="single"/>
        </w:rPr>
        <w:t>江苏昆山农村商业银行股份有限公司</w:t>
      </w:r>
    </w:p>
    <w:p w:rsidR="00E03C88" w:rsidRPr="000D58BA" w:rsidRDefault="00894093">
      <w:pPr>
        <w:spacing w:line="560" w:lineRule="exact"/>
        <w:ind w:firstLineChars="200" w:firstLine="480"/>
        <w:rPr>
          <w:rFonts w:ascii="宋体" w:hAnsi="宋体"/>
          <w:color w:val="000000" w:themeColor="text1"/>
          <w:sz w:val="24"/>
        </w:rPr>
      </w:pPr>
      <w:r w:rsidRPr="000D58BA">
        <w:rPr>
          <w:rFonts w:ascii="宋体" w:hAnsi="宋体" w:hint="eastAsia"/>
          <w:color w:val="000000" w:themeColor="text1"/>
          <w:sz w:val="24"/>
        </w:rPr>
        <w:t>开户行：</w:t>
      </w:r>
      <w:r w:rsidRPr="000D58BA">
        <w:rPr>
          <w:rFonts w:ascii="宋体" w:hAnsi="宋体" w:hint="eastAsia"/>
          <w:color w:val="000000" w:themeColor="text1"/>
          <w:sz w:val="24"/>
          <w:u w:val="single"/>
        </w:rPr>
        <w:t>昆山农商银行营业部</w:t>
      </w:r>
    </w:p>
    <w:p w:rsidR="00E03C88" w:rsidRPr="000D58BA" w:rsidRDefault="00894093">
      <w:pPr>
        <w:spacing w:line="560" w:lineRule="exact"/>
        <w:ind w:firstLineChars="200" w:firstLine="480"/>
        <w:rPr>
          <w:rFonts w:ascii="宋体" w:hAnsi="宋体"/>
          <w:color w:val="000000" w:themeColor="text1"/>
          <w:sz w:val="24"/>
        </w:rPr>
      </w:pPr>
      <w:r w:rsidRPr="000D58BA">
        <w:rPr>
          <w:rFonts w:ascii="宋体" w:hAnsi="宋体" w:hint="eastAsia"/>
          <w:color w:val="000000" w:themeColor="text1"/>
          <w:sz w:val="24"/>
        </w:rPr>
        <w:t>地址：</w:t>
      </w:r>
      <w:r w:rsidRPr="000D58BA">
        <w:rPr>
          <w:rFonts w:ascii="宋体" w:hAnsi="宋体" w:hint="eastAsia"/>
          <w:color w:val="000000" w:themeColor="text1"/>
          <w:sz w:val="24"/>
          <w:u w:val="single"/>
        </w:rPr>
        <w:t>江苏省昆山市前进东路828号</w:t>
      </w:r>
    </w:p>
    <w:p w:rsidR="00E03C88" w:rsidRPr="000D58BA" w:rsidRDefault="00894093">
      <w:pPr>
        <w:spacing w:line="560" w:lineRule="exact"/>
        <w:ind w:firstLineChars="200" w:firstLine="480"/>
        <w:rPr>
          <w:rFonts w:ascii="宋体" w:hAnsi="宋体"/>
          <w:color w:val="000000" w:themeColor="text1"/>
          <w:sz w:val="24"/>
        </w:rPr>
      </w:pPr>
      <w:r w:rsidRPr="000D58BA">
        <w:rPr>
          <w:rFonts w:ascii="宋体" w:hAnsi="宋体" w:hint="eastAsia"/>
          <w:color w:val="000000" w:themeColor="text1"/>
          <w:sz w:val="24"/>
        </w:rPr>
        <w:t>联系电话：</w:t>
      </w:r>
      <w:r w:rsidRPr="000D58BA">
        <w:rPr>
          <w:rFonts w:ascii="宋体" w:hAnsi="宋体" w:hint="eastAsia"/>
          <w:color w:val="000000" w:themeColor="text1"/>
          <w:sz w:val="24"/>
          <w:u w:val="single"/>
        </w:rPr>
        <w:t>0512-57379236</w:t>
      </w:r>
    </w:p>
    <w:p w:rsidR="00E03C88" w:rsidRPr="000D58BA" w:rsidRDefault="00E03C88">
      <w:pPr>
        <w:spacing w:line="560" w:lineRule="exact"/>
        <w:ind w:firstLineChars="200" w:firstLine="482"/>
        <w:rPr>
          <w:rFonts w:ascii="宋体" w:hAnsi="宋体"/>
          <w:b/>
          <w:color w:val="000000" w:themeColor="text1"/>
          <w:sz w:val="24"/>
        </w:rPr>
      </w:pPr>
    </w:p>
    <w:p w:rsidR="00E03C88" w:rsidRPr="000D58BA" w:rsidRDefault="00894093">
      <w:pPr>
        <w:rPr>
          <w:rFonts w:ascii="宋体" w:hAnsi="宋体"/>
          <w:color w:val="000000" w:themeColor="text1"/>
          <w:sz w:val="24"/>
        </w:rPr>
      </w:pPr>
      <w:r w:rsidRPr="000D58BA">
        <w:rPr>
          <w:rFonts w:ascii="宋体" w:hAnsi="宋体" w:hint="eastAsia"/>
          <w:color w:val="000000" w:themeColor="text1"/>
          <w:sz w:val="24"/>
        </w:rPr>
        <w:t>第四条</w:t>
      </w:r>
      <w:r w:rsidRPr="000D58BA">
        <w:rPr>
          <w:rFonts w:ascii="宋体" w:hAnsi="宋体" w:hint="eastAsia"/>
          <w:color w:val="000000" w:themeColor="text1"/>
          <w:sz w:val="24"/>
        </w:rPr>
        <w:tab/>
        <w:t>甲方的权利与义务</w:t>
      </w:r>
    </w:p>
    <w:p w:rsidR="00E03C88" w:rsidRPr="000D58BA" w:rsidRDefault="00894093">
      <w:pPr>
        <w:spacing w:line="560" w:lineRule="exact"/>
        <w:rPr>
          <w:rFonts w:ascii="宋体" w:hAnsi="宋体" w:cs="宋体"/>
          <w:color w:val="000000" w:themeColor="text1"/>
          <w:sz w:val="24"/>
          <w:szCs w:val="24"/>
          <w:u w:color="000000"/>
          <w:lang w:val="zh-TW" w:eastAsia="zh-TW"/>
        </w:rPr>
      </w:pPr>
      <w:r w:rsidRPr="000D58BA">
        <w:rPr>
          <w:rFonts w:ascii="宋体" w:hAnsi="宋体" w:cs="宋体"/>
          <w:color w:val="000000" w:themeColor="text1"/>
          <w:sz w:val="24"/>
          <w:szCs w:val="24"/>
          <w:u w:color="000000"/>
        </w:rPr>
        <w:t>4.1</w:t>
      </w:r>
      <w:r w:rsidRPr="000D58BA">
        <w:rPr>
          <w:rFonts w:ascii="宋体" w:hAnsi="宋体" w:cs="宋体"/>
          <w:color w:val="000000" w:themeColor="text1"/>
          <w:sz w:val="24"/>
          <w:szCs w:val="24"/>
          <w:u w:color="000000"/>
          <w:lang w:val="zh-TW" w:eastAsia="zh-TW"/>
        </w:rPr>
        <w:t>在合同有效期内，甲方有权通过上述约定方式在乙方系统正常查询信息。</w:t>
      </w:r>
    </w:p>
    <w:p w:rsidR="00E03C88" w:rsidRPr="000D58BA" w:rsidRDefault="00894093">
      <w:pPr>
        <w:spacing w:line="560" w:lineRule="exact"/>
        <w:rPr>
          <w:rFonts w:ascii="宋体" w:hAnsi="宋体"/>
          <w:color w:val="000000" w:themeColor="text1"/>
          <w:sz w:val="24"/>
          <w:lang w:eastAsia="zh-TW"/>
        </w:rPr>
      </w:pPr>
      <w:r w:rsidRPr="000D58BA">
        <w:rPr>
          <w:rFonts w:ascii="宋体" w:hAnsi="宋体" w:hint="eastAsia"/>
          <w:color w:val="000000" w:themeColor="text1"/>
          <w:sz w:val="24"/>
          <w:lang w:eastAsia="zh-TW"/>
        </w:rPr>
        <w:t>4.</w:t>
      </w:r>
      <w:r w:rsidRPr="000D58BA">
        <w:rPr>
          <w:rFonts w:ascii="宋体" w:hAnsi="宋体" w:hint="eastAsia"/>
          <w:color w:val="000000" w:themeColor="text1"/>
          <w:sz w:val="24"/>
        </w:rPr>
        <w:t>2</w:t>
      </w:r>
      <w:r w:rsidRPr="000D58BA">
        <w:rPr>
          <w:rFonts w:ascii="宋体" w:hAnsi="宋体" w:hint="eastAsia"/>
          <w:color w:val="000000" w:themeColor="text1"/>
          <w:sz w:val="24"/>
          <w:lang w:eastAsia="zh-TW"/>
        </w:rPr>
        <w:t>甲方按照本合同约定及时向乙方支付费用。</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4.3甲方保证以合法方式使用在乙方系统内查到的有关信息，不以违反法律或者政府（主管部门）相关规定的方式使用，不用于非法用途。乙方向甲方提供的信息服务接口，未经乙方书面同意，甲方不以任何形式转让或者许可给第三人使用。</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4</w:t>
      </w:r>
      <w:r w:rsidRPr="000D58BA">
        <w:rPr>
          <w:rFonts w:ascii="宋体" w:hAnsi="宋体"/>
          <w:color w:val="000000" w:themeColor="text1"/>
          <w:sz w:val="24"/>
        </w:rPr>
        <w:t xml:space="preserve">.4 </w:t>
      </w:r>
      <w:r w:rsidRPr="000D58BA">
        <w:rPr>
          <w:rFonts w:ascii="宋体" w:hAnsi="宋体" w:hint="eastAsia"/>
          <w:color w:val="000000" w:themeColor="text1"/>
          <w:sz w:val="24"/>
        </w:rPr>
        <w:t>甲方向乙方提请服务前，应依法获得用户主体的充分授权，且该授权文件允许乙方等第三</w:t>
      </w:r>
      <w:proofErr w:type="gramStart"/>
      <w:r w:rsidRPr="000D58BA">
        <w:rPr>
          <w:rFonts w:ascii="宋体" w:hAnsi="宋体" w:hint="eastAsia"/>
          <w:color w:val="000000" w:themeColor="text1"/>
          <w:sz w:val="24"/>
        </w:rPr>
        <w:t>方服务</w:t>
      </w:r>
      <w:proofErr w:type="gramEnd"/>
      <w:r w:rsidRPr="000D58BA">
        <w:rPr>
          <w:rFonts w:ascii="宋体" w:hAnsi="宋体" w:hint="eastAsia"/>
          <w:color w:val="000000" w:themeColor="text1"/>
          <w:sz w:val="24"/>
        </w:rPr>
        <w:t>机构基于本协议约定对甲方用户的信息进行采集、获取、存储、处理、提供、传输、披露等必要操作。</w:t>
      </w:r>
    </w:p>
    <w:p w:rsidR="00E03C88" w:rsidRPr="000D58BA" w:rsidRDefault="00894093">
      <w:pPr>
        <w:spacing w:line="560" w:lineRule="exact"/>
        <w:rPr>
          <w:rFonts w:ascii="宋体" w:hAnsi="宋体"/>
          <w:color w:val="000000" w:themeColor="text1"/>
          <w:sz w:val="24"/>
        </w:rPr>
      </w:pPr>
      <w:r w:rsidRPr="000D58BA">
        <w:rPr>
          <w:rFonts w:ascii="宋体" w:hAnsi="宋体"/>
          <w:color w:val="000000" w:themeColor="text1"/>
          <w:sz w:val="24"/>
        </w:rPr>
        <w:t>4.5</w:t>
      </w:r>
      <w:r w:rsidRPr="000D58BA">
        <w:rPr>
          <w:rFonts w:ascii="宋体" w:hAnsi="宋体" w:hint="eastAsia"/>
          <w:color w:val="000000" w:themeColor="text1"/>
          <w:sz w:val="24"/>
        </w:rPr>
        <w:t>在使用乙方产品或服务时，甲方依据其自行设定的规则、风险等级等标准对用户进行识别得出的分析报告及</w:t>
      </w:r>
      <w:r w:rsidRPr="000D58BA">
        <w:rPr>
          <w:rFonts w:ascii="宋体" w:hAnsi="宋体"/>
          <w:color w:val="000000" w:themeColor="text1"/>
          <w:sz w:val="24"/>
        </w:rPr>
        <w:t>/</w:t>
      </w:r>
      <w:r w:rsidRPr="000D58BA">
        <w:rPr>
          <w:rFonts w:ascii="宋体" w:hAnsi="宋体" w:hint="eastAsia"/>
          <w:color w:val="000000" w:themeColor="text1"/>
          <w:sz w:val="24"/>
        </w:rPr>
        <w:t>或建议是系统根据甲方设定的标准自动对系统内现有信息进行实时汇总、分析和整合的结果，甲方依据该分析报告及</w:t>
      </w:r>
      <w:r w:rsidRPr="000D58BA">
        <w:rPr>
          <w:rFonts w:ascii="宋体" w:hAnsi="宋体"/>
          <w:color w:val="000000" w:themeColor="text1"/>
          <w:sz w:val="24"/>
        </w:rPr>
        <w:t>/</w:t>
      </w:r>
      <w:r w:rsidRPr="000D58BA">
        <w:rPr>
          <w:rFonts w:ascii="宋体" w:hAnsi="宋体" w:hint="eastAsia"/>
          <w:color w:val="000000" w:themeColor="text1"/>
          <w:sz w:val="24"/>
        </w:rPr>
        <w:t>或建议</w:t>
      </w:r>
      <w:proofErr w:type="gramStart"/>
      <w:r w:rsidRPr="000D58BA">
        <w:rPr>
          <w:rFonts w:ascii="宋体" w:hAnsi="宋体" w:hint="eastAsia"/>
          <w:color w:val="000000" w:themeColor="text1"/>
          <w:sz w:val="24"/>
        </w:rPr>
        <w:t>作出</w:t>
      </w:r>
      <w:proofErr w:type="gramEnd"/>
      <w:r w:rsidRPr="000D58BA">
        <w:rPr>
          <w:rFonts w:ascii="宋体" w:hAnsi="宋体" w:hint="eastAsia"/>
          <w:color w:val="000000" w:themeColor="text1"/>
          <w:sz w:val="24"/>
        </w:rPr>
        <w:t>的判断或决策的结果由甲方自行承担，与乙方无关。</w:t>
      </w:r>
    </w:p>
    <w:p w:rsidR="00E03C88" w:rsidRPr="000D58BA" w:rsidRDefault="00894093">
      <w:pPr>
        <w:spacing w:line="560" w:lineRule="exact"/>
        <w:rPr>
          <w:rFonts w:ascii="宋体" w:hAnsi="宋体"/>
          <w:color w:val="000000" w:themeColor="text1"/>
          <w:sz w:val="24"/>
        </w:rPr>
      </w:pPr>
      <w:r w:rsidRPr="000D58BA">
        <w:rPr>
          <w:rFonts w:ascii="宋体" w:hAnsi="宋体"/>
          <w:color w:val="000000" w:themeColor="text1"/>
          <w:sz w:val="24"/>
        </w:rPr>
        <w:t>4.6</w:t>
      </w:r>
      <w:r w:rsidRPr="000D58BA">
        <w:rPr>
          <w:rFonts w:ascii="宋体" w:hAnsi="宋体" w:hint="eastAsia"/>
          <w:color w:val="000000" w:themeColor="text1"/>
          <w:sz w:val="24"/>
        </w:rPr>
        <w:t>甲方依据其使用乙方产品或服务获得的分析报告及</w:t>
      </w:r>
      <w:r w:rsidRPr="000D58BA">
        <w:rPr>
          <w:rFonts w:ascii="宋体" w:hAnsi="宋体"/>
          <w:color w:val="000000" w:themeColor="text1"/>
          <w:sz w:val="24"/>
        </w:rPr>
        <w:t>/或建议</w:t>
      </w:r>
      <w:proofErr w:type="gramStart"/>
      <w:r w:rsidRPr="000D58BA">
        <w:rPr>
          <w:rFonts w:ascii="宋体" w:hAnsi="宋体"/>
          <w:color w:val="000000" w:themeColor="text1"/>
          <w:sz w:val="24"/>
        </w:rPr>
        <w:t>作出</w:t>
      </w:r>
      <w:proofErr w:type="gramEnd"/>
      <w:r w:rsidRPr="000D58BA">
        <w:rPr>
          <w:rFonts w:ascii="宋体" w:hAnsi="宋体"/>
          <w:color w:val="000000" w:themeColor="text1"/>
          <w:sz w:val="24"/>
        </w:rPr>
        <w:t>的判断或决策，</w:t>
      </w:r>
      <w:proofErr w:type="gramStart"/>
      <w:r w:rsidRPr="000D58BA">
        <w:rPr>
          <w:rFonts w:ascii="宋体" w:hAnsi="宋体"/>
          <w:color w:val="000000" w:themeColor="text1"/>
          <w:sz w:val="24"/>
        </w:rPr>
        <w:t>该判断</w:t>
      </w:r>
      <w:proofErr w:type="gramEnd"/>
      <w:r w:rsidRPr="000D58BA">
        <w:rPr>
          <w:rFonts w:ascii="宋体" w:hAnsi="宋体"/>
          <w:color w:val="000000" w:themeColor="text1"/>
          <w:sz w:val="24"/>
        </w:rPr>
        <w:t>或决策导致甲方用户投诉的，由甲方自行解决，乙方</w:t>
      </w:r>
      <w:r w:rsidRPr="000D58BA">
        <w:rPr>
          <w:rFonts w:ascii="宋体" w:hAnsi="宋体" w:hint="eastAsia"/>
          <w:color w:val="000000" w:themeColor="text1"/>
          <w:sz w:val="24"/>
        </w:rPr>
        <w:t>在必要时可</w:t>
      </w:r>
      <w:r w:rsidRPr="000D58BA">
        <w:rPr>
          <w:rFonts w:ascii="宋体" w:hAnsi="宋体"/>
          <w:color w:val="000000" w:themeColor="text1"/>
          <w:sz w:val="24"/>
        </w:rPr>
        <w:t>协助甲方处理用户投诉事宜。</w:t>
      </w:r>
    </w:p>
    <w:p w:rsidR="00E03C88" w:rsidRPr="000D58BA" w:rsidRDefault="00894093">
      <w:pPr>
        <w:spacing w:line="560" w:lineRule="exact"/>
        <w:rPr>
          <w:rFonts w:ascii="宋体" w:hAnsi="宋体"/>
          <w:color w:val="000000" w:themeColor="text1"/>
          <w:sz w:val="24"/>
        </w:rPr>
      </w:pPr>
      <w:r w:rsidRPr="000D58BA">
        <w:rPr>
          <w:rFonts w:ascii="宋体" w:hAnsi="宋体"/>
          <w:color w:val="000000" w:themeColor="text1"/>
          <w:sz w:val="24"/>
        </w:rPr>
        <w:t>4.7</w:t>
      </w:r>
      <w:r w:rsidRPr="000D58BA">
        <w:rPr>
          <w:rFonts w:ascii="宋体" w:hAnsi="宋体" w:hint="eastAsia"/>
          <w:color w:val="000000" w:themeColor="text1"/>
          <w:sz w:val="24"/>
        </w:rPr>
        <w:t>甲方应对使用</w:t>
      </w:r>
      <w:r w:rsidRPr="000D58BA">
        <w:rPr>
          <w:rFonts w:ascii="宋体" w:hAnsi="宋体"/>
          <w:color w:val="000000" w:themeColor="text1"/>
          <w:sz w:val="24"/>
        </w:rPr>
        <w:t>乙方</w:t>
      </w:r>
      <w:r w:rsidRPr="000D58BA">
        <w:rPr>
          <w:rFonts w:ascii="宋体" w:hAnsi="宋体" w:hint="eastAsia"/>
          <w:color w:val="000000" w:themeColor="text1"/>
          <w:sz w:val="24"/>
        </w:rPr>
        <w:t>服务</w:t>
      </w:r>
      <w:r w:rsidRPr="000D58BA">
        <w:rPr>
          <w:rFonts w:ascii="宋体" w:hAnsi="宋体"/>
          <w:color w:val="000000" w:themeColor="text1"/>
          <w:sz w:val="24"/>
        </w:rPr>
        <w:t>获取的</w:t>
      </w:r>
      <w:r w:rsidRPr="000D58BA">
        <w:rPr>
          <w:rFonts w:ascii="宋体" w:hAnsi="宋体" w:hint="eastAsia"/>
          <w:color w:val="000000" w:themeColor="text1"/>
          <w:sz w:val="24"/>
        </w:rPr>
        <w:t>分析报告及</w:t>
      </w:r>
      <w:r w:rsidRPr="000D58BA">
        <w:rPr>
          <w:rFonts w:ascii="宋体" w:hAnsi="宋体"/>
          <w:color w:val="000000" w:themeColor="text1"/>
          <w:sz w:val="24"/>
        </w:rPr>
        <w:t>/</w:t>
      </w:r>
      <w:r w:rsidRPr="000D58BA">
        <w:rPr>
          <w:rFonts w:ascii="宋体" w:hAnsi="宋体" w:hint="eastAsia"/>
          <w:color w:val="000000" w:themeColor="text1"/>
          <w:sz w:val="24"/>
        </w:rPr>
        <w:t>或者</w:t>
      </w:r>
      <w:r w:rsidRPr="000D58BA">
        <w:rPr>
          <w:rFonts w:ascii="宋体" w:hAnsi="宋体"/>
          <w:color w:val="000000" w:themeColor="text1"/>
          <w:sz w:val="24"/>
        </w:rPr>
        <w:t>建议</w:t>
      </w:r>
      <w:r w:rsidRPr="000D58BA">
        <w:rPr>
          <w:rFonts w:ascii="宋体" w:hAnsi="宋体" w:hint="eastAsia"/>
          <w:color w:val="000000" w:themeColor="text1"/>
          <w:sz w:val="24"/>
        </w:rPr>
        <w:t>承担妥善保管和保密责任。甲方不得以任何方式传播分析报告及</w:t>
      </w:r>
      <w:r w:rsidRPr="000D58BA">
        <w:rPr>
          <w:rFonts w:ascii="宋体" w:hAnsi="宋体"/>
          <w:color w:val="000000" w:themeColor="text1"/>
          <w:sz w:val="24"/>
        </w:rPr>
        <w:t>/或</w:t>
      </w:r>
      <w:r w:rsidRPr="000D58BA">
        <w:rPr>
          <w:rFonts w:ascii="宋体" w:hAnsi="宋体" w:hint="eastAsia"/>
          <w:color w:val="000000" w:themeColor="text1"/>
          <w:sz w:val="24"/>
        </w:rPr>
        <w:t>建议，或将</w:t>
      </w:r>
      <w:r w:rsidRPr="000D58BA">
        <w:rPr>
          <w:rFonts w:ascii="宋体" w:hAnsi="宋体"/>
          <w:color w:val="000000" w:themeColor="text1"/>
          <w:sz w:val="24"/>
        </w:rPr>
        <w:t>基于分析报告</w:t>
      </w:r>
      <w:r w:rsidRPr="000D58BA">
        <w:rPr>
          <w:rFonts w:ascii="宋体" w:hAnsi="宋体" w:hint="eastAsia"/>
          <w:color w:val="000000" w:themeColor="text1"/>
          <w:sz w:val="24"/>
        </w:rPr>
        <w:t>及</w:t>
      </w:r>
      <w:r w:rsidRPr="000D58BA">
        <w:rPr>
          <w:rFonts w:ascii="宋体" w:hAnsi="宋体"/>
          <w:color w:val="000000" w:themeColor="text1"/>
          <w:sz w:val="24"/>
        </w:rPr>
        <w:t>/或</w:t>
      </w:r>
      <w:r w:rsidRPr="000D58BA">
        <w:rPr>
          <w:rFonts w:ascii="宋体" w:hAnsi="宋体" w:hint="eastAsia"/>
          <w:color w:val="000000" w:themeColor="text1"/>
          <w:sz w:val="24"/>
        </w:rPr>
        <w:t>建议</w:t>
      </w:r>
      <w:r w:rsidRPr="000D58BA">
        <w:rPr>
          <w:rFonts w:ascii="宋体" w:hAnsi="宋体"/>
          <w:color w:val="000000" w:themeColor="text1"/>
          <w:sz w:val="24"/>
        </w:rPr>
        <w:t>得出的任何结论</w:t>
      </w:r>
      <w:r w:rsidRPr="000D58BA">
        <w:rPr>
          <w:rFonts w:ascii="宋体" w:hAnsi="宋体" w:hint="eastAsia"/>
          <w:color w:val="000000" w:themeColor="text1"/>
          <w:sz w:val="24"/>
        </w:rPr>
        <w:t>提供给任何第三方，</w:t>
      </w:r>
      <w:r w:rsidRPr="000D58BA">
        <w:rPr>
          <w:rFonts w:ascii="宋体" w:hAnsi="宋体"/>
          <w:color w:val="000000" w:themeColor="text1"/>
          <w:sz w:val="24"/>
        </w:rPr>
        <w:t>亦不能</w:t>
      </w:r>
      <w:r w:rsidRPr="000D58BA">
        <w:rPr>
          <w:rFonts w:ascii="宋体" w:hAnsi="宋体" w:hint="eastAsia"/>
          <w:color w:val="000000" w:themeColor="text1"/>
          <w:sz w:val="24"/>
        </w:rPr>
        <w:t>将</w:t>
      </w:r>
      <w:r w:rsidRPr="000D58BA">
        <w:rPr>
          <w:rFonts w:ascii="宋体" w:hAnsi="宋体"/>
          <w:color w:val="000000" w:themeColor="text1"/>
          <w:sz w:val="24"/>
        </w:rPr>
        <w:t>获取的</w:t>
      </w:r>
      <w:r w:rsidRPr="000D58BA">
        <w:rPr>
          <w:rFonts w:ascii="宋体" w:hAnsi="宋体" w:hint="eastAsia"/>
          <w:color w:val="000000" w:themeColor="text1"/>
          <w:sz w:val="24"/>
        </w:rPr>
        <w:t>分析</w:t>
      </w:r>
      <w:r w:rsidRPr="000D58BA">
        <w:rPr>
          <w:rFonts w:ascii="宋体" w:hAnsi="宋体"/>
          <w:color w:val="000000" w:themeColor="text1"/>
          <w:sz w:val="24"/>
        </w:rPr>
        <w:t>报告</w:t>
      </w:r>
      <w:r w:rsidRPr="000D58BA">
        <w:rPr>
          <w:rFonts w:ascii="宋体" w:hAnsi="宋体" w:hint="eastAsia"/>
          <w:color w:val="000000" w:themeColor="text1"/>
          <w:sz w:val="24"/>
        </w:rPr>
        <w:t>及</w:t>
      </w:r>
      <w:r w:rsidRPr="000D58BA">
        <w:rPr>
          <w:rFonts w:ascii="宋体" w:hAnsi="宋体"/>
          <w:color w:val="000000" w:themeColor="text1"/>
          <w:sz w:val="24"/>
        </w:rPr>
        <w:t>/或</w:t>
      </w:r>
      <w:r w:rsidRPr="000D58BA">
        <w:rPr>
          <w:rFonts w:ascii="宋体" w:hAnsi="宋体" w:hint="eastAsia"/>
          <w:color w:val="000000" w:themeColor="text1"/>
          <w:sz w:val="24"/>
        </w:rPr>
        <w:t>建议用于</w:t>
      </w:r>
      <w:r w:rsidRPr="000D58BA">
        <w:rPr>
          <w:rFonts w:ascii="宋体" w:hAnsi="宋体"/>
          <w:color w:val="000000" w:themeColor="text1"/>
          <w:sz w:val="24"/>
        </w:rPr>
        <w:t>本协议</w:t>
      </w:r>
      <w:r w:rsidRPr="000D58BA">
        <w:rPr>
          <w:rFonts w:ascii="宋体" w:hAnsi="宋体" w:hint="eastAsia"/>
          <w:color w:val="000000" w:themeColor="text1"/>
          <w:sz w:val="24"/>
        </w:rPr>
        <w:t>项下</w:t>
      </w:r>
      <w:r w:rsidRPr="000D58BA">
        <w:rPr>
          <w:rFonts w:ascii="宋体" w:hAnsi="宋体"/>
          <w:color w:val="000000" w:themeColor="text1"/>
          <w:sz w:val="24"/>
        </w:rPr>
        <w:t>约定之外的其他用途</w:t>
      </w:r>
      <w:r w:rsidRPr="000D58BA">
        <w:rPr>
          <w:rFonts w:ascii="宋体" w:hAnsi="宋体" w:hint="eastAsia"/>
          <w:color w:val="000000" w:themeColor="text1"/>
          <w:sz w:val="24"/>
        </w:rPr>
        <w:t>，但用户授权同意且乙方同意的情形除外。同时</w:t>
      </w:r>
      <w:r w:rsidRPr="000D58BA">
        <w:rPr>
          <w:rFonts w:ascii="宋体" w:hAnsi="宋体"/>
          <w:color w:val="000000" w:themeColor="text1"/>
          <w:sz w:val="24"/>
        </w:rPr>
        <w:t>，</w:t>
      </w:r>
      <w:r w:rsidRPr="000D58BA">
        <w:rPr>
          <w:rFonts w:ascii="宋体" w:hAnsi="宋体"/>
          <w:color w:val="000000" w:themeColor="text1"/>
          <w:sz w:val="24"/>
        </w:rPr>
        <w:lastRenderedPageBreak/>
        <w:t>甲方</w:t>
      </w:r>
      <w:r w:rsidRPr="000D58BA">
        <w:rPr>
          <w:rFonts w:ascii="宋体" w:hAnsi="宋体" w:hint="eastAsia"/>
          <w:color w:val="000000" w:themeColor="text1"/>
          <w:sz w:val="24"/>
        </w:rPr>
        <w:t>也不得代</w:t>
      </w:r>
      <w:proofErr w:type="gramStart"/>
      <w:r w:rsidRPr="000D58BA">
        <w:rPr>
          <w:rFonts w:ascii="宋体" w:hAnsi="宋体" w:hint="eastAsia"/>
          <w:color w:val="000000" w:themeColor="text1"/>
          <w:sz w:val="24"/>
        </w:rPr>
        <w:t>其他第三</w:t>
      </w:r>
      <w:proofErr w:type="gramEnd"/>
      <w:r w:rsidRPr="000D58BA">
        <w:rPr>
          <w:rFonts w:ascii="宋体" w:hAnsi="宋体" w:hint="eastAsia"/>
          <w:color w:val="000000" w:themeColor="text1"/>
          <w:sz w:val="24"/>
        </w:rPr>
        <w:t>方申请本协议项下的服务。</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4</w:t>
      </w:r>
      <w:r w:rsidRPr="000D58BA">
        <w:rPr>
          <w:rFonts w:ascii="宋体" w:hAnsi="宋体"/>
          <w:color w:val="000000" w:themeColor="text1"/>
          <w:sz w:val="24"/>
        </w:rPr>
        <w:t>.8</w:t>
      </w:r>
      <w:r w:rsidRPr="000D58BA">
        <w:rPr>
          <w:rFonts w:ascii="宋体" w:hAnsi="宋体" w:hint="eastAsia"/>
          <w:color w:val="000000" w:themeColor="text1"/>
          <w:sz w:val="24"/>
        </w:rPr>
        <w:t>如甲方关联公司通过甲方接口使用乙方服务的，应由甲方获得服务后再行授权其关联公司使用，同时甲方应保证其关联公司承担与甲方基于本协议同等的法律责任；且甲方应保证对其关联公司使用乙方服务的行为承担连带责任。</w:t>
      </w:r>
    </w:p>
    <w:p w:rsidR="00E03C88" w:rsidRPr="000D58BA" w:rsidRDefault="00894093">
      <w:pPr>
        <w:spacing w:line="560" w:lineRule="exact"/>
        <w:rPr>
          <w:rFonts w:ascii="宋体" w:hAnsi="宋体"/>
          <w:bCs/>
          <w:color w:val="000000" w:themeColor="text1"/>
          <w:sz w:val="24"/>
          <w:u w:val="single"/>
        </w:rPr>
      </w:pPr>
      <w:r w:rsidRPr="000D58BA">
        <w:rPr>
          <w:rFonts w:ascii="宋体" w:hAnsi="宋体" w:hint="eastAsia"/>
          <w:bCs/>
          <w:color w:val="000000" w:themeColor="text1"/>
          <w:sz w:val="24"/>
        </w:rPr>
        <w:t>甲方关联公司名称如下：</w:t>
      </w:r>
      <w:r w:rsidRPr="000D58BA">
        <w:rPr>
          <w:rFonts w:ascii="宋体" w:hAnsi="宋体" w:hint="eastAsia"/>
          <w:bCs/>
          <w:color w:val="000000" w:themeColor="text1"/>
          <w:sz w:val="24"/>
          <w:u w:val="single"/>
        </w:rPr>
        <w:t xml:space="preserve"> 江苏通州华商村镇银行股份有限公司、江苏如皋农村商业银行股份有限公司、新疆伊宁农村商业银行股份有限公司、徐州农村商业银行股份有限公司。</w:t>
      </w:r>
    </w:p>
    <w:p w:rsidR="00E03C88" w:rsidRPr="000D58BA" w:rsidRDefault="00894093">
      <w:pPr>
        <w:spacing w:line="560" w:lineRule="exact"/>
        <w:rPr>
          <w:rFonts w:ascii="宋体" w:hAnsi="宋体"/>
          <w:color w:val="000000" w:themeColor="text1"/>
          <w:sz w:val="24"/>
        </w:rPr>
      </w:pPr>
      <w:r w:rsidRPr="000D58BA">
        <w:rPr>
          <w:rFonts w:ascii="宋体" w:hAnsi="宋体"/>
          <w:color w:val="000000" w:themeColor="text1"/>
          <w:sz w:val="24"/>
        </w:rPr>
        <w:t>4.9</w:t>
      </w:r>
      <w:r w:rsidRPr="000D58BA">
        <w:rPr>
          <w:rFonts w:ascii="宋体" w:hAnsi="宋体" w:hint="eastAsia"/>
          <w:color w:val="000000" w:themeColor="text1"/>
          <w:sz w:val="24"/>
        </w:rPr>
        <w:t>甲方有权对乙方进行风险评估、监测、检查和审计，或聘请第三方实施。</w:t>
      </w:r>
    </w:p>
    <w:p w:rsidR="00E03C88" w:rsidRPr="000D58BA" w:rsidRDefault="00894093">
      <w:pPr>
        <w:rPr>
          <w:rFonts w:ascii="宋体" w:hAnsi="宋体"/>
          <w:color w:val="000000" w:themeColor="text1"/>
          <w:sz w:val="24"/>
        </w:rPr>
      </w:pPr>
      <w:r w:rsidRPr="000D58BA">
        <w:rPr>
          <w:rFonts w:ascii="宋体" w:hAnsi="宋体" w:hint="eastAsia"/>
          <w:color w:val="000000" w:themeColor="text1"/>
          <w:sz w:val="24"/>
        </w:rPr>
        <w:t>第五条 乙方的权利与义务</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5.1</w:t>
      </w:r>
      <w:r w:rsidRPr="000D58BA">
        <w:rPr>
          <w:rFonts w:ascii="宋体" w:hAnsi="宋体" w:hint="eastAsia"/>
          <w:color w:val="000000" w:themeColor="text1"/>
          <w:sz w:val="24"/>
        </w:rPr>
        <w:tab/>
        <w:t>乙方不得非法获取甲方用户信息。</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5.2乙方负责其系统的设计、开发和信息样例处理，使系统能够支撑合作业务正常进行。</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5.3乙方有义务对本合同约定服务的后台支撑系统进行日常维护和必要的升级，确保系统的正常使用。如确属客观因素导致系统服务中断乙方应当及时通知甲方，由于超出乙方预见能力或控制能力的突发事件或意外事件引起的中断情况，乙方应在情况发生后的合理时间内及时与甲方沟通，协商解决，并尽快恢复系统正常运行。</w:t>
      </w:r>
    </w:p>
    <w:p w:rsidR="00E03C88" w:rsidRPr="000D58BA" w:rsidRDefault="00894093">
      <w:pPr>
        <w:spacing w:line="560" w:lineRule="exact"/>
        <w:rPr>
          <w:rFonts w:ascii="宋体" w:hAnsi="宋体" w:cs="宋体"/>
          <w:color w:val="000000" w:themeColor="text1"/>
          <w:sz w:val="24"/>
          <w:szCs w:val="24"/>
        </w:rPr>
      </w:pPr>
      <w:r w:rsidRPr="000D58BA">
        <w:rPr>
          <w:rFonts w:ascii="宋体" w:hAnsi="宋体" w:hint="eastAsia"/>
          <w:color w:val="000000" w:themeColor="text1"/>
          <w:sz w:val="24"/>
        </w:rPr>
        <w:t>5.4</w:t>
      </w:r>
      <w:r w:rsidRPr="000D58BA">
        <w:rPr>
          <w:rFonts w:ascii="宋体" w:hAnsi="宋体" w:cs="宋体" w:hint="eastAsia"/>
          <w:color w:val="000000" w:themeColor="text1"/>
          <w:sz w:val="24"/>
          <w:szCs w:val="24"/>
        </w:rPr>
        <w:t>乙方在甲方未能按本合同约定使用乙方服务情况下，有权中止服务。</w:t>
      </w:r>
    </w:p>
    <w:p w:rsidR="00E03C88" w:rsidRPr="000D58BA" w:rsidRDefault="00894093">
      <w:pPr>
        <w:spacing w:line="560" w:lineRule="exact"/>
        <w:rPr>
          <w:rFonts w:ascii="宋体" w:hAnsi="宋体" w:cs="宋体"/>
          <w:color w:val="000000" w:themeColor="text1"/>
          <w:sz w:val="24"/>
          <w:szCs w:val="24"/>
        </w:rPr>
      </w:pPr>
      <w:r w:rsidRPr="000D58BA">
        <w:rPr>
          <w:rFonts w:ascii="宋体" w:hAnsi="宋体" w:cs="宋体" w:hint="eastAsia"/>
          <w:color w:val="000000" w:themeColor="text1"/>
          <w:sz w:val="24"/>
          <w:szCs w:val="24"/>
        </w:rPr>
        <w:t>5.5 乙方向甲方提供的服务信息仅作为甲方判断结果的参考依据项，不保证其内容的准确性、全面性和辅助决策的唯一性，乙方对甲方运用上述信息所做判断及后果不承担责任。</w:t>
      </w:r>
    </w:p>
    <w:p w:rsidR="00E03C88" w:rsidRPr="000D58BA" w:rsidRDefault="00894093">
      <w:pPr>
        <w:spacing w:line="560" w:lineRule="exact"/>
        <w:rPr>
          <w:rFonts w:ascii="宋体" w:hAnsi="宋体" w:cs="宋体"/>
          <w:color w:val="000000" w:themeColor="text1"/>
          <w:sz w:val="24"/>
          <w:szCs w:val="24"/>
        </w:rPr>
      </w:pPr>
      <w:r w:rsidRPr="000D58BA">
        <w:rPr>
          <w:rFonts w:ascii="宋体" w:hAnsi="宋体" w:cs="宋体" w:hint="eastAsia"/>
          <w:color w:val="000000" w:themeColor="text1"/>
          <w:sz w:val="24"/>
          <w:szCs w:val="24"/>
        </w:rPr>
        <w:t>5.6 在不影响甲方权利的前提下，为履行本合同之目的，甲方知悉且认可，乙方可以通过乙方关联公司（包括</w:t>
      </w:r>
      <w:r w:rsidRPr="000D58BA">
        <w:rPr>
          <w:rFonts w:ascii="宋体" w:hAnsi="宋体" w:cs="宋体" w:hint="eastAsia"/>
          <w:color w:val="000000" w:themeColor="text1"/>
          <w:sz w:val="24"/>
          <w:szCs w:val="24"/>
          <w:u w:val="single"/>
        </w:rPr>
        <w:t xml:space="preserve">  无  </w:t>
      </w:r>
      <w:r w:rsidRPr="000D58BA">
        <w:rPr>
          <w:rFonts w:ascii="宋体" w:hAnsi="宋体" w:cs="宋体" w:hint="eastAsia"/>
          <w:color w:val="000000" w:themeColor="text1"/>
          <w:sz w:val="24"/>
          <w:szCs w:val="24"/>
        </w:rPr>
        <w:t>）向甲方提供服务，而无需另行取得甲方同意。</w:t>
      </w:r>
    </w:p>
    <w:p w:rsidR="00E03C88" w:rsidRPr="000D58BA" w:rsidRDefault="00894093">
      <w:pPr>
        <w:spacing w:line="560" w:lineRule="exact"/>
        <w:rPr>
          <w:rFonts w:ascii="宋体" w:hAnsi="宋体" w:cs="宋体"/>
          <w:color w:val="000000" w:themeColor="text1"/>
          <w:sz w:val="24"/>
          <w:szCs w:val="24"/>
        </w:rPr>
      </w:pPr>
      <w:r w:rsidRPr="000D58BA">
        <w:rPr>
          <w:rFonts w:ascii="宋体" w:hAnsi="宋体" w:cs="宋体"/>
          <w:color w:val="000000" w:themeColor="text1"/>
          <w:sz w:val="24"/>
          <w:szCs w:val="24"/>
        </w:rPr>
        <w:t>5.7</w:t>
      </w:r>
      <w:r w:rsidRPr="000D58BA">
        <w:rPr>
          <w:rFonts w:ascii="宋体" w:hAnsi="宋体" w:cs="宋体" w:hint="eastAsia"/>
          <w:color w:val="000000" w:themeColor="text1"/>
          <w:sz w:val="24"/>
          <w:szCs w:val="24"/>
        </w:rPr>
        <w:t>乙方承诺在接到甲方通报的法律法规、监管要求及行</w:t>
      </w:r>
      <w:proofErr w:type="gramStart"/>
      <w:r w:rsidRPr="000D58BA">
        <w:rPr>
          <w:rFonts w:ascii="宋体" w:hAnsi="宋体" w:cs="宋体" w:hint="eastAsia"/>
          <w:color w:val="000000" w:themeColor="text1"/>
          <w:sz w:val="24"/>
          <w:szCs w:val="24"/>
        </w:rPr>
        <w:t>方制度</w:t>
      </w:r>
      <w:proofErr w:type="gramEnd"/>
      <w:r w:rsidRPr="000D58BA">
        <w:rPr>
          <w:rFonts w:ascii="宋体" w:hAnsi="宋体" w:cs="宋体" w:hint="eastAsia"/>
          <w:color w:val="000000" w:themeColor="text1"/>
          <w:sz w:val="24"/>
          <w:szCs w:val="24"/>
        </w:rPr>
        <w:t>要求后在内部进</w:t>
      </w:r>
      <w:r w:rsidRPr="000D58BA">
        <w:rPr>
          <w:rFonts w:ascii="宋体" w:hAnsi="宋体" w:cs="宋体" w:hint="eastAsia"/>
          <w:color w:val="000000" w:themeColor="text1"/>
          <w:sz w:val="24"/>
          <w:szCs w:val="24"/>
        </w:rPr>
        <w:lastRenderedPageBreak/>
        <w:t>行贯彻落实。</w:t>
      </w:r>
    </w:p>
    <w:p w:rsidR="00E03C88" w:rsidRPr="000D58BA" w:rsidRDefault="00894093">
      <w:pPr>
        <w:spacing w:line="560" w:lineRule="exact"/>
        <w:rPr>
          <w:rFonts w:ascii="宋体" w:hAnsi="宋体" w:cs="宋体"/>
          <w:color w:val="000000" w:themeColor="text1"/>
          <w:sz w:val="24"/>
          <w:szCs w:val="24"/>
        </w:rPr>
      </w:pPr>
      <w:r w:rsidRPr="000D58BA">
        <w:rPr>
          <w:rFonts w:ascii="宋体" w:hAnsi="宋体" w:cs="宋体"/>
          <w:color w:val="000000" w:themeColor="text1"/>
          <w:sz w:val="24"/>
          <w:szCs w:val="24"/>
        </w:rPr>
        <w:t>5.8</w:t>
      </w:r>
      <w:r w:rsidRPr="000D58BA">
        <w:rPr>
          <w:rFonts w:ascii="宋体" w:hAnsi="宋体" w:cs="宋体" w:hint="eastAsia"/>
          <w:color w:val="000000" w:themeColor="text1"/>
          <w:sz w:val="24"/>
          <w:szCs w:val="24"/>
        </w:rPr>
        <w:t>乙方应定期向甲方进行报告，包括常规报告和突发事件报告。对于常规报告，报告内容包括但不限于公司变化情况（高管变动、股权结构变化、财务层面重大风险等）、项目核心人员变动情况（如项目经理、技术专家等），常规报告乙方应以书面形式提交给甲方项目经理，项目周期不超过6个月的报告一次，超过6个月的每6个月报告一次；对于突发事件（如可能引发外包服务中断的情况）的报告，在突发事件发生后应在48小时内以书面形式报告给甲方项目经理。</w:t>
      </w:r>
    </w:p>
    <w:p w:rsidR="00E03C88" w:rsidRPr="000D58BA" w:rsidRDefault="00894093">
      <w:pPr>
        <w:spacing w:line="560" w:lineRule="exact"/>
        <w:rPr>
          <w:rFonts w:ascii="宋体" w:hAnsi="宋体" w:cs="宋体"/>
          <w:color w:val="000000" w:themeColor="text1"/>
          <w:sz w:val="24"/>
          <w:szCs w:val="24"/>
        </w:rPr>
      </w:pPr>
      <w:r w:rsidRPr="000D58BA">
        <w:rPr>
          <w:rFonts w:ascii="宋体" w:hAnsi="宋体" w:cs="宋体"/>
          <w:color w:val="000000" w:themeColor="text1"/>
          <w:sz w:val="24"/>
          <w:szCs w:val="24"/>
        </w:rPr>
        <w:t>5.9</w:t>
      </w:r>
      <w:r w:rsidRPr="000D58BA">
        <w:rPr>
          <w:rFonts w:ascii="宋体" w:hAnsi="宋体" w:cs="宋体" w:hint="eastAsia"/>
          <w:color w:val="000000" w:themeColor="text1"/>
          <w:sz w:val="24"/>
          <w:szCs w:val="24"/>
        </w:rPr>
        <w:t>乙方应配合监管机构对其所承担的甲方外包服务的监督检查。</w:t>
      </w:r>
    </w:p>
    <w:p w:rsidR="00E03C88" w:rsidRPr="000D58BA" w:rsidRDefault="00894093">
      <w:pPr>
        <w:autoSpaceDE w:val="0"/>
        <w:autoSpaceDN w:val="0"/>
        <w:adjustRightInd w:val="0"/>
        <w:spacing w:line="360" w:lineRule="auto"/>
        <w:rPr>
          <w:rFonts w:ascii="宋体" w:hAnsi="宋体"/>
          <w:snapToGrid w:val="0"/>
          <w:color w:val="000000" w:themeColor="text1"/>
          <w:kern w:val="0"/>
          <w:sz w:val="24"/>
        </w:rPr>
      </w:pPr>
      <w:r w:rsidRPr="000D58BA">
        <w:rPr>
          <w:rFonts w:ascii="宋体" w:hAnsi="宋体" w:cs="宋体" w:hint="eastAsia"/>
          <w:color w:val="000000" w:themeColor="text1"/>
          <w:sz w:val="24"/>
          <w:szCs w:val="24"/>
        </w:rPr>
        <w:t xml:space="preserve">5.10 </w:t>
      </w:r>
      <w:r w:rsidRPr="000D58BA">
        <w:rPr>
          <w:rFonts w:ascii="宋体" w:hAnsi="宋体" w:hint="eastAsia"/>
          <w:snapToGrid w:val="0"/>
          <w:color w:val="000000" w:themeColor="text1"/>
          <w:kern w:val="0"/>
          <w:sz w:val="24"/>
        </w:rPr>
        <w:t>乙方应制定服务中断相关的应急处理预案。</w:t>
      </w:r>
    </w:p>
    <w:p w:rsidR="00E03C88" w:rsidRPr="000D58BA" w:rsidRDefault="00E03C88">
      <w:pPr>
        <w:spacing w:line="560" w:lineRule="exact"/>
        <w:rPr>
          <w:rFonts w:ascii="宋体" w:hAnsi="宋体" w:cs="宋体"/>
          <w:color w:val="000000" w:themeColor="text1"/>
          <w:sz w:val="24"/>
          <w:szCs w:val="24"/>
        </w:rPr>
      </w:pPr>
    </w:p>
    <w:p w:rsidR="00E03C88" w:rsidRPr="000D58BA" w:rsidRDefault="00894093">
      <w:pPr>
        <w:rPr>
          <w:rFonts w:ascii="宋体" w:hAnsi="宋体"/>
          <w:color w:val="000000" w:themeColor="text1"/>
          <w:sz w:val="24"/>
        </w:rPr>
      </w:pPr>
      <w:r w:rsidRPr="000D58BA">
        <w:rPr>
          <w:rFonts w:ascii="宋体" w:hAnsi="宋体" w:hint="eastAsia"/>
          <w:color w:val="000000" w:themeColor="text1"/>
          <w:sz w:val="24"/>
        </w:rPr>
        <w:t>第六条 知识产权</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6.1</w:t>
      </w:r>
      <w:r w:rsidRPr="000D58BA">
        <w:rPr>
          <w:rFonts w:hint="eastAsia"/>
          <w:color w:val="000000" w:themeColor="text1"/>
        </w:rPr>
        <w:t xml:space="preserve"> </w:t>
      </w:r>
      <w:r w:rsidRPr="000D58BA">
        <w:rPr>
          <w:rFonts w:ascii="宋体" w:hAnsi="宋体" w:hint="eastAsia"/>
          <w:color w:val="000000" w:themeColor="text1"/>
          <w:sz w:val="24"/>
        </w:rPr>
        <w:t>甲方向乙方提供的资料、信息服务样例等的知识产权归甲方所有。甲方保证所提供的上述信息未违反法律规定，未侵犯任何第三方的合法权益。</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6.2</w:t>
      </w:r>
      <w:r w:rsidRPr="000D58BA">
        <w:rPr>
          <w:rFonts w:hint="eastAsia"/>
          <w:color w:val="000000" w:themeColor="text1"/>
        </w:rPr>
        <w:t xml:space="preserve"> </w:t>
      </w:r>
      <w:r w:rsidRPr="000D58BA">
        <w:rPr>
          <w:rFonts w:ascii="宋体" w:hAnsi="宋体" w:hint="eastAsia"/>
          <w:color w:val="000000" w:themeColor="text1"/>
          <w:sz w:val="24"/>
        </w:rPr>
        <w:t>乙方向甲方提供的支持、服务所包含的资料、信息、样本、技术、代码等的知识产权归乙方所有，且在为甲方提供服务过程中所使用的软件及硬件均未侵犯任何第三方权益。</w:t>
      </w:r>
    </w:p>
    <w:p w:rsidR="00E03C88" w:rsidRPr="000D58BA" w:rsidRDefault="00E03C88">
      <w:pPr>
        <w:spacing w:line="560" w:lineRule="exact"/>
        <w:rPr>
          <w:rFonts w:ascii="宋体" w:hAnsi="宋体"/>
          <w:b/>
          <w:color w:val="000000" w:themeColor="text1"/>
          <w:sz w:val="24"/>
        </w:rPr>
      </w:pPr>
    </w:p>
    <w:p w:rsidR="00E03C88" w:rsidRPr="000D58BA" w:rsidRDefault="00894093">
      <w:pPr>
        <w:rPr>
          <w:rFonts w:ascii="宋体" w:hAnsi="宋体"/>
          <w:color w:val="000000" w:themeColor="text1"/>
          <w:sz w:val="24"/>
        </w:rPr>
      </w:pPr>
      <w:r w:rsidRPr="000D58BA">
        <w:rPr>
          <w:rFonts w:ascii="宋体" w:hAnsi="宋体" w:hint="eastAsia"/>
          <w:color w:val="000000" w:themeColor="text1"/>
          <w:sz w:val="24"/>
        </w:rPr>
        <w:t>第七条 保密条款</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7.1</w:t>
      </w:r>
      <w:r w:rsidRPr="000D58BA">
        <w:rPr>
          <w:rFonts w:ascii="宋体" w:hAnsi="宋体"/>
          <w:color w:val="000000" w:themeColor="text1"/>
          <w:sz w:val="24"/>
        </w:rPr>
        <w:t>甲、乙双方对对方的业务资料和信息予以严格保密。除了根据有关法律法规应予披露的事项外，任何一方未经对方书面许可，不得向其他组织、个人提供或泄露与对方业务相关的任何资料和信息。</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7.2任何一方（“接收方”）对于本合同内容及因履行本合同而获知的另一方（“披露方”）的保密信息负有保密义务。接收方不得将本合同内容及已获知的披露方的保密信息泄露或以其他任何形式告知任何非本合同当事人（包括双方没有必要接触这些信息的任何雇员），亦不得将之用于本合同履行之外的其他目的；但适</w:t>
      </w:r>
      <w:r w:rsidRPr="000D58BA">
        <w:rPr>
          <w:rFonts w:ascii="宋体" w:hAnsi="宋体" w:hint="eastAsia"/>
          <w:color w:val="000000" w:themeColor="text1"/>
          <w:sz w:val="24"/>
        </w:rPr>
        <w:lastRenderedPageBreak/>
        <w:t>用之法律、法规或其他行政规章、法院、政府部门、监管部门或证券交易所等有权机构要求的披露除外；如因前述除外原因需要进行披露，接收方应至少提前三个工作日将该披露事先书面通知披露方，给披露方合理的机会对拟披露内容发表意见，并使披露方寻求保护令或防止该等披露，并由双方共同努力，在不违反法律法规的前提下，尽量避免、减少因披露该等信息而造成的损失或不利影响。接收方应将披露仅限于该等命令或相关规定要求的最小范围内，并应如实披露，不得进行虚假的或误导性的披露，且接收方应尽其最大努力确保披露的该等信息的接收者对该等信息严格保密。除非法院或者有权机关的书面有效命令明确了需要披露的内容且该等书面命令已由接收方向披露方出示，其他披露内容须经双方书面认可后方可披露。</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7.3“保密信息”是指所有非公开的、专有的或其他秘密信息，无论其是口头的、书面的或者其他形式的，包括但不限于本合同及任何补充合同所述内容及其执行，在本合同项下的合作过程中产生的文件资料，包括但不限于：财务信息，技术信息，经营信息，客户信息；商业计划，资本结构表，预算，财务报告，成本、价格及市场计划，合同与执照；员工、客户、供应商、股东、合作方或投资方名单；技术，诀窍，业务流程，商业秘密，业务模式；说明、草图、流程图、公式、蓝图及他们的构成元素；源代码、目标代码、图解设计、用户接口及其他知识产权（包括客户、供应商和</w:t>
      </w:r>
      <w:proofErr w:type="gramStart"/>
      <w:r w:rsidRPr="000D58BA">
        <w:rPr>
          <w:rFonts w:ascii="宋体" w:hAnsi="宋体" w:hint="eastAsia"/>
          <w:color w:val="000000" w:themeColor="text1"/>
          <w:sz w:val="24"/>
        </w:rPr>
        <w:t>其他第三</w:t>
      </w:r>
      <w:proofErr w:type="gramEnd"/>
      <w:r w:rsidRPr="000D58BA">
        <w:rPr>
          <w:rFonts w:ascii="宋体" w:hAnsi="宋体" w:hint="eastAsia"/>
          <w:color w:val="000000" w:themeColor="text1"/>
          <w:sz w:val="24"/>
        </w:rPr>
        <w:t>方的知识产权）；接口技术、安全协议、证书等。</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7.4保密信息不包括：（1）在收到保密信息之时或之前已合法知悉的信息且该信息不受保密义务约束；（2）非因接受方违约而成为公众信息的信息；（3）接受方从披露方及其关联方以外的其他信息源所获知的信息；（4）提供方未明示为保密信息的信息；（5）接受方未利用任何保密信息而合法独立开发的信息，或通过接受方信息样本分析而获知的信息。</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7.5商业秘密的保密期限为本合同履行期间及本合同终止后</w:t>
      </w:r>
      <w:r w:rsidRPr="000D58BA">
        <w:rPr>
          <w:rFonts w:ascii="宋体" w:hAnsi="宋体" w:hint="eastAsia"/>
          <w:color w:val="000000" w:themeColor="text1"/>
          <w:sz w:val="24"/>
          <w:u w:val="single"/>
        </w:rPr>
        <w:t xml:space="preserve"> 20 </w:t>
      </w:r>
      <w:r w:rsidRPr="000D58BA">
        <w:rPr>
          <w:rFonts w:ascii="宋体" w:hAnsi="宋体" w:hint="eastAsia"/>
          <w:color w:val="000000" w:themeColor="text1"/>
          <w:sz w:val="24"/>
        </w:rPr>
        <w:t>年。</w:t>
      </w:r>
    </w:p>
    <w:p w:rsidR="00E03C88" w:rsidRPr="000D58BA" w:rsidRDefault="00E03C88">
      <w:pPr>
        <w:spacing w:line="560" w:lineRule="exact"/>
        <w:rPr>
          <w:rFonts w:ascii="宋体" w:hAnsi="宋体"/>
          <w:color w:val="000000" w:themeColor="text1"/>
          <w:sz w:val="24"/>
        </w:rPr>
      </w:pPr>
    </w:p>
    <w:p w:rsidR="00E03C88" w:rsidRPr="000D58BA" w:rsidRDefault="00894093">
      <w:pPr>
        <w:rPr>
          <w:rFonts w:ascii="宋体" w:hAnsi="宋体"/>
          <w:color w:val="000000" w:themeColor="text1"/>
          <w:sz w:val="24"/>
        </w:rPr>
      </w:pPr>
      <w:bookmarkStart w:id="7" w:name="_Toc299548013"/>
      <w:bookmarkStart w:id="8" w:name="_Toc299547124"/>
      <w:r w:rsidRPr="000D58BA">
        <w:rPr>
          <w:rFonts w:ascii="宋体" w:hAnsi="宋体" w:hint="eastAsia"/>
          <w:color w:val="000000" w:themeColor="text1"/>
          <w:sz w:val="24"/>
        </w:rPr>
        <w:t>第八条 违约</w:t>
      </w:r>
      <w:bookmarkEnd w:id="7"/>
      <w:bookmarkEnd w:id="8"/>
      <w:r w:rsidRPr="000D58BA">
        <w:rPr>
          <w:rFonts w:ascii="宋体" w:hAnsi="宋体" w:hint="eastAsia"/>
          <w:color w:val="000000" w:themeColor="text1"/>
          <w:sz w:val="24"/>
        </w:rPr>
        <w:t>责任</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8.1</w:t>
      </w:r>
      <w:r w:rsidRPr="000D58BA">
        <w:rPr>
          <w:rFonts w:ascii="宋体" w:hAnsi="宋体" w:hint="eastAsia"/>
          <w:color w:val="000000" w:themeColor="text1"/>
          <w:sz w:val="24"/>
        </w:rPr>
        <w:tab/>
        <w:t>甲乙双方应当严格遵守本合作协议之约定。任何一方违反约定而导致合作无法继续进行，则另一方有权立即终止本协议项下合作。在协议履行期间因一方违约，给另一方造成损失的，应由违约方承担赔偿责任。</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8.2 甲方不得超出本合同约定的范围使用乙方服务。甲方违反主协议及其他附件、补充协议的约定使用乙方服务的，乙方应提前通知甲方并给予合理的期限要求甲方进行解释或纠正其违约行为，而甲方未在合同期限内进行解释并继续其违约行为的，乙方可关停部分或者全部服务。</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8.3甲方无故违反主协议、补充协议约定逾期支付服务价款的，每逾期一日，按应付但未付价款的千分之三向乙方支付违约金，达到10日未能支付的，乙方有权停止服务并解除协议。</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8.4乙方负责提供的相关信息的合法性，保证信息样例保存或提供的内容不违反中华人民共和国的现行有关法律、法规。</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8.5乙方应对服务的连续性负责，如遇接口调整或升级，导致信息服务即将中断时，应提前3天通知甲方；服务期限内，任何一个自然月的信息服务中断次数累计不得超过3次，否则，甲方有权终止合同，并要求乙方赔偿损失。</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8.6乙方提交的任一工作成果存在侵犯他人知识产权或其他合法权益的、乙方未能履行本合同约定的保密义务的，甲方可采取包括但不限于单方解除本合同，甲方有权要求乙方承担赔偿责任。</w:t>
      </w:r>
    </w:p>
    <w:p w:rsidR="00E03C88" w:rsidRPr="000D58BA" w:rsidRDefault="00E03C88">
      <w:pPr>
        <w:spacing w:line="560" w:lineRule="exact"/>
        <w:rPr>
          <w:rFonts w:ascii="宋体" w:hAnsi="宋体"/>
          <w:color w:val="000000" w:themeColor="text1"/>
          <w:sz w:val="24"/>
        </w:rPr>
      </w:pPr>
    </w:p>
    <w:p w:rsidR="00E03C88" w:rsidRPr="000D58BA" w:rsidRDefault="00894093">
      <w:pPr>
        <w:rPr>
          <w:rFonts w:ascii="宋体" w:hAnsi="宋体"/>
          <w:color w:val="000000" w:themeColor="text1"/>
          <w:sz w:val="24"/>
        </w:rPr>
      </w:pPr>
      <w:r w:rsidRPr="000D58BA">
        <w:rPr>
          <w:rFonts w:ascii="宋体" w:hAnsi="宋体" w:hint="eastAsia"/>
          <w:color w:val="000000" w:themeColor="text1"/>
          <w:sz w:val="24"/>
        </w:rPr>
        <w:t>第九条 不可抗力</w:t>
      </w:r>
    </w:p>
    <w:p w:rsidR="00E03C88" w:rsidRPr="000D58BA" w:rsidRDefault="00894093">
      <w:pPr>
        <w:tabs>
          <w:tab w:val="left" w:pos="297"/>
        </w:tabs>
        <w:spacing w:line="560" w:lineRule="exact"/>
        <w:rPr>
          <w:rFonts w:ascii="宋体" w:hAnsi="宋体" w:cs="宋体"/>
          <w:color w:val="000000" w:themeColor="text1"/>
          <w:sz w:val="24"/>
          <w:szCs w:val="24"/>
        </w:rPr>
      </w:pPr>
      <w:r w:rsidRPr="000D58BA">
        <w:rPr>
          <w:rFonts w:ascii="宋体" w:hAnsi="宋体" w:cs="宋体" w:hint="eastAsia"/>
          <w:color w:val="000000" w:themeColor="text1"/>
          <w:sz w:val="24"/>
          <w:szCs w:val="24"/>
        </w:rPr>
        <w:t>9.1甲乙双方任何一方因为政府禁令、罢工、现行有效的法律或法规变更、洪水、火灾、爆炸、雷电、地震、风暴、停电、通讯线路中断、他人蓄意破坏、黑客攻击、计算机病毒入侵或发作、电信部门技术、政策，政府管制等及其他不可预见、</w:t>
      </w:r>
      <w:r w:rsidRPr="000D58BA">
        <w:rPr>
          <w:rFonts w:ascii="宋体" w:hAnsi="宋体" w:cs="宋体" w:hint="eastAsia"/>
          <w:color w:val="000000" w:themeColor="text1"/>
          <w:sz w:val="24"/>
          <w:szCs w:val="24"/>
        </w:rPr>
        <w:lastRenderedPageBreak/>
        <w:t>不可避免、不可克服和不可控制的不可抗力和事件影响网络正常运营，从而全部或部分不能履行本合同或迟延履行本合同的，各方互不承担违约责任。</w:t>
      </w:r>
    </w:p>
    <w:p w:rsidR="00E03C88" w:rsidRPr="000D58BA" w:rsidRDefault="00894093">
      <w:pPr>
        <w:tabs>
          <w:tab w:val="left" w:pos="297"/>
        </w:tabs>
        <w:spacing w:line="560" w:lineRule="exact"/>
        <w:rPr>
          <w:rFonts w:ascii="宋体" w:hAnsi="宋体" w:cs="宋体"/>
          <w:color w:val="000000" w:themeColor="text1"/>
          <w:sz w:val="24"/>
          <w:szCs w:val="24"/>
        </w:rPr>
      </w:pPr>
      <w:r w:rsidRPr="000D58BA">
        <w:rPr>
          <w:rFonts w:ascii="宋体" w:hAnsi="宋体" w:cs="宋体" w:hint="eastAsia"/>
          <w:color w:val="000000" w:themeColor="text1"/>
          <w:sz w:val="24"/>
          <w:szCs w:val="24"/>
        </w:rPr>
        <w:t>9.2不可抗力发生后，遭遇不可抗力的一方应尽快通知对方，双方应采取适当措施防止损失的扩大。一方如果没有采取适当措施致使损失扩大的，应就扩大的损失承担赔偿责任。</w:t>
      </w:r>
    </w:p>
    <w:p w:rsidR="00E03C88" w:rsidRPr="000D58BA" w:rsidRDefault="00894093">
      <w:pPr>
        <w:tabs>
          <w:tab w:val="left" w:pos="297"/>
        </w:tabs>
        <w:spacing w:line="560" w:lineRule="exact"/>
        <w:rPr>
          <w:rFonts w:ascii="宋体" w:hAnsi="宋体" w:cs="宋体"/>
          <w:color w:val="000000" w:themeColor="text1"/>
          <w:sz w:val="24"/>
          <w:szCs w:val="24"/>
        </w:rPr>
      </w:pPr>
      <w:r w:rsidRPr="000D58BA">
        <w:rPr>
          <w:rFonts w:ascii="宋体" w:hAnsi="宋体" w:cs="宋体" w:hint="eastAsia"/>
          <w:color w:val="000000" w:themeColor="text1"/>
          <w:sz w:val="24"/>
          <w:szCs w:val="24"/>
        </w:rPr>
        <w:t>9.3不可抗力的影响消除后，遭遇不可抗力的一方应在10日内向对方提供公证机关等有权机关出具的证明。</w:t>
      </w:r>
    </w:p>
    <w:p w:rsidR="00E03C88" w:rsidRPr="000D58BA" w:rsidRDefault="00894093">
      <w:pPr>
        <w:tabs>
          <w:tab w:val="left" w:pos="297"/>
        </w:tabs>
        <w:spacing w:line="560" w:lineRule="exact"/>
        <w:rPr>
          <w:rFonts w:ascii="宋体" w:hAnsi="宋体" w:cs="宋体"/>
          <w:color w:val="000000" w:themeColor="text1"/>
          <w:sz w:val="24"/>
          <w:szCs w:val="24"/>
        </w:rPr>
      </w:pPr>
      <w:r w:rsidRPr="000D58BA">
        <w:rPr>
          <w:rFonts w:ascii="宋体" w:hAnsi="宋体" w:cs="宋体" w:hint="eastAsia"/>
          <w:color w:val="000000" w:themeColor="text1"/>
          <w:sz w:val="24"/>
          <w:szCs w:val="24"/>
        </w:rPr>
        <w:t>9.4不可抗力的影响消除后，除非双方已经达成其他书面协议，否则遭遇不可抗力的一方应继续履行本合同。如果不可抗力的影响持续达30日，双方应尽快协商签订补充协议或终止协议。</w:t>
      </w:r>
    </w:p>
    <w:p w:rsidR="00E03C88" w:rsidRPr="000D58BA" w:rsidRDefault="00E03C88">
      <w:pPr>
        <w:tabs>
          <w:tab w:val="left" w:pos="297"/>
        </w:tabs>
        <w:spacing w:line="560" w:lineRule="exact"/>
        <w:rPr>
          <w:rFonts w:ascii="宋体" w:hAnsi="宋体" w:cs="宋体"/>
          <w:color w:val="000000" w:themeColor="text1"/>
          <w:sz w:val="24"/>
          <w:szCs w:val="24"/>
        </w:rPr>
      </w:pPr>
    </w:p>
    <w:p w:rsidR="00E03C88" w:rsidRPr="000D58BA" w:rsidRDefault="00894093">
      <w:pPr>
        <w:rPr>
          <w:rFonts w:ascii="宋体" w:hAnsi="宋体"/>
          <w:color w:val="000000" w:themeColor="text1"/>
          <w:sz w:val="24"/>
        </w:rPr>
      </w:pPr>
      <w:r w:rsidRPr="000D58BA">
        <w:rPr>
          <w:rFonts w:ascii="宋体" w:hAnsi="宋体" w:hint="eastAsia"/>
          <w:color w:val="000000" w:themeColor="text1"/>
          <w:sz w:val="24"/>
        </w:rPr>
        <w:t>第十条</w:t>
      </w:r>
      <w:r w:rsidRPr="000D58BA">
        <w:rPr>
          <w:rFonts w:ascii="宋体" w:hAnsi="宋体" w:hint="eastAsia"/>
          <w:color w:val="000000" w:themeColor="text1"/>
          <w:sz w:val="24"/>
        </w:rPr>
        <w:tab/>
        <w:t>适用法律和争议解决</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10.1本合同的订立、效力、解释、履行和争议的解决适用中华人民共和国法律。</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10.2凡有关本合同或执行本合同中发生的争端，双方应通过友好协商，妥善解决。如通过协商仍不能解决时，可向原告所在地的人民法院进行诉讼。</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10.3在诉讼期间，除正在进行诉讼的部分外，合同其他部分应继续执行，双方继续行使其他部分权利及义务。</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10.4甲方、乙方确认法律文书送达地址为以下地址，人民法院等相关权力机关送达相关诉讼文书适用该地址，若发生变动的，甲乙双方应立即以书面方式通知对方，未通知的，人民法院等相关权力机关按原地址送达即视为送达：</w:t>
      </w:r>
    </w:p>
    <w:p w:rsidR="00E03C88" w:rsidRPr="000D58BA" w:rsidRDefault="00894093">
      <w:pPr>
        <w:spacing w:line="560" w:lineRule="exact"/>
        <w:rPr>
          <w:rFonts w:ascii="宋体" w:hAnsi="宋体"/>
          <w:color w:val="000000" w:themeColor="text1"/>
          <w:sz w:val="24"/>
        </w:rPr>
      </w:pPr>
      <w:r w:rsidRPr="000D58BA">
        <w:rPr>
          <w:rFonts w:ascii="宋体" w:hAnsi="宋体"/>
          <w:color w:val="000000" w:themeColor="text1"/>
          <w:sz w:val="24"/>
        </w:rPr>
        <w:t xml:space="preserve"> </w:t>
      </w:r>
      <w:r w:rsidRPr="000D58BA">
        <w:rPr>
          <w:rFonts w:ascii="宋体" w:hAnsi="宋体" w:hint="eastAsia"/>
          <w:color w:val="000000" w:themeColor="text1"/>
          <w:sz w:val="24"/>
        </w:rPr>
        <w:t xml:space="preserve">   甲方：江苏昆山农村商业银行股份有限公司</w:t>
      </w:r>
      <w:r w:rsidRPr="000D58BA">
        <w:rPr>
          <w:rFonts w:ascii="宋体" w:hAnsi="宋体" w:hint="eastAsia"/>
          <w:color w:val="000000" w:themeColor="text1"/>
          <w:sz w:val="24"/>
          <w:u w:val="single"/>
        </w:rPr>
        <w:t>信息技术部</w:t>
      </w:r>
      <w:r w:rsidRPr="000D58BA">
        <w:rPr>
          <w:rFonts w:ascii="宋体" w:hAnsi="宋体"/>
          <w:color w:val="000000" w:themeColor="text1"/>
          <w:sz w:val="24"/>
        </w:rPr>
        <w:t xml:space="preserve"> </w:t>
      </w:r>
      <w:r w:rsidRPr="000D58BA">
        <w:rPr>
          <w:rFonts w:ascii="宋体" w:hAnsi="宋体" w:hint="eastAsia"/>
          <w:color w:val="000000" w:themeColor="text1"/>
          <w:sz w:val="24"/>
        </w:rPr>
        <w:t>联系电话：</w:t>
      </w:r>
      <w:r w:rsidRPr="000D58BA">
        <w:rPr>
          <w:rFonts w:ascii="宋体" w:hAnsi="宋体" w:hint="eastAsia"/>
          <w:color w:val="000000" w:themeColor="text1"/>
          <w:sz w:val="24"/>
          <w:u w:val="single"/>
        </w:rPr>
        <w:t xml:space="preserve"> 0512-57372011                    </w:t>
      </w:r>
    </w:p>
    <w:p w:rsidR="00E03C88" w:rsidRPr="000D58BA" w:rsidRDefault="00894093">
      <w:pPr>
        <w:spacing w:line="560" w:lineRule="exact"/>
        <w:ind w:firstLineChars="150" w:firstLine="360"/>
        <w:rPr>
          <w:rFonts w:ascii="宋体" w:hAnsi="宋体"/>
          <w:color w:val="000000" w:themeColor="text1"/>
          <w:sz w:val="24"/>
        </w:rPr>
      </w:pPr>
      <w:r w:rsidRPr="000D58BA">
        <w:rPr>
          <w:rFonts w:ascii="宋体" w:hAnsi="宋体"/>
          <w:color w:val="000000" w:themeColor="text1"/>
          <w:sz w:val="24"/>
        </w:rPr>
        <w:t xml:space="preserve"> </w:t>
      </w:r>
      <w:r w:rsidRPr="000D58BA">
        <w:rPr>
          <w:rFonts w:ascii="宋体" w:hAnsi="宋体" w:hint="eastAsia"/>
          <w:color w:val="000000" w:themeColor="text1"/>
          <w:sz w:val="24"/>
        </w:rPr>
        <w:t>送达地址：</w:t>
      </w:r>
      <w:r w:rsidRPr="000D58BA">
        <w:rPr>
          <w:rFonts w:ascii="宋体" w:hAnsi="宋体"/>
          <w:color w:val="000000" w:themeColor="text1"/>
          <w:sz w:val="24"/>
        </w:rPr>
        <w:t xml:space="preserve"> </w:t>
      </w:r>
      <w:r w:rsidRPr="000D58BA">
        <w:rPr>
          <w:rFonts w:ascii="宋体" w:hAnsi="宋体" w:hint="eastAsia"/>
          <w:color w:val="000000" w:themeColor="text1"/>
          <w:sz w:val="24"/>
          <w:u w:val="single"/>
        </w:rPr>
        <w:t>江苏省昆山市前进东路828号</w:t>
      </w:r>
      <w:r w:rsidRPr="000D58BA">
        <w:rPr>
          <w:rFonts w:ascii="宋体" w:hAnsi="宋体"/>
          <w:color w:val="000000" w:themeColor="text1"/>
          <w:sz w:val="24"/>
        </w:rPr>
        <w:t xml:space="preserve">                                 </w:t>
      </w:r>
    </w:p>
    <w:p w:rsidR="00E03C88" w:rsidRPr="000D58BA" w:rsidRDefault="00894093">
      <w:pPr>
        <w:spacing w:line="560" w:lineRule="exact"/>
        <w:ind w:firstLineChars="200" w:firstLine="480"/>
        <w:rPr>
          <w:rFonts w:ascii="宋体" w:hAnsi="宋体"/>
          <w:color w:val="000000" w:themeColor="text1"/>
          <w:sz w:val="24"/>
          <w:u w:val="single"/>
        </w:rPr>
      </w:pPr>
      <w:r w:rsidRPr="000D58BA">
        <w:rPr>
          <w:rFonts w:ascii="宋体" w:hAnsi="宋体" w:hint="eastAsia"/>
          <w:color w:val="000000" w:themeColor="text1"/>
          <w:sz w:val="24"/>
        </w:rPr>
        <w:t>乙方：</w:t>
      </w:r>
      <w:r w:rsidRPr="000D58BA">
        <w:rPr>
          <w:rFonts w:ascii="宋体" w:hAnsi="宋体" w:hint="eastAsia"/>
          <w:color w:val="000000" w:themeColor="text1"/>
          <w:sz w:val="24"/>
          <w:u w:val="single"/>
        </w:rPr>
        <w:t xml:space="preserve">                        </w:t>
      </w:r>
      <w:r w:rsidRPr="000D58BA">
        <w:rPr>
          <w:rFonts w:ascii="宋体" w:hAnsi="宋体" w:hint="eastAsia"/>
          <w:color w:val="000000" w:themeColor="text1"/>
          <w:sz w:val="24"/>
        </w:rPr>
        <w:t xml:space="preserve">     联系电话：</w:t>
      </w:r>
      <w:r w:rsidRPr="000D58BA">
        <w:rPr>
          <w:rFonts w:ascii="宋体" w:hAnsi="宋体" w:hint="eastAsia"/>
          <w:color w:val="000000" w:themeColor="text1"/>
          <w:sz w:val="24"/>
          <w:u w:val="single"/>
        </w:rPr>
        <w:t xml:space="preserve">                </w:t>
      </w:r>
    </w:p>
    <w:p w:rsidR="00E03C88" w:rsidRPr="000D58BA" w:rsidRDefault="00894093">
      <w:pPr>
        <w:spacing w:line="560" w:lineRule="exact"/>
        <w:ind w:firstLineChars="200" w:firstLine="480"/>
        <w:rPr>
          <w:rFonts w:ascii="宋体" w:hAnsi="宋体"/>
          <w:color w:val="000000" w:themeColor="text1"/>
          <w:sz w:val="24"/>
        </w:rPr>
      </w:pPr>
      <w:r w:rsidRPr="000D58BA">
        <w:rPr>
          <w:rFonts w:ascii="宋体" w:hAnsi="宋体" w:hint="eastAsia"/>
          <w:color w:val="000000" w:themeColor="text1"/>
          <w:sz w:val="24"/>
        </w:rPr>
        <w:t>送达地址：</w:t>
      </w:r>
      <w:r w:rsidRPr="000D58BA">
        <w:rPr>
          <w:rFonts w:ascii="宋体" w:hAnsi="宋体" w:hint="eastAsia"/>
          <w:color w:val="000000" w:themeColor="text1"/>
          <w:sz w:val="24"/>
          <w:u w:val="single"/>
        </w:rPr>
        <w:t xml:space="preserve">                                        </w:t>
      </w:r>
      <w:r w:rsidRPr="000D58BA">
        <w:rPr>
          <w:rFonts w:ascii="宋体" w:hAnsi="宋体" w:hint="eastAsia"/>
          <w:color w:val="000000" w:themeColor="text1"/>
          <w:sz w:val="24"/>
        </w:rPr>
        <w:t xml:space="preserve"> </w:t>
      </w:r>
    </w:p>
    <w:p w:rsidR="00E03C88" w:rsidRPr="000D58BA" w:rsidRDefault="00894093">
      <w:pPr>
        <w:spacing w:line="560" w:lineRule="exact"/>
        <w:ind w:firstLineChars="200" w:firstLine="480"/>
        <w:rPr>
          <w:rFonts w:ascii="宋体" w:hAnsi="宋体"/>
          <w:color w:val="000000" w:themeColor="text1"/>
          <w:sz w:val="24"/>
        </w:rPr>
      </w:pPr>
      <w:r w:rsidRPr="000D58BA">
        <w:rPr>
          <w:rFonts w:ascii="宋体" w:hAnsi="宋体" w:hint="eastAsia"/>
          <w:color w:val="000000" w:themeColor="text1"/>
          <w:sz w:val="24"/>
        </w:rPr>
        <w:lastRenderedPageBreak/>
        <w:t>甲方</w:t>
      </w:r>
      <w:r w:rsidRPr="000D58BA">
        <w:rPr>
          <w:rFonts w:ascii="宋体" w:hAnsi="宋体"/>
          <w:color w:val="000000" w:themeColor="text1"/>
          <w:sz w:val="24"/>
        </w:rPr>
        <w:t>盖完电子章</w:t>
      </w:r>
      <w:r w:rsidRPr="000D58BA">
        <w:rPr>
          <w:rFonts w:ascii="宋体" w:hAnsi="宋体" w:hint="eastAsia"/>
          <w:color w:val="000000" w:themeColor="text1"/>
          <w:sz w:val="24"/>
        </w:rPr>
        <w:t>PDF</w:t>
      </w:r>
      <w:proofErr w:type="gramStart"/>
      <w:r w:rsidRPr="000D58BA">
        <w:rPr>
          <w:rFonts w:ascii="宋体" w:hAnsi="宋体" w:hint="eastAsia"/>
          <w:color w:val="000000" w:themeColor="text1"/>
          <w:sz w:val="24"/>
        </w:rPr>
        <w:t>版合同</w:t>
      </w:r>
      <w:proofErr w:type="gramEnd"/>
      <w:r w:rsidRPr="000D58BA">
        <w:rPr>
          <w:rFonts w:ascii="宋体" w:hAnsi="宋体"/>
          <w:color w:val="000000" w:themeColor="text1"/>
          <w:sz w:val="24"/>
        </w:rPr>
        <w:t>发送乙方邮箱</w:t>
      </w:r>
      <w:r w:rsidRPr="000D58BA">
        <w:rPr>
          <w:rFonts w:ascii="宋体" w:hAnsi="宋体" w:hint="eastAsia"/>
          <w:color w:val="000000" w:themeColor="text1"/>
          <w:sz w:val="24"/>
        </w:rPr>
        <w:t>：</w:t>
      </w:r>
      <w:r w:rsidRPr="000D58BA">
        <w:rPr>
          <w:rFonts w:ascii="宋体" w:hAnsi="宋体"/>
          <w:color w:val="000000" w:themeColor="text1"/>
          <w:sz w:val="24"/>
          <w:u w:val="single"/>
        </w:rPr>
        <w:t xml:space="preserve"> </w:t>
      </w:r>
      <w:r w:rsidRPr="000D58BA">
        <w:rPr>
          <w:rFonts w:ascii="宋体" w:hAnsi="宋体" w:hint="eastAsia"/>
          <w:color w:val="000000" w:themeColor="text1"/>
          <w:sz w:val="24"/>
          <w:u w:val="single"/>
        </w:rPr>
        <w:t xml:space="preserve">             </w:t>
      </w:r>
      <w:r w:rsidRPr="000D58BA">
        <w:rPr>
          <w:rFonts w:ascii="宋体" w:hAnsi="宋体" w:hint="eastAsia"/>
          <w:color w:val="000000" w:themeColor="text1"/>
          <w:sz w:val="24"/>
        </w:rPr>
        <w:t xml:space="preserve">    </w:t>
      </w:r>
      <w:bookmarkStart w:id="9" w:name="_Toc299548015"/>
      <w:bookmarkStart w:id="10" w:name="_Toc299547126"/>
    </w:p>
    <w:p w:rsidR="00E03C88" w:rsidRPr="000D58BA" w:rsidRDefault="00E03C88">
      <w:pPr>
        <w:spacing w:line="560" w:lineRule="exact"/>
        <w:ind w:firstLineChars="200" w:firstLine="420"/>
        <w:rPr>
          <w:color w:val="000000" w:themeColor="text1"/>
        </w:rPr>
      </w:pPr>
    </w:p>
    <w:p w:rsidR="00E03C88" w:rsidRPr="000D58BA" w:rsidRDefault="00894093">
      <w:pPr>
        <w:rPr>
          <w:rFonts w:ascii="宋体" w:hAnsi="宋体"/>
          <w:color w:val="000000" w:themeColor="text1"/>
          <w:sz w:val="24"/>
        </w:rPr>
      </w:pPr>
      <w:r w:rsidRPr="000D58BA">
        <w:rPr>
          <w:rFonts w:ascii="宋体" w:hAnsi="宋体" w:hint="eastAsia"/>
          <w:color w:val="000000" w:themeColor="text1"/>
          <w:sz w:val="24"/>
        </w:rPr>
        <w:t>第十一条 合同期限和终止</w:t>
      </w:r>
      <w:bookmarkEnd w:id="9"/>
      <w:bookmarkEnd w:id="10"/>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11.1除非有提前终止的事由出现，本合同有效期截至双方全部履行完成本合同项下的义务时终止。</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11.2本合同一方严重违反其在本合同项下的任何义务，并且未能在对方发出书面通知指明该违约事项后</w:t>
      </w:r>
      <w:r w:rsidRPr="000D58BA">
        <w:rPr>
          <w:rFonts w:ascii="宋体" w:hAnsi="宋体" w:hint="eastAsia"/>
          <w:color w:val="000000" w:themeColor="text1"/>
          <w:sz w:val="24"/>
          <w:u w:val="single"/>
        </w:rPr>
        <w:t xml:space="preserve"> 10 </w:t>
      </w:r>
      <w:proofErr w:type="gramStart"/>
      <w:r w:rsidRPr="000D58BA">
        <w:rPr>
          <w:rFonts w:ascii="宋体" w:hAnsi="宋体" w:hint="eastAsia"/>
          <w:color w:val="000000" w:themeColor="text1"/>
          <w:sz w:val="24"/>
        </w:rPr>
        <w:t>个</w:t>
      </w:r>
      <w:proofErr w:type="gramEnd"/>
      <w:r w:rsidRPr="000D58BA">
        <w:rPr>
          <w:rFonts w:ascii="宋体" w:hAnsi="宋体" w:hint="eastAsia"/>
          <w:color w:val="000000" w:themeColor="text1"/>
          <w:sz w:val="24"/>
        </w:rPr>
        <w:t>工作日内改正的，守约方可以在发出书面通知</w:t>
      </w:r>
      <w:r w:rsidRPr="000D58BA">
        <w:rPr>
          <w:rFonts w:ascii="宋体" w:hAnsi="宋体" w:hint="eastAsia"/>
          <w:color w:val="000000" w:themeColor="text1"/>
          <w:sz w:val="24"/>
          <w:u w:val="single"/>
        </w:rPr>
        <w:t xml:space="preserve"> 20 </w:t>
      </w:r>
      <w:proofErr w:type="gramStart"/>
      <w:r w:rsidRPr="000D58BA">
        <w:rPr>
          <w:rFonts w:ascii="宋体" w:hAnsi="宋体" w:hint="eastAsia"/>
          <w:color w:val="000000" w:themeColor="text1"/>
          <w:sz w:val="24"/>
        </w:rPr>
        <w:t>个</w:t>
      </w:r>
      <w:proofErr w:type="gramEnd"/>
      <w:r w:rsidRPr="000D58BA">
        <w:rPr>
          <w:rFonts w:ascii="宋体" w:hAnsi="宋体" w:hint="eastAsia"/>
          <w:color w:val="000000" w:themeColor="text1"/>
          <w:sz w:val="24"/>
        </w:rPr>
        <w:t>工作日后终止本合同。</w:t>
      </w:r>
    </w:p>
    <w:p w:rsidR="00E03C88" w:rsidRPr="000D58BA" w:rsidRDefault="00894093">
      <w:pPr>
        <w:spacing w:line="560" w:lineRule="exact"/>
        <w:rPr>
          <w:color w:val="000000" w:themeColor="text1"/>
        </w:rPr>
      </w:pPr>
      <w:r w:rsidRPr="000D58BA">
        <w:rPr>
          <w:rFonts w:ascii="宋体" w:hAnsi="宋体" w:hint="eastAsia"/>
          <w:color w:val="000000" w:themeColor="text1"/>
          <w:sz w:val="24"/>
        </w:rPr>
        <w:t>11.3在乙方违约且采取的任何补救措施无效的情况下，甲方可向乙方发出终止部分或全部合同的书面通知书：</w:t>
      </w:r>
    </w:p>
    <w:p w:rsidR="00E03C88" w:rsidRPr="000D58BA" w:rsidRDefault="00894093">
      <w:pPr>
        <w:pStyle w:val="a4"/>
        <w:numPr>
          <w:ilvl w:val="2"/>
          <w:numId w:val="3"/>
        </w:numPr>
        <w:overflowPunct w:val="0"/>
        <w:spacing w:line="560" w:lineRule="exact"/>
        <w:ind w:left="851"/>
        <w:rPr>
          <w:rFonts w:hAnsi="宋体"/>
          <w:color w:val="000000" w:themeColor="text1"/>
        </w:rPr>
      </w:pPr>
      <w:r w:rsidRPr="000D58BA">
        <w:rPr>
          <w:rFonts w:hAnsi="宋体" w:hint="eastAsia"/>
          <w:color w:val="000000" w:themeColor="text1"/>
        </w:rPr>
        <w:t>乙方在收到甲方发出的违约通知后</w:t>
      </w:r>
      <w:r w:rsidRPr="000D58BA">
        <w:rPr>
          <w:rFonts w:hAnsi="宋体" w:hint="eastAsia"/>
          <w:color w:val="000000" w:themeColor="text1"/>
          <w:u w:val="single"/>
        </w:rPr>
        <w:t xml:space="preserve"> 10 </w:t>
      </w:r>
      <w:r w:rsidRPr="000D58BA">
        <w:rPr>
          <w:rFonts w:hAnsi="宋体" w:hint="eastAsia"/>
          <w:color w:val="000000" w:themeColor="text1"/>
        </w:rPr>
        <w:t>天内，或经甲方书面认可延长的时间内未能纠正其过失；</w:t>
      </w:r>
    </w:p>
    <w:p w:rsidR="00E03C88" w:rsidRPr="000D58BA" w:rsidRDefault="00894093">
      <w:pPr>
        <w:pStyle w:val="a4"/>
        <w:numPr>
          <w:ilvl w:val="2"/>
          <w:numId w:val="3"/>
        </w:numPr>
        <w:overflowPunct w:val="0"/>
        <w:spacing w:line="560" w:lineRule="exact"/>
        <w:ind w:left="851"/>
        <w:rPr>
          <w:rFonts w:hAnsi="宋体"/>
          <w:color w:val="000000" w:themeColor="text1"/>
        </w:rPr>
      </w:pPr>
      <w:r w:rsidRPr="000D58BA">
        <w:rPr>
          <w:rFonts w:hAnsi="宋体" w:hint="eastAsia"/>
          <w:color w:val="000000" w:themeColor="text1"/>
        </w:rPr>
        <w:t>如果乙方未能履行合同约定的其他义务；</w:t>
      </w:r>
    </w:p>
    <w:p w:rsidR="00E03C88" w:rsidRPr="000D58BA" w:rsidRDefault="00894093">
      <w:pPr>
        <w:pStyle w:val="a4"/>
        <w:numPr>
          <w:ilvl w:val="2"/>
          <w:numId w:val="3"/>
        </w:numPr>
        <w:overflowPunct w:val="0"/>
        <w:spacing w:line="560" w:lineRule="exact"/>
        <w:ind w:left="851"/>
        <w:rPr>
          <w:rFonts w:hAnsi="宋体"/>
          <w:color w:val="000000" w:themeColor="text1"/>
        </w:rPr>
      </w:pPr>
      <w:r w:rsidRPr="000D58BA">
        <w:rPr>
          <w:rFonts w:hAnsi="宋体" w:hint="eastAsia"/>
          <w:color w:val="000000" w:themeColor="text1"/>
        </w:rPr>
        <w:t>符合法律规定的其他可以终止合同的情况。</w:t>
      </w:r>
    </w:p>
    <w:p w:rsidR="00E03C88" w:rsidRPr="000D58BA" w:rsidRDefault="00894093">
      <w:pPr>
        <w:spacing w:line="560" w:lineRule="exact"/>
        <w:rPr>
          <w:rFonts w:ascii="宋体" w:hAnsi="宋体"/>
          <w:color w:val="000000" w:themeColor="text1"/>
          <w:sz w:val="24"/>
        </w:rPr>
      </w:pPr>
      <w:r w:rsidRPr="000D58BA">
        <w:rPr>
          <w:rFonts w:ascii="宋体" w:hAnsi="宋体"/>
          <w:color w:val="000000" w:themeColor="text1"/>
          <w:sz w:val="24"/>
        </w:rPr>
        <w:t>11.4</w:t>
      </w:r>
      <w:r w:rsidRPr="000D58BA">
        <w:rPr>
          <w:rFonts w:ascii="宋体" w:hAnsi="宋体" w:hint="eastAsia"/>
          <w:color w:val="000000" w:themeColor="text1"/>
          <w:sz w:val="24"/>
        </w:rPr>
        <w:t>如本合同下的产品服务范围及计费方式出现变更，本合同自动终止。双方需签订新的服务协议。否则本协议将到期自动顺延，最长顺延年数不超过十年。</w:t>
      </w:r>
    </w:p>
    <w:p w:rsidR="00E03C88" w:rsidRPr="000D58BA" w:rsidRDefault="00E03C88">
      <w:pPr>
        <w:pStyle w:val="a4"/>
        <w:overflowPunct w:val="0"/>
        <w:spacing w:line="560" w:lineRule="exact"/>
        <w:ind w:left="851" w:firstLine="0"/>
        <w:rPr>
          <w:rFonts w:hAnsi="宋体"/>
          <w:color w:val="000000" w:themeColor="text1"/>
        </w:rPr>
      </w:pPr>
    </w:p>
    <w:p w:rsidR="00E03C88" w:rsidRPr="000D58BA" w:rsidRDefault="00894093">
      <w:pPr>
        <w:rPr>
          <w:rFonts w:ascii="宋体" w:hAnsi="宋体"/>
          <w:color w:val="000000" w:themeColor="text1"/>
          <w:sz w:val="24"/>
        </w:rPr>
      </w:pPr>
      <w:r w:rsidRPr="000D58BA">
        <w:rPr>
          <w:rFonts w:ascii="宋体" w:hAnsi="宋体" w:hint="eastAsia"/>
          <w:color w:val="000000" w:themeColor="text1"/>
          <w:sz w:val="24"/>
        </w:rPr>
        <w:t>第十二条  合同修订</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12.1 对本合同的任何修改，均需双方按本条约定的程序做出方为有效。</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 xml:space="preserve">12.2如果一方修改合同条款，应提前 </w:t>
      </w:r>
      <w:r w:rsidRPr="000D58BA">
        <w:rPr>
          <w:rFonts w:ascii="宋体" w:hAnsi="宋体" w:hint="eastAsia"/>
          <w:color w:val="000000" w:themeColor="text1"/>
          <w:sz w:val="24"/>
          <w:u w:val="single"/>
        </w:rPr>
        <w:t>10</w:t>
      </w:r>
      <w:r w:rsidRPr="000D58BA">
        <w:rPr>
          <w:rFonts w:ascii="宋体" w:hAnsi="宋体" w:hint="eastAsia"/>
          <w:color w:val="000000" w:themeColor="text1"/>
          <w:sz w:val="24"/>
        </w:rPr>
        <w:t xml:space="preserve"> </w:t>
      </w:r>
      <w:proofErr w:type="gramStart"/>
      <w:r w:rsidRPr="000D58BA">
        <w:rPr>
          <w:rFonts w:ascii="宋体" w:hAnsi="宋体" w:hint="eastAsia"/>
          <w:color w:val="000000" w:themeColor="text1"/>
          <w:sz w:val="24"/>
        </w:rPr>
        <w:t>个</w:t>
      </w:r>
      <w:proofErr w:type="gramEnd"/>
      <w:r w:rsidRPr="000D58BA">
        <w:rPr>
          <w:rFonts w:ascii="宋体" w:hAnsi="宋体" w:hint="eastAsia"/>
          <w:color w:val="000000" w:themeColor="text1"/>
          <w:sz w:val="24"/>
        </w:rPr>
        <w:t>工作日书面通知另一方，经双方协商达成一致后，双方签署补充协议。</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12.3 如果补充协议条款与本合同条款有冲突，应以《合同变更书》条款为准。</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12.4补充协议在双方法定代表人或授权代理人签字，并加盖公章后生效。</w:t>
      </w:r>
    </w:p>
    <w:p w:rsidR="00E03C88" w:rsidRPr="000D58BA" w:rsidRDefault="00E03C88">
      <w:pPr>
        <w:spacing w:line="560" w:lineRule="exact"/>
        <w:rPr>
          <w:rFonts w:ascii="宋体" w:hAnsi="宋体"/>
          <w:color w:val="000000" w:themeColor="text1"/>
          <w:sz w:val="24"/>
        </w:rPr>
      </w:pPr>
    </w:p>
    <w:p w:rsidR="00E03C88" w:rsidRPr="000D58BA" w:rsidRDefault="00894093">
      <w:pPr>
        <w:rPr>
          <w:rFonts w:ascii="宋体" w:hAnsi="宋体"/>
          <w:color w:val="000000" w:themeColor="text1"/>
          <w:sz w:val="24"/>
        </w:rPr>
      </w:pPr>
      <w:bookmarkStart w:id="11" w:name="_Toc299547130"/>
      <w:bookmarkStart w:id="12" w:name="_Toc299548019"/>
      <w:r w:rsidRPr="000D58BA">
        <w:rPr>
          <w:rFonts w:ascii="宋体" w:hAnsi="宋体" w:hint="eastAsia"/>
          <w:color w:val="000000" w:themeColor="text1"/>
          <w:sz w:val="24"/>
        </w:rPr>
        <w:t>第十三条 合同生效及其它</w:t>
      </w:r>
      <w:bookmarkEnd w:id="11"/>
      <w:bookmarkEnd w:id="12"/>
      <w:r w:rsidRPr="000D58BA">
        <w:rPr>
          <w:rFonts w:ascii="宋体" w:hAnsi="宋体" w:hint="eastAsia"/>
          <w:color w:val="000000" w:themeColor="text1"/>
          <w:sz w:val="24"/>
        </w:rPr>
        <w:t xml:space="preserve"> </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13.1合同自甲方、乙方法定代表人或授权代理人签字（盖章），并加盖公章之</w:t>
      </w:r>
      <w:r w:rsidRPr="000D58BA">
        <w:rPr>
          <w:rFonts w:ascii="宋体" w:hAnsi="宋体" w:hint="eastAsia"/>
          <w:color w:val="000000" w:themeColor="text1"/>
          <w:sz w:val="24"/>
        </w:rPr>
        <w:lastRenderedPageBreak/>
        <w:t>日起生效。</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13.2本合同一式</w:t>
      </w:r>
      <w:r w:rsidRPr="000D58BA">
        <w:rPr>
          <w:rFonts w:ascii="宋体" w:hAnsi="宋体" w:hint="eastAsia"/>
          <w:color w:val="000000" w:themeColor="text1"/>
          <w:sz w:val="24"/>
          <w:u w:val="single"/>
        </w:rPr>
        <w:t xml:space="preserve"> 伍 </w:t>
      </w:r>
      <w:r w:rsidRPr="000D58BA">
        <w:rPr>
          <w:rFonts w:ascii="宋体" w:hAnsi="宋体" w:hint="eastAsia"/>
          <w:color w:val="000000" w:themeColor="text1"/>
          <w:sz w:val="24"/>
        </w:rPr>
        <w:t>份，以中文书写，甲方执</w:t>
      </w:r>
      <w:r w:rsidRPr="000D58BA">
        <w:rPr>
          <w:rFonts w:ascii="宋体" w:hAnsi="宋体" w:hint="eastAsia"/>
          <w:color w:val="000000" w:themeColor="text1"/>
          <w:sz w:val="24"/>
          <w:u w:val="single"/>
        </w:rPr>
        <w:t xml:space="preserve"> 叁 </w:t>
      </w:r>
      <w:r w:rsidRPr="000D58BA">
        <w:rPr>
          <w:rFonts w:ascii="宋体" w:hAnsi="宋体" w:hint="eastAsia"/>
          <w:color w:val="000000" w:themeColor="text1"/>
          <w:sz w:val="24"/>
        </w:rPr>
        <w:t>份、乙方执</w:t>
      </w:r>
      <w:r w:rsidRPr="000D58BA">
        <w:rPr>
          <w:rFonts w:ascii="宋体" w:hAnsi="宋体" w:hint="eastAsia"/>
          <w:color w:val="000000" w:themeColor="text1"/>
          <w:sz w:val="24"/>
          <w:u w:val="single"/>
        </w:rPr>
        <w:t xml:space="preserve"> 贰 </w:t>
      </w:r>
      <w:r w:rsidRPr="000D58BA">
        <w:rPr>
          <w:rFonts w:ascii="宋体" w:hAnsi="宋体" w:hint="eastAsia"/>
          <w:color w:val="000000" w:themeColor="text1"/>
          <w:sz w:val="24"/>
        </w:rPr>
        <w:t>份，具有同等效力。</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t>13.3本合同的附件为本合同不可分割的组成部分，并且与本合同正文的条款具有同等效力。</w:t>
      </w:r>
    </w:p>
    <w:p w:rsidR="00E03C88" w:rsidRPr="000D58BA" w:rsidRDefault="00894093">
      <w:pPr>
        <w:tabs>
          <w:tab w:val="left" w:pos="454"/>
        </w:tabs>
        <w:spacing w:line="360" w:lineRule="auto"/>
        <w:ind w:left="454" w:hanging="454"/>
        <w:rPr>
          <w:rFonts w:ascii="宋体" w:hAnsi="宋体"/>
          <w:color w:val="000000" w:themeColor="text1"/>
          <w:sz w:val="24"/>
        </w:rPr>
      </w:pPr>
      <w:bookmarkStart w:id="13" w:name="_Toc299547131"/>
      <w:bookmarkStart w:id="14" w:name="_Toc299548020"/>
      <w:r w:rsidRPr="000D58BA">
        <w:rPr>
          <w:rFonts w:ascii="宋体" w:hAnsi="宋体" w:hint="eastAsia"/>
          <w:color w:val="000000" w:themeColor="text1"/>
          <w:sz w:val="24"/>
        </w:rPr>
        <w:t>13.4合同寄送地址</w:t>
      </w:r>
    </w:p>
    <w:p w:rsidR="00E03C88" w:rsidRPr="000D58BA" w:rsidRDefault="00894093">
      <w:pPr>
        <w:tabs>
          <w:tab w:val="left" w:pos="454"/>
        </w:tabs>
        <w:spacing w:line="360" w:lineRule="auto"/>
        <w:ind w:leftChars="50" w:left="105" w:firstLineChars="200" w:firstLine="480"/>
        <w:rPr>
          <w:rFonts w:ascii="宋体" w:hAnsi="宋体"/>
          <w:color w:val="000000" w:themeColor="text1"/>
          <w:sz w:val="24"/>
        </w:rPr>
      </w:pPr>
      <w:r w:rsidRPr="000D58BA">
        <w:rPr>
          <w:rFonts w:ascii="宋体" w:hAnsi="宋体"/>
          <w:color w:val="000000" w:themeColor="text1"/>
          <w:sz w:val="24"/>
        </w:rPr>
        <w:t>甲</w:t>
      </w:r>
      <w:r w:rsidRPr="000D58BA">
        <w:rPr>
          <w:rFonts w:ascii="宋体" w:hAnsi="宋体" w:hint="eastAsia"/>
          <w:color w:val="000000" w:themeColor="text1"/>
          <w:sz w:val="24"/>
        </w:rPr>
        <w:t xml:space="preserve">方合同联系人： </w:t>
      </w:r>
      <w:r w:rsidRPr="000D58BA">
        <w:rPr>
          <w:rFonts w:hint="eastAsia"/>
          <w:color w:val="000000" w:themeColor="text1"/>
          <w:spacing w:val="6"/>
          <w:kern w:val="28"/>
          <w:sz w:val="24"/>
        </w:rPr>
        <w:t xml:space="preserve">           </w:t>
      </w:r>
      <w:r w:rsidRPr="000D58BA">
        <w:rPr>
          <w:rFonts w:ascii="宋体" w:hAnsi="宋体" w:hint="eastAsia"/>
          <w:color w:val="000000" w:themeColor="text1"/>
          <w:sz w:val="24"/>
        </w:rPr>
        <w:t xml:space="preserve">  </w:t>
      </w:r>
    </w:p>
    <w:p w:rsidR="00E03C88" w:rsidRPr="000D58BA" w:rsidRDefault="00894093">
      <w:pPr>
        <w:tabs>
          <w:tab w:val="left" w:pos="454"/>
        </w:tabs>
        <w:spacing w:line="360" w:lineRule="auto"/>
        <w:ind w:leftChars="50" w:left="105" w:firstLineChars="200" w:firstLine="480"/>
        <w:rPr>
          <w:rFonts w:ascii="宋体" w:hAnsi="宋体"/>
          <w:color w:val="000000" w:themeColor="text1"/>
          <w:sz w:val="24"/>
        </w:rPr>
      </w:pPr>
      <w:r w:rsidRPr="000D58BA">
        <w:rPr>
          <w:rFonts w:ascii="宋体" w:hAnsi="宋体" w:hint="eastAsia"/>
          <w:color w:val="000000" w:themeColor="text1"/>
          <w:sz w:val="24"/>
        </w:rPr>
        <w:t xml:space="preserve">甲方合同联系电话： </w:t>
      </w:r>
      <w:r w:rsidRPr="000D58BA">
        <w:rPr>
          <w:rFonts w:hint="eastAsia"/>
          <w:color w:val="000000" w:themeColor="text1"/>
          <w:spacing w:val="6"/>
          <w:kern w:val="28"/>
          <w:sz w:val="24"/>
        </w:rPr>
        <w:t xml:space="preserve">           </w:t>
      </w:r>
      <w:r w:rsidRPr="000D58BA">
        <w:rPr>
          <w:rFonts w:ascii="宋体" w:hAnsi="宋体" w:hint="eastAsia"/>
          <w:color w:val="000000" w:themeColor="text1"/>
          <w:sz w:val="24"/>
        </w:rPr>
        <w:t xml:space="preserve"> </w:t>
      </w:r>
    </w:p>
    <w:p w:rsidR="00E03C88" w:rsidRPr="000D58BA" w:rsidRDefault="00894093">
      <w:pPr>
        <w:tabs>
          <w:tab w:val="left" w:pos="454"/>
        </w:tabs>
        <w:spacing w:line="360" w:lineRule="auto"/>
        <w:ind w:leftChars="50" w:left="105" w:firstLineChars="200" w:firstLine="480"/>
        <w:rPr>
          <w:rFonts w:ascii="宋体" w:hAnsi="宋体"/>
          <w:color w:val="000000" w:themeColor="text1"/>
          <w:sz w:val="24"/>
        </w:rPr>
      </w:pPr>
      <w:r w:rsidRPr="000D58BA">
        <w:rPr>
          <w:rFonts w:ascii="宋体" w:hAnsi="宋体" w:hint="eastAsia"/>
          <w:color w:val="000000" w:themeColor="text1"/>
          <w:sz w:val="24"/>
        </w:rPr>
        <w:t xml:space="preserve">甲方合同寄送地址： </w:t>
      </w:r>
      <w:r w:rsidRPr="000D58BA">
        <w:rPr>
          <w:rFonts w:hint="eastAsia"/>
          <w:color w:val="000000" w:themeColor="text1"/>
          <w:spacing w:val="6"/>
          <w:kern w:val="28"/>
          <w:sz w:val="24"/>
        </w:rPr>
        <w:t xml:space="preserve">           </w:t>
      </w:r>
      <w:r w:rsidRPr="000D58BA">
        <w:rPr>
          <w:rFonts w:ascii="宋体" w:hAnsi="宋体" w:hint="eastAsia"/>
          <w:color w:val="000000" w:themeColor="text1"/>
          <w:sz w:val="24"/>
        </w:rPr>
        <w:t xml:space="preserve"> </w:t>
      </w:r>
    </w:p>
    <w:p w:rsidR="00E03C88" w:rsidRPr="000D58BA" w:rsidRDefault="00894093">
      <w:pPr>
        <w:tabs>
          <w:tab w:val="left" w:pos="454"/>
        </w:tabs>
        <w:spacing w:line="360" w:lineRule="auto"/>
        <w:ind w:leftChars="50" w:left="105" w:firstLineChars="200" w:firstLine="480"/>
        <w:rPr>
          <w:rFonts w:ascii="宋体" w:hAnsi="宋体"/>
          <w:color w:val="000000" w:themeColor="text1"/>
          <w:sz w:val="24"/>
        </w:rPr>
      </w:pPr>
      <w:r w:rsidRPr="000D58BA">
        <w:rPr>
          <w:rFonts w:ascii="宋体" w:hAnsi="宋体" w:hint="eastAsia"/>
          <w:color w:val="000000" w:themeColor="text1"/>
          <w:sz w:val="24"/>
        </w:rPr>
        <w:t>乙方合同联系人：</w:t>
      </w:r>
      <w:r w:rsidRPr="000D58BA">
        <w:rPr>
          <w:rFonts w:ascii="宋体" w:hAnsi="宋体"/>
          <w:color w:val="000000" w:themeColor="text1"/>
          <w:sz w:val="24"/>
          <w:u w:val="single"/>
        </w:rPr>
        <w:t xml:space="preserve"> </w:t>
      </w:r>
      <w:r w:rsidRPr="000D58BA">
        <w:rPr>
          <w:rFonts w:ascii="宋体" w:hAnsi="宋体" w:hint="eastAsia"/>
          <w:color w:val="000000" w:themeColor="text1"/>
          <w:sz w:val="24"/>
          <w:u w:val="single"/>
        </w:rPr>
        <w:t xml:space="preserve">             </w:t>
      </w:r>
    </w:p>
    <w:p w:rsidR="00E03C88" w:rsidRPr="000D58BA" w:rsidRDefault="00894093">
      <w:pPr>
        <w:tabs>
          <w:tab w:val="left" w:pos="454"/>
        </w:tabs>
        <w:spacing w:line="360" w:lineRule="auto"/>
        <w:ind w:leftChars="50" w:left="105" w:firstLineChars="200" w:firstLine="480"/>
        <w:rPr>
          <w:rFonts w:ascii="宋体" w:hAnsi="宋体"/>
          <w:color w:val="000000" w:themeColor="text1"/>
          <w:sz w:val="24"/>
        </w:rPr>
      </w:pPr>
      <w:r w:rsidRPr="000D58BA">
        <w:rPr>
          <w:rFonts w:ascii="宋体" w:hAnsi="宋体" w:hint="eastAsia"/>
          <w:color w:val="000000" w:themeColor="text1"/>
          <w:sz w:val="24"/>
        </w:rPr>
        <w:t>乙方合同联系电话：</w:t>
      </w:r>
      <w:r w:rsidRPr="000D58BA">
        <w:rPr>
          <w:rFonts w:ascii="宋体" w:hAnsi="宋体"/>
          <w:color w:val="000000" w:themeColor="text1"/>
          <w:sz w:val="24"/>
          <w:u w:val="single"/>
        </w:rPr>
        <w:t xml:space="preserve"> </w:t>
      </w:r>
      <w:r w:rsidRPr="000D58BA">
        <w:rPr>
          <w:rFonts w:ascii="宋体" w:hAnsi="宋体" w:hint="eastAsia"/>
          <w:color w:val="000000" w:themeColor="text1"/>
          <w:sz w:val="24"/>
          <w:u w:val="single"/>
        </w:rPr>
        <w:t xml:space="preserve">             </w:t>
      </w:r>
    </w:p>
    <w:p w:rsidR="00E03C88" w:rsidRPr="000D58BA" w:rsidRDefault="00894093">
      <w:pPr>
        <w:tabs>
          <w:tab w:val="left" w:pos="454"/>
        </w:tabs>
        <w:spacing w:line="360" w:lineRule="auto"/>
        <w:ind w:leftChars="50" w:left="105" w:firstLineChars="200" w:firstLine="480"/>
        <w:rPr>
          <w:rFonts w:ascii="宋体" w:hAnsi="宋体"/>
          <w:color w:val="000000" w:themeColor="text1"/>
          <w:sz w:val="24"/>
        </w:rPr>
      </w:pPr>
      <w:r w:rsidRPr="000D58BA">
        <w:rPr>
          <w:rFonts w:ascii="宋体" w:hAnsi="宋体" w:hint="eastAsia"/>
          <w:color w:val="000000" w:themeColor="text1"/>
          <w:sz w:val="24"/>
        </w:rPr>
        <w:t>乙方合同寄送地址：</w:t>
      </w:r>
      <w:r w:rsidRPr="000D58BA">
        <w:rPr>
          <w:rFonts w:ascii="宋体" w:hAnsi="宋体"/>
          <w:color w:val="000000" w:themeColor="text1"/>
          <w:sz w:val="24"/>
          <w:u w:val="single"/>
        </w:rPr>
        <w:t xml:space="preserve"> </w:t>
      </w:r>
      <w:r w:rsidRPr="000D58BA">
        <w:rPr>
          <w:rFonts w:ascii="宋体" w:hAnsi="宋体" w:hint="eastAsia"/>
          <w:color w:val="000000" w:themeColor="text1"/>
          <w:sz w:val="24"/>
          <w:u w:val="single"/>
        </w:rPr>
        <w:t xml:space="preserve">             </w:t>
      </w:r>
    </w:p>
    <w:p w:rsidR="00E03C88" w:rsidRPr="000D58BA" w:rsidRDefault="00894093">
      <w:pPr>
        <w:rPr>
          <w:color w:val="000000" w:themeColor="text1"/>
        </w:rPr>
      </w:pPr>
      <w:r w:rsidRPr="000D58BA">
        <w:rPr>
          <w:color w:val="000000" w:themeColor="text1"/>
        </w:rPr>
        <w:t xml:space="preserve">      </w:t>
      </w:r>
      <w:r w:rsidRPr="000D58BA">
        <w:rPr>
          <w:rFonts w:ascii="宋体" w:hAnsi="宋体" w:hint="eastAsia"/>
          <w:color w:val="000000" w:themeColor="text1"/>
          <w:sz w:val="24"/>
        </w:rPr>
        <w:t>甲方</w:t>
      </w:r>
      <w:r w:rsidRPr="000D58BA">
        <w:rPr>
          <w:rFonts w:ascii="宋体" w:hAnsi="宋体"/>
          <w:color w:val="000000" w:themeColor="text1"/>
          <w:sz w:val="24"/>
        </w:rPr>
        <w:t>盖完电子章</w:t>
      </w:r>
      <w:r w:rsidRPr="000D58BA">
        <w:rPr>
          <w:rFonts w:ascii="宋体" w:hAnsi="宋体" w:hint="eastAsia"/>
          <w:color w:val="000000" w:themeColor="text1"/>
          <w:sz w:val="24"/>
        </w:rPr>
        <w:t>PDF</w:t>
      </w:r>
      <w:proofErr w:type="gramStart"/>
      <w:r w:rsidRPr="000D58BA">
        <w:rPr>
          <w:rFonts w:ascii="宋体" w:hAnsi="宋体" w:hint="eastAsia"/>
          <w:color w:val="000000" w:themeColor="text1"/>
          <w:sz w:val="24"/>
        </w:rPr>
        <w:t>版合同</w:t>
      </w:r>
      <w:proofErr w:type="gramEnd"/>
      <w:r w:rsidRPr="000D58BA">
        <w:rPr>
          <w:rFonts w:ascii="宋体" w:hAnsi="宋体"/>
          <w:color w:val="000000" w:themeColor="text1"/>
          <w:sz w:val="24"/>
        </w:rPr>
        <w:t>发送乙方邮箱</w:t>
      </w:r>
      <w:r w:rsidRPr="000D58BA">
        <w:rPr>
          <w:rFonts w:ascii="宋体" w:hAnsi="宋体" w:hint="eastAsia"/>
          <w:color w:val="000000" w:themeColor="text1"/>
          <w:sz w:val="24"/>
        </w:rPr>
        <w:t>：</w:t>
      </w:r>
      <w:r w:rsidRPr="000D58BA">
        <w:rPr>
          <w:rFonts w:ascii="宋体" w:hAnsi="宋体"/>
          <w:color w:val="000000" w:themeColor="text1"/>
          <w:sz w:val="24"/>
          <w:u w:val="single"/>
        </w:rPr>
        <w:t xml:space="preserve"> </w:t>
      </w:r>
      <w:r w:rsidRPr="000D58BA">
        <w:rPr>
          <w:rFonts w:ascii="宋体" w:hAnsi="宋体" w:hint="eastAsia"/>
          <w:color w:val="000000" w:themeColor="text1"/>
          <w:sz w:val="24"/>
          <w:u w:val="single"/>
        </w:rPr>
        <w:t xml:space="preserve">             </w:t>
      </w:r>
    </w:p>
    <w:p w:rsidR="00E03C88" w:rsidRPr="000D58BA" w:rsidRDefault="00E03C88">
      <w:pPr>
        <w:spacing w:line="560" w:lineRule="exact"/>
        <w:ind w:left="454"/>
        <w:rPr>
          <w:color w:val="000000" w:themeColor="text1"/>
        </w:rPr>
      </w:pPr>
    </w:p>
    <w:p w:rsidR="00E03C88" w:rsidRPr="000D58BA" w:rsidRDefault="00894093">
      <w:pPr>
        <w:rPr>
          <w:rFonts w:ascii="宋体" w:hAnsi="宋体"/>
          <w:color w:val="000000" w:themeColor="text1"/>
          <w:sz w:val="24"/>
        </w:rPr>
      </w:pPr>
      <w:r w:rsidRPr="000D58BA">
        <w:rPr>
          <w:rFonts w:ascii="宋体" w:hAnsi="宋体" w:hint="eastAsia"/>
          <w:color w:val="000000" w:themeColor="text1"/>
          <w:sz w:val="24"/>
        </w:rPr>
        <w:t>第十四条 未尽事宜</w:t>
      </w:r>
      <w:bookmarkEnd w:id="13"/>
      <w:bookmarkEnd w:id="14"/>
    </w:p>
    <w:p w:rsidR="00E03C88" w:rsidRPr="000D58BA" w:rsidRDefault="00894093">
      <w:pPr>
        <w:pStyle w:val="a4"/>
        <w:overflowPunct w:val="0"/>
        <w:spacing w:line="560" w:lineRule="exact"/>
        <w:ind w:firstLine="0"/>
        <w:rPr>
          <w:rFonts w:hAnsi="宋体"/>
          <w:color w:val="000000" w:themeColor="text1"/>
          <w:u w:val="single"/>
        </w:rPr>
      </w:pPr>
      <w:r w:rsidRPr="000D58BA">
        <w:rPr>
          <w:rFonts w:hAnsi="宋体" w:hint="eastAsia"/>
          <w:color w:val="000000" w:themeColor="text1"/>
        </w:rPr>
        <w:t>14.1</w:t>
      </w:r>
      <w:r w:rsidRPr="000D58BA">
        <w:rPr>
          <w:rFonts w:hAnsi="宋体" w:hint="eastAsia"/>
          <w:color w:val="000000" w:themeColor="text1"/>
        </w:rPr>
        <w:t>其他约定：</w:t>
      </w:r>
      <w:r w:rsidRPr="000D58BA">
        <w:rPr>
          <w:rFonts w:hAnsi="宋体" w:hint="eastAsia"/>
          <w:color w:val="000000" w:themeColor="text1"/>
          <w:u w:val="single"/>
        </w:rPr>
        <w:t xml:space="preserve">   </w:t>
      </w:r>
      <w:r w:rsidRPr="000D58BA">
        <w:rPr>
          <w:rFonts w:hAnsi="宋体" w:hint="eastAsia"/>
          <w:color w:val="000000" w:themeColor="text1"/>
          <w:u w:val="single"/>
        </w:rPr>
        <w:t>无</w:t>
      </w:r>
      <w:r w:rsidRPr="000D58BA">
        <w:rPr>
          <w:rFonts w:hAnsi="宋体" w:hint="eastAsia"/>
          <w:color w:val="000000" w:themeColor="text1"/>
          <w:u w:val="single"/>
        </w:rPr>
        <w:t xml:space="preserve">   </w:t>
      </w:r>
    </w:p>
    <w:p w:rsidR="00E03C88" w:rsidRPr="000D58BA" w:rsidRDefault="00894093">
      <w:pPr>
        <w:pStyle w:val="a4"/>
        <w:overflowPunct w:val="0"/>
        <w:spacing w:line="560" w:lineRule="exact"/>
        <w:ind w:firstLine="0"/>
        <w:rPr>
          <w:rFonts w:hAnsi="宋体"/>
          <w:color w:val="000000" w:themeColor="text1"/>
        </w:rPr>
      </w:pPr>
      <w:r w:rsidRPr="000D58BA">
        <w:rPr>
          <w:rFonts w:hAnsi="宋体" w:hint="eastAsia"/>
          <w:color w:val="000000" w:themeColor="text1"/>
        </w:rPr>
        <w:t>14.2</w:t>
      </w:r>
      <w:r w:rsidRPr="000D58BA">
        <w:rPr>
          <w:rFonts w:hAnsi="宋体" w:hint="eastAsia"/>
          <w:color w:val="000000" w:themeColor="text1"/>
        </w:rPr>
        <w:t>本合同未尽事宜应按《中华人民共和国民法典》之约定解释。</w:t>
      </w:r>
    </w:p>
    <w:p w:rsidR="00E03C88" w:rsidRPr="000D58BA" w:rsidRDefault="00E03C88">
      <w:pPr>
        <w:spacing w:line="360" w:lineRule="auto"/>
        <w:rPr>
          <w:rFonts w:ascii="宋体" w:hAnsi="宋体"/>
          <w:b/>
          <w:color w:val="000000" w:themeColor="text1"/>
          <w:sz w:val="24"/>
        </w:rPr>
      </w:pPr>
    </w:p>
    <w:p w:rsidR="00E03C88" w:rsidRPr="000D58BA" w:rsidRDefault="00894093">
      <w:pPr>
        <w:spacing w:line="360" w:lineRule="auto"/>
        <w:rPr>
          <w:rFonts w:ascii="宋体" w:hAnsi="宋体"/>
          <w:b/>
          <w:color w:val="000000" w:themeColor="text1"/>
          <w:sz w:val="24"/>
        </w:rPr>
      </w:pPr>
      <w:r w:rsidRPr="000D58BA">
        <w:rPr>
          <w:rFonts w:ascii="宋体" w:hAnsi="宋体" w:hint="eastAsia"/>
          <w:b/>
          <w:color w:val="000000" w:themeColor="text1"/>
          <w:sz w:val="24"/>
        </w:rPr>
        <w:t>合同附件：</w:t>
      </w:r>
    </w:p>
    <w:p w:rsidR="00E03C88" w:rsidRPr="000D58BA" w:rsidRDefault="00894093">
      <w:pPr>
        <w:spacing w:line="360" w:lineRule="auto"/>
        <w:rPr>
          <w:rFonts w:ascii="宋体" w:hAnsi="宋体"/>
          <w:iCs/>
          <w:color w:val="000000" w:themeColor="text1"/>
          <w:sz w:val="24"/>
        </w:rPr>
      </w:pPr>
      <w:r w:rsidRPr="000D58BA">
        <w:rPr>
          <w:rFonts w:ascii="宋体" w:hAnsi="宋体" w:hint="eastAsia"/>
          <w:iCs/>
          <w:color w:val="000000" w:themeColor="text1"/>
          <w:sz w:val="24"/>
        </w:rPr>
        <w:t>附件一：《服务范围</w:t>
      </w:r>
      <w:r w:rsidRPr="000D58BA">
        <w:rPr>
          <w:rFonts w:ascii="宋体" w:hAnsi="宋体"/>
          <w:iCs/>
          <w:color w:val="000000" w:themeColor="text1"/>
          <w:sz w:val="24"/>
        </w:rPr>
        <w:t>及计费方式</w:t>
      </w:r>
      <w:r w:rsidRPr="000D58BA">
        <w:rPr>
          <w:rFonts w:ascii="宋体" w:hAnsi="宋体" w:hint="eastAsia"/>
          <w:iCs/>
          <w:color w:val="000000" w:themeColor="text1"/>
          <w:sz w:val="24"/>
        </w:rPr>
        <w:t>》</w:t>
      </w:r>
    </w:p>
    <w:p w:rsidR="00E03C88" w:rsidRPr="000D58BA" w:rsidRDefault="00894093">
      <w:pPr>
        <w:spacing w:line="360" w:lineRule="auto"/>
        <w:rPr>
          <w:rFonts w:ascii="宋体" w:hAnsi="宋体"/>
          <w:iCs/>
          <w:color w:val="000000" w:themeColor="text1"/>
          <w:sz w:val="24"/>
        </w:rPr>
      </w:pPr>
      <w:r w:rsidRPr="000D58BA">
        <w:rPr>
          <w:rFonts w:ascii="宋体" w:hAnsi="宋体" w:hint="eastAsia"/>
          <w:iCs/>
          <w:color w:val="000000" w:themeColor="text1"/>
          <w:sz w:val="24"/>
        </w:rPr>
        <w:t>附件二：《外包服务水平协议》</w:t>
      </w:r>
    </w:p>
    <w:p w:rsidR="00E03C88" w:rsidRPr="000D58BA" w:rsidRDefault="00894093">
      <w:pPr>
        <w:spacing w:line="360" w:lineRule="auto"/>
        <w:rPr>
          <w:rFonts w:ascii="宋体" w:hAnsi="宋体"/>
          <w:iCs/>
          <w:color w:val="000000" w:themeColor="text1"/>
          <w:sz w:val="24"/>
        </w:rPr>
      </w:pPr>
      <w:r w:rsidRPr="000D58BA">
        <w:rPr>
          <w:rFonts w:ascii="宋体" w:hAnsi="宋体" w:hint="eastAsia"/>
          <w:iCs/>
          <w:color w:val="000000" w:themeColor="text1"/>
          <w:sz w:val="24"/>
        </w:rPr>
        <w:t>附件</w:t>
      </w:r>
      <w:r w:rsidRPr="000D58BA">
        <w:rPr>
          <w:rFonts w:ascii="宋体" w:hAnsi="宋体"/>
          <w:iCs/>
          <w:color w:val="000000" w:themeColor="text1"/>
          <w:sz w:val="24"/>
        </w:rPr>
        <w:t>三</w:t>
      </w:r>
      <w:r w:rsidRPr="000D58BA">
        <w:rPr>
          <w:rFonts w:ascii="宋体" w:hAnsi="宋体" w:hint="eastAsia"/>
          <w:iCs/>
          <w:color w:val="000000" w:themeColor="text1"/>
          <w:sz w:val="24"/>
        </w:rPr>
        <w:t>：</w:t>
      </w:r>
      <w:r w:rsidRPr="000D58BA">
        <w:rPr>
          <w:rFonts w:ascii="宋体" w:hAnsi="宋体"/>
          <w:iCs/>
          <w:color w:val="000000" w:themeColor="text1"/>
          <w:sz w:val="24"/>
        </w:rPr>
        <w:t>《</w:t>
      </w:r>
      <w:r w:rsidRPr="000D58BA">
        <w:rPr>
          <w:rFonts w:ascii="宋体" w:hAnsi="宋体" w:hint="eastAsia"/>
          <w:iCs/>
          <w:color w:val="000000" w:themeColor="text1"/>
          <w:sz w:val="24"/>
        </w:rPr>
        <w:t>保密协议</w:t>
      </w:r>
      <w:r w:rsidRPr="000D58BA">
        <w:rPr>
          <w:rFonts w:ascii="宋体" w:hAnsi="宋体"/>
          <w:iCs/>
          <w:color w:val="000000" w:themeColor="text1"/>
          <w:sz w:val="24"/>
        </w:rPr>
        <w:t>》</w:t>
      </w:r>
    </w:p>
    <w:p w:rsidR="00E03C88" w:rsidRPr="000D58BA" w:rsidRDefault="00894093">
      <w:pPr>
        <w:spacing w:line="360" w:lineRule="auto"/>
        <w:rPr>
          <w:rFonts w:ascii="宋体" w:hAnsi="宋体"/>
          <w:b/>
          <w:color w:val="000000" w:themeColor="text1"/>
          <w:sz w:val="24"/>
        </w:rPr>
      </w:pPr>
      <w:r w:rsidRPr="000D58BA">
        <w:rPr>
          <w:rFonts w:ascii="宋体" w:hAnsi="宋体" w:hint="eastAsia"/>
          <w:b/>
          <w:color w:val="000000" w:themeColor="text1"/>
          <w:sz w:val="24"/>
        </w:rPr>
        <w:t>协议签署：</w:t>
      </w:r>
    </w:p>
    <w:p w:rsidR="00E03C88" w:rsidRPr="000D58BA" w:rsidRDefault="00894093">
      <w:pPr>
        <w:spacing w:line="560" w:lineRule="exact"/>
        <w:rPr>
          <w:rFonts w:ascii="宋体" w:hAnsi="宋体" w:cs="宋体"/>
          <w:color w:val="000000" w:themeColor="text1"/>
          <w:sz w:val="24"/>
        </w:rPr>
      </w:pPr>
      <w:r w:rsidRPr="000D58BA">
        <w:rPr>
          <w:rFonts w:ascii="宋体" w:hAnsi="宋体" w:cs="宋体" w:hint="eastAsia"/>
          <w:color w:val="000000" w:themeColor="text1"/>
          <w:sz w:val="24"/>
        </w:rPr>
        <w:t xml:space="preserve">甲方：江苏昆山农村商业银行            乙方：                           </w:t>
      </w:r>
    </w:p>
    <w:p w:rsidR="00E03C88" w:rsidRPr="000D58BA" w:rsidRDefault="00894093">
      <w:pPr>
        <w:spacing w:line="560" w:lineRule="exact"/>
        <w:ind w:firstLineChars="495" w:firstLine="1188"/>
        <w:rPr>
          <w:rFonts w:ascii="宋体" w:hAnsi="宋体" w:cs="宋体"/>
          <w:color w:val="000000" w:themeColor="text1"/>
          <w:sz w:val="24"/>
        </w:rPr>
      </w:pPr>
      <w:r w:rsidRPr="000D58BA">
        <w:rPr>
          <w:rFonts w:ascii="宋体" w:hAnsi="宋体" w:cs="宋体" w:hint="eastAsia"/>
          <w:color w:val="000000" w:themeColor="text1"/>
          <w:sz w:val="24"/>
        </w:rPr>
        <w:t>股份有限公司</w:t>
      </w:r>
      <w:r w:rsidRPr="000D58BA">
        <w:rPr>
          <w:rFonts w:ascii="宋体" w:hAnsi="宋体" w:cs="宋体" w:hint="eastAsia"/>
          <w:color w:val="000000" w:themeColor="text1"/>
          <w:sz w:val="24"/>
        </w:rPr>
        <w:tab/>
      </w:r>
      <w:r w:rsidRPr="000D58BA">
        <w:rPr>
          <w:rFonts w:ascii="宋体" w:hAnsi="宋体" w:cs="宋体" w:hint="eastAsia"/>
          <w:color w:val="000000" w:themeColor="text1"/>
          <w:sz w:val="24"/>
        </w:rPr>
        <w:tab/>
        <w:t xml:space="preserve">  </w:t>
      </w:r>
      <w:r w:rsidRPr="000D58BA">
        <w:rPr>
          <w:rFonts w:ascii="宋体" w:hAnsi="宋体" w:cs="宋体" w:hint="eastAsia"/>
          <w:color w:val="000000" w:themeColor="text1"/>
          <w:sz w:val="24"/>
        </w:rPr>
        <w:tab/>
      </w:r>
      <w:r w:rsidRPr="000D58BA">
        <w:rPr>
          <w:rFonts w:ascii="宋体" w:hAnsi="宋体" w:cs="宋体" w:hint="eastAsia"/>
          <w:color w:val="000000" w:themeColor="text1"/>
          <w:sz w:val="24"/>
        </w:rPr>
        <w:tab/>
        <w:t xml:space="preserve">              </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szCs w:val="24"/>
        </w:rPr>
        <w:t xml:space="preserve">法定代表人：           </w:t>
      </w:r>
      <w:r w:rsidRPr="000D58BA">
        <w:rPr>
          <w:rFonts w:ascii="宋体" w:hAnsi="宋体" w:hint="eastAsia"/>
          <w:color w:val="000000" w:themeColor="text1"/>
          <w:sz w:val="24"/>
        </w:rPr>
        <w:t xml:space="preserve">                     </w:t>
      </w:r>
      <w:r w:rsidRPr="000D58BA">
        <w:rPr>
          <w:rFonts w:ascii="宋体" w:hAnsi="宋体" w:hint="eastAsia"/>
          <w:color w:val="000000" w:themeColor="text1"/>
          <w:sz w:val="24"/>
          <w:szCs w:val="24"/>
        </w:rPr>
        <w:t xml:space="preserve">法定代表人：   </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szCs w:val="24"/>
        </w:rPr>
        <w:t>或授权代理人</w:t>
      </w:r>
      <w:r w:rsidRPr="000D58BA">
        <w:rPr>
          <w:rFonts w:ascii="宋体" w:hAnsi="宋体" w:hint="eastAsia"/>
          <w:color w:val="000000" w:themeColor="text1"/>
          <w:sz w:val="24"/>
        </w:rPr>
        <w:t xml:space="preserve">：                              </w:t>
      </w:r>
      <w:r w:rsidRPr="000D58BA">
        <w:rPr>
          <w:rFonts w:ascii="宋体" w:hAnsi="宋体" w:hint="eastAsia"/>
          <w:color w:val="000000" w:themeColor="text1"/>
          <w:sz w:val="24"/>
          <w:szCs w:val="24"/>
        </w:rPr>
        <w:t>或授权代理人</w:t>
      </w:r>
      <w:r w:rsidRPr="000D58BA">
        <w:rPr>
          <w:rFonts w:ascii="宋体" w:hAnsi="宋体" w:hint="eastAsia"/>
          <w:color w:val="000000" w:themeColor="text1"/>
          <w:sz w:val="24"/>
        </w:rPr>
        <w:t xml:space="preserve">：         </w:t>
      </w:r>
    </w:p>
    <w:p w:rsidR="00E03C88" w:rsidRPr="000D58BA" w:rsidRDefault="00894093">
      <w:pPr>
        <w:spacing w:line="560" w:lineRule="exact"/>
        <w:rPr>
          <w:rFonts w:ascii="宋体" w:hAnsi="宋体"/>
          <w:color w:val="000000" w:themeColor="text1"/>
          <w:sz w:val="24"/>
        </w:rPr>
      </w:pPr>
      <w:r w:rsidRPr="000D58BA">
        <w:rPr>
          <w:rFonts w:ascii="宋体" w:hAnsi="宋体" w:hint="eastAsia"/>
          <w:color w:val="000000" w:themeColor="text1"/>
          <w:sz w:val="24"/>
        </w:rPr>
        <w:lastRenderedPageBreak/>
        <w:t>日期：    年   月  日                           日期：    年   月  日</w:t>
      </w:r>
    </w:p>
    <w:p w:rsidR="00E03C88" w:rsidRPr="000D58BA" w:rsidRDefault="00894093">
      <w:pPr>
        <w:spacing w:line="560" w:lineRule="exact"/>
        <w:jc w:val="right"/>
        <w:rPr>
          <w:rFonts w:ascii="宋体" w:hAnsi="宋体"/>
          <w:color w:val="000000" w:themeColor="text1"/>
          <w:sz w:val="24"/>
        </w:rPr>
      </w:pPr>
      <w:r w:rsidRPr="000D58BA">
        <w:rPr>
          <w:rFonts w:ascii="宋体" w:hAnsi="宋体" w:hint="eastAsia"/>
          <w:color w:val="000000" w:themeColor="text1"/>
          <w:sz w:val="24"/>
        </w:rPr>
        <w:t>合同签署地：江苏昆山</w:t>
      </w:r>
    </w:p>
    <w:p w:rsidR="00E03C88" w:rsidRPr="000D58BA" w:rsidRDefault="00894093">
      <w:pPr>
        <w:spacing w:before="240" w:after="60"/>
        <w:jc w:val="left"/>
        <w:rPr>
          <w:rFonts w:ascii="Calibri Light" w:hAnsi="Calibri Light"/>
          <w:b/>
          <w:bCs/>
          <w:color w:val="000000" w:themeColor="text1"/>
          <w:sz w:val="32"/>
          <w:szCs w:val="32"/>
        </w:rPr>
      </w:pPr>
      <w:r w:rsidRPr="000D58BA">
        <w:rPr>
          <w:rFonts w:ascii="Calibri Light" w:hAnsi="Calibri Light" w:hint="eastAsia"/>
          <w:b/>
          <w:bCs/>
          <w:color w:val="000000" w:themeColor="text1"/>
          <w:sz w:val="32"/>
          <w:szCs w:val="32"/>
        </w:rPr>
        <w:t>附件</w:t>
      </w:r>
      <w:r w:rsidRPr="000D58BA">
        <w:rPr>
          <w:rFonts w:ascii="Calibri Light" w:hAnsi="Calibri Light"/>
          <w:b/>
          <w:bCs/>
          <w:color w:val="000000" w:themeColor="text1"/>
          <w:sz w:val="32"/>
          <w:szCs w:val="32"/>
        </w:rPr>
        <w:t>一：</w:t>
      </w:r>
      <w:r w:rsidRPr="000D58BA">
        <w:rPr>
          <w:rFonts w:ascii="Calibri Light" w:hAnsi="Calibri Light" w:hint="eastAsia"/>
          <w:b/>
          <w:bCs/>
          <w:color w:val="000000" w:themeColor="text1"/>
          <w:sz w:val="32"/>
          <w:szCs w:val="32"/>
        </w:rPr>
        <w:t>服务范围及计费方式：</w:t>
      </w:r>
    </w:p>
    <w:p w:rsidR="00E03C88" w:rsidRPr="000D58BA" w:rsidRDefault="00894093">
      <w:pPr>
        <w:spacing w:line="560" w:lineRule="exact"/>
        <w:rPr>
          <w:rFonts w:ascii="宋体" w:hAnsi="宋体"/>
          <w:b/>
          <w:color w:val="000000" w:themeColor="text1"/>
          <w:sz w:val="24"/>
        </w:rPr>
      </w:pPr>
      <w:r w:rsidRPr="000D58BA">
        <w:rPr>
          <w:rFonts w:ascii="宋体" w:hAnsi="宋体" w:hint="eastAsia"/>
          <w:b/>
          <w:color w:val="000000" w:themeColor="text1"/>
          <w:sz w:val="24"/>
        </w:rPr>
        <w:t>[                                       ]</w:t>
      </w:r>
    </w:p>
    <w:p w:rsidR="00E03C88" w:rsidRPr="000D58BA" w:rsidRDefault="00E03C88">
      <w:pPr>
        <w:spacing w:line="560" w:lineRule="exact"/>
        <w:rPr>
          <w:rFonts w:ascii="宋体" w:hAnsi="宋体"/>
          <w:b/>
          <w:color w:val="000000" w:themeColor="text1"/>
          <w:sz w:val="24"/>
        </w:rPr>
      </w:pPr>
    </w:p>
    <w:p w:rsidR="00E03C88" w:rsidRPr="000D58BA" w:rsidRDefault="00E03C88">
      <w:pPr>
        <w:spacing w:line="560" w:lineRule="exact"/>
        <w:rPr>
          <w:rFonts w:ascii="宋体" w:hAnsi="宋体"/>
          <w:b/>
          <w:color w:val="000000" w:themeColor="text1"/>
          <w:sz w:val="24"/>
        </w:rPr>
      </w:pPr>
    </w:p>
    <w:p w:rsidR="00E03C88" w:rsidRPr="000D58BA" w:rsidRDefault="00E03C88">
      <w:pPr>
        <w:spacing w:line="560" w:lineRule="exact"/>
        <w:rPr>
          <w:rFonts w:ascii="宋体" w:hAnsi="宋体"/>
          <w:b/>
          <w:color w:val="000000" w:themeColor="text1"/>
          <w:sz w:val="24"/>
        </w:rPr>
      </w:pPr>
    </w:p>
    <w:p w:rsidR="00E03C88" w:rsidRPr="000D58BA" w:rsidRDefault="00E03C88">
      <w:pPr>
        <w:spacing w:line="560" w:lineRule="exact"/>
        <w:rPr>
          <w:rFonts w:ascii="宋体" w:hAnsi="宋体"/>
          <w:b/>
          <w:color w:val="000000" w:themeColor="text1"/>
          <w:sz w:val="24"/>
        </w:rPr>
      </w:pPr>
    </w:p>
    <w:p w:rsidR="00E03C88" w:rsidRPr="000D58BA" w:rsidRDefault="00894093">
      <w:pPr>
        <w:jc w:val="left"/>
        <w:rPr>
          <w:rFonts w:ascii="宋体" w:hAnsi="宋体"/>
          <w:color w:val="000000" w:themeColor="text1"/>
          <w:sz w:val="24"/>
        </w:rPr>
      </w:pPr>
      <w:r w:rsidRPr="000D58BA">
        <w:rPr>
          <w:rFonts w:ascii="宋体" w:hAnsi="宋体"/>
          <w:color w:val="000000" w:themeColor="text1"/>
          <w:sz w:val="24"/>
        </w:rPr>
        <w:br w:type="page"/>
      </w:r>
    </w:p>
    <w:p w:rsidR="00E03C88" w:rsidRPr="000D58BA" w:rsidRDefault="00894093">
      <w:pPr>
        <w:spacing w:before="240" w:after="60"/>
        <w:jc w:val="left"/>
        <w:rPr>
          <w:rFonts w:ascii="Calibri Light" w:hAnsi="Calibri Light"/>
          <w:b/>
          <w:bCs/>
          <w:color w:val="000000" w:themeColor="text1"/>
          <w:sz w:val="32"/>
          <w:szCs w:val="32"/>
        </w:rPr>
      </w:pPr>
      <w:bookmarkStart w:id="15" w:name="_Toc94256103"/>
      <w:r w:rsidRPr="000D58BA">
        <w:rPr>
          <w:rFonts w:ascii="Calibri Light" w:hAnsi="Calibri Light" w:hint="eastAsia"/>
          <w:b/>
          <w:bCs/>
          <w:color w:val="000000" w:themeColor="text1"/>
          <w:sz w:val="32"/>
          <w:szCs w:val="32"/>
        </w:rPr>
        <w:lastRenderedPageBreak/>
        <w:t>附件二</w:t>
      </w:r>
      <w:r w:rsidRPr="000D58BA">
        <w:rPr>
          <w:rFonts w:ascii="Calibri Light" w:hAnsi="Calibri Light"/>
          <w:b/>
          <w:bCs/>
          <w:color w:val="000000" w:themeColor="text1"/>
          <w:sz w:val="32"/>
          <w:szCs w:val="32"/>
        </w:rPr>
        <w:t>：《</w:t>
      </w:r>
      <w:r w:rsidRPr="000D58BA">
        <w:rPr>
          <w:rFonts w:ascii="Calibri Light" w:hAnsi="Calibri Light" w:hint="eastAsia"/>
          <w:b/>
          <w:bCs/>
          <w:color w:val="000000" w:themeColor="text1"/>
          <w:sz w:val="32"/>
          <w:szCs w:val="32"/>
        </w:rPr>
        <w:t>外包</w:t>
      </w:r>
      <w:r w:rsidRPr="000D58BA">
        <w:rPr>
          <w:rFonts w:ascii="Calibri Light" w:hAnsi="Calibri Light"/>
          <w:b/>
          <w:bCs/>
          <w:color w:val="000000" w:themeColor="text1"/>
          <w:sz w:val="32"/>
          <w:szCs w:val="32"/>
        </w:rPr>
        <w:t>服务水平协议》</w:t>
      </w:r>
      <w:bookmarkEnd w:id="15"/>
    </w:p>
    <w:p w:rsidR="00E03C88" w:rsidRPr="000D58BA" w:rsidRDefault="00894093">
      <w:pPr>
        <w:spacing w:line="360" w:lineRule="auto"/>
        <w:ind w:firstLineChars="650" w:firstLine="2349"/>
        <w:rPr>
          <w:b/>
          <w:color w:val="000000" w:themeColor="text1"/>
          <w:sz w:val="36"/>
          <w:szCs w:val="28"/>
        </w:rPr>
      </w:pPr>
      <w:r w:rsidRPr="000D58BA">
        <w:rPr>
          <w:b/>
          <w:color w:val="000000" w:themeColor="text1"/>
          <w:sz w:val="36"/>
          <w:szCs w:val="28"/>
        </w:rPr>
        <w:t>外包服务水平协议（</w:t>
      </w:r>
      <w:r w:rsidRPr="000D58BA">
        <w:rPr>
          <w:b/>
          <w:color w:val="000000" w:themeColor="text1"/>
          <w:sz w:val="36"/>
          <w:szCs w:val="28"/>
        </w:rPr>
        <w:t>SLA</w:t>
      </w:r>
      <w:r w:rsidRPr="000D58BA">
        <w:rPr>
          <w:b/>
          <w:color w:val="000000" w:themeColor="text1"/>
          <w:sz w:val="36"/>
          <w:szCs w:val="28"/>
        </w:rPr>
        <w:t>）</w:t>
      </w:r>
    </w:p>
    <w:p w:rsidR="00E03C88" w:rsidRPr="000D58BA" w:rsidRDefault="00894093">
      <w:pPr>
        <w:numPr>
          <w:ilvl w:val="0"/>
          <w:numId w:val="4"/>
        </w:numPr>
        <w:spacing w:line="360" w:lineRule="auto"/>
        <w:rPr>
          <w:rFonts w:ascii="宋体" w:hAnsi="宋体"/>
          <w:b/>
          <w:color w:val="000000" w:themeColor="text1"/>
          <w:sz w:val="24"/>
          <w:szCs w:val="24"/>
        </w:rPr>
      </w:pPr>
      <w:r w:rsidRPr="000D58BA">
        <w:rPr>
          <w:rFonts w:ascii="宋体" w:hAnsi="宋体" w:hint="eastAsia"/>
          <w:b/>
          <w:color w:val="000000" w:themeColor="text1"/>
          <w:sz w:val="24"/>
          <w:szCs w:val="24"/>
        </w:rPr>
        <w:t>目标</w:t>
      </w:r>
    </w:p>
    <w:p w:rsidR="00E03C88" w:rsidRPr="000D58BA" w:rsidRDefault="00894093">
      <w:pPr>
        <w:spacing w:line="360" w:lineRule="auto"/>
        <w:ind w:firstLineChars="200" w:firstLine="480"/>
        <w:rPr>
          <w:rFonts w:ascii="宋体" w:hAnsi="宋体"/>
          <w:color w:val="000000" w:themeColor="text1"/>
          <w:sz w:val="24"/>
          <w:szCs w:val="24"/>
        </w:rPr>
      </w:pPr>
      <w:proofErr w:type="gramStart"/>
      <w:r w:rsidRPr="000D58BA">
        <w:rPr>
          <w:rFonts w:ascii="宋体" w:hAnsi="宋体" w:hint="eastAsia"/>
          <w:color w:val="000000" w:themeColor="text1"/>
          <w:sz w:val="24"/>
          <w:szCs w:val="24"/>
        </w:rPr>
        <w:t>本水平</w:t>
      </w:r>
      <w:proofErr w:type="gramEnd"/>
      <w:r w:rsidRPr="000D58BA">
        <w:rPr>
          <w:rFonts w:ascii="宋体" w:hAnsi="宋体" w:hint="eastAsia"/>
          <w:color w:val="000000" w:themeColor="text1"/>
          <w:sz w:val="24"/>
          <w:szCs w:val="24"/>
        </w:rPr>
        <w:t>服务协议（</w:t>
      </w:r>
      <w:r w:rsidRPr="000D58BA">
        <w:rPr>
          <w:rFonts w:ascii="宋体" w:hAnsi="宋体"/>
          <w:color w:val="000000" w:themeColor="text1"/>
          <w:sz w:val="24"/>
          <w:szCs w:val="24"/>
        </w:rPr>
        <w:t>SLA</w:t>
      </w:r>
      <w:r w:rsidRPr="000D58BA">
        <w:rPr>
          <w:rFonts w:ascii="宋体" w:hAnsi="宋体" w:hint="eastAsia"/>
          <w:color w:val="000000" w:themeColor="text1"/>
          <w:sz w:val="24"/>
          <w:szCs w:val="24"/>
        </w:rPr>
        <w:t>）的目标是为了清晰的定义由XXX外包供应商（即乙方）在</w:t>
      </w:r>
      <w:r w:rsidRPr="000D58BA">
        <w:rPr>
          <w:rFonts w:ascii="宋体" w:hAnsi="宋体"/>
          <w:color w:val="000000" w:themeColor="text1"/>
          <w:sz w:val="24"/>
          <w:szCs w:val="24"/>
        </w:rPr>
        <w:t>XXX</w:t>
      </w:r>
      <w:r w:rsidRPr="000D58BA">
        <w:rPr>
          <w:rFonts w:ascii="宋体" w:hAnsi="宋体" w:hint="eastAsia"/>
          <w:color w:val="000000" w:themeColor="text1"/>
          <w:sz w:val="24"/>
          <w:szCs w:val="24"/>
        </w:rPr>
        <w:t>外包服务项目中为昆山农商银行（即甲方）提供的服务水平管理，本</w:t>
      </w:r>
      <w:r w:rsidRPr="000D58BA">
        <w:rPr>
          <w:rFonts w:ascii="宋体" w:hAnsi="宋体"/>
          <w:color w:val="000000" w:themeColor="text1"/>
          <w:sz w:val="24"/>
          <w:szCs w:val="24"/>
        </w:rPr>
        <w:t>SLA</w:t>
      </w:r>
      <w:r w:rsidRPr="000D58BA">
        <w:rPr>
          <w:rFonts w:ascii="宋体" w:hAnsi="宋体" w:hint="eastAsia"/>
          <w:color w:val="000000" w:themeColor="text1"/>
          <w:sz w:val="24"/>
          <w:szCs w:val="24"/>
        </w:rPr>
        <w:t>主要为：</w:t>
      </w:r>
    </w:p>
    <w:p w:rsidR="00E03C88" w:rsidRPr="000D58BA" w:rsidRDefault="00894093">
      <w:pPr>
        <w:numPr>
          <w:ilvl w:val="0"/>
          <w:numId w:val="5"/>
        </w:num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描述由外部</w:t>
      </w:r>
      <w:r w:rsidRPr="000D58BA">
        <w:rPr>
          <w:rFonts w:ascii="宋体" w:hAnsi="宋体"/>
          <w:color w:val="000000" w:themeColor="text1"/>
          <w:sz w:val="24"/>
          <w:szCs w:val="24"/>
        </w:rPr>
        <w:t>乙方</w:t>
      </w:r>
      <w:r w:rsidRPr="000D58BA">
        <w:rPr>
          <w:rFonts w:ascii="宋体" w:hAnsi="宋体" w:hint="eastAsia"/>
          <w:color w:val="000000" w:themeColor="text1"/>
          <w:sz w:val="24"/>
          <w:szCs w:val="24"/>
        </w:rPr>
        <w:t>为</w:t>
      </w:r>
      <w:r w:rsidRPr="000D58BA">
        <w:rPr>
          <w:rFonts w:ascii="宋体" w:hAnsi="宋体"/>
          <w:color w:val="000000" w:themeColor="text1"/>
          <w:sz w:val="24"/>
          <w:szCs w:val="24"/>
        </w:rPr>
        <w:t>甲方</w:t>
      </w:r>
      <w:r w:rsidRPr="000D58BA">
        <w:rPr>
          <w:rFonts w:ascii="宋体" w:hAnsi="宋体" w:hint="eastAsia"/>
          <w:color w:val="000000" w:themeColor="text1"/>
          <w:sz w:val="24"/>
          <w:szCs w:val="24"/>
        </w:rPr>
        <w:t>提供的服务内容</w:t>
      </w:r>
    </w:p>
    <w:p w:rsidR="00E03C88" w:rsidRPr="000D58BA" w:rsidRDefault="00894093">
      <w:pPr>
        <w:numPr>
          <w:ilvl w:val="0"/>
          <w:numId w:val="5"/>
        </w:num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明确</w:t>
      </w:r>
      <w:r w:rsidRPr="000D58BA">
        <w:rPr>
          <w:rFonts w:ascii="宋体" w:hAnsi="宋体"/>
          <w:color w:val="000000" w:themeColor="text1"/>
          <w:sz w:val="24"/>
          <w:szCs w:val="24"/>
        </w:rPr>
        <w:t>甲方</w:t>
      </w:r>
      <w:r w:rsidRPr="000D58BA">
        <w:rPr>
          <w:rFonts w:ascii="宋体" w:hAnsi="宋体" w:hint="eastAsia"/>
          <w:color w:val="000000" w:themeColor="text1"/>
          <w:sz w:val="24"/>
          <w:szCs w:val="24"/>
        </w:rPr>
        <w:t>对外包</w:t>
      </w:r>
      <w:r w:rsidRPr="000D58BA">
        <w:rPr>
          <w:rFonts w:ascii="宋体" w:hAnsi="宋体"/>
          <w:color w:val="000000" w:themeColor="text1"/>
          <w:sz w:val="24"/>
          <w:szCs w:val="24"/>
        </w:rPr>
        <w:t>乙方</w:t>
      </w:r>
      <w:r w:rsidRPr="000D58BA">
        <w:rPr>
          <w:rFonts w:ascii="宋体" w:hAnsi="宋体" w:hint="eastAsia"/>
          <w:color w:val="000000" w:themeColor="text1"/>
          <w:sz w:val="24"/>
          <w:szCs w:val="24"/>
        </w:rPr>
        <w:t>所提供服务水平的期望</w:t>
      </w:r>
    </w:p>
    <w:p w:rsidR="00E03C88" w:rsidRPr="000D58BA" w:rsidRDefault="00894093">
      <w:pPr>
        <w:numPr>
          <w:ilvl w:val="0"/>
          <w:numId w:val="5"/>
        </w:num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规范和加强</w:t>
      </w:r>
      <w:r w:rsidRPr="000D58BA">
        <w:rPr>
          <w:rFonts w:ascii="宋体" w:hAnsi="宋体"/>
          <w:color w:val="000000" w:themeColor="text1"/>
          <w:sz w:val="24"/>
          <w:szCs w:val="24"/>
        </w:rPr>
        <w:t>甲方</w:t>
      </w:r>
      <w:r w:rsidRPr="000D58BA">
        <w:rPr>
          <w:rFonts w:ascii="宋体" w:hAnsi="宋体" w:hint="eastAsia"/>
          <w:color w:val="000000" w:themeColor="text1"/>
          <w:sz w:val="24"/>
          <w:szCs w:val="24"/>
        </w:rPr>
        <w:t>对外包</w:t>
      </w:r>
      <w:r w:rsidRPr="000D58BA">
        <w:rPr>
          <w:rFonts w:ascii="宋体" w:hAnsi="宋体"/>
          <w:color w:val="000000" w:themeColor="text1"/>
          <w:sz w:val="24"/>
          <w:szCs w:val="24"/>
        </w:rPr>
        <w:t>乙方</w:t>
      </w:r>
      <w:r w:rsidRPr="000D58BA">
        <w:rPr>
          <w:rFonts w:ascii="宋体" w:hAnsi="宋体" w:hint="eastAsia"/>
          <w:color w:val="000000" w:themeColor="text1"/>
          <w:sz w:val="24"/>
          <w:szCs w:val="24"/>
        </w:rPr>
        <w:t>所提供服务水平的控制</w:t>
      </w:r>
    </w:p>
    <w:p w:rsidR="00E03C88" w:rsidRPr="000D58BA" w:rsidRDefault="00894093">
      <w:pPr>
        <w:spacing w:line="360" w:lineRule="auto"/>
        <w:ind w:firstLineChars="200" w:firstLine="480"/>
        <w:rPr>
          <w:rFonts w:ascii="宋体" w:hAnsi="宋体"/>
          <w:color w:val="000000" w:themeColor="text1"/>
          <w:sz w:val="24"/>
          <w:szCs w:val="24"/>
        </w:rPr>
      </w:pPr>
      <w:r w:rsidRPr="000D58BA">
        <w:rPr>
          <w:rFonts w:ascii="宋体" w:hAnsi="宋体" w:hint="eastAsia"/>
          <w:color w:val="000000" w:themeColor="text1"/>
          <w:sz w:val="24"/>
          <w:szCs w:val="24"/>
        </w:rPr>
        <w:t>双方将针对本项目制定明确的职责分工表用来确定计划和管理服务水平协议的角色和职责。</w:t>
      </w:r>
    </w:p>
    <w:p w:rsidR="00E03C88" w:rsidRPr="000D58BA" w:rsidRDefault="00894093">
      <w:pPr>
        <w:numPr>
          <w:ilvl w:val="0"/>
          <w:numId w:val="4"/>
        </w:numPr>
        <w:spacing w:line="360" w:lineRule="auto"/>
        <w:rPr>
          <w:rFonts w:ascii="宋体" w:hAnsi="宋体"/>
          <w:b/>
          <w:color w:val="000000" w:themeColor="text1"/>
          <w:sz w:val="24"/>
          <w:szCs w:val="24"/>
        </w:rPr>
      </w:pPr>
      <w:r w:rsidRPr="000D58BA">
        <w:rPr>
          <w:rFonts w:ascii="宋体" w:hAnsi="宋体" w:hint="eastAsia"/>
          <w:b/>
          <w:color w:val="000000" w:themeColor="text1"/>
          <w:sz w:val="24"/>
          <w:szCs w:val="24"/>
        </w:rPr>
        <w:t>协议期限</w:t>
      </w:r>
    </w:p>
    <w:p w:rsidR="00E03C88" w:rsidRPr="000D58BA" w:rsidRDefault="00894093">
      <w:pPr>
        <w:spacing w:line="360" w:lineRule="auto"/>
        <w:ind w:left="420"/>
        <w:rPr>
          <w:rFonts w:ascii="宋体" w:hAnsi="宋体"/>
          <w:color w:val="000000" w:themeColor="text1"/>
          <w:sz w:val="24"/>
          <w:szCs w:val="24"/>
        </w:rPr>
      </w:pPr>
      <w:r w:rsidRPr="000D58BA">
        <w:rPr>
          <w:rFonts w:ascii="宋体" w:hAnsi="宋体" w:hint="eastAsia"/>
          <w:color w:val="000000" w:themeColor="text1"/>
          <w:sz w:val="24"/>
          <w:szCs w:val="24"/>
        </w:rPr>
        <w:t>根据双方达成的一致要求，本协议的有效期与主合同期限一致。</w:t>
      </w:r>
    </w:p>
    <w:p w:rsidR="00E03C88" w:rsidRPr="000D58BA" w:rsidRDefault="00894093">
      <w:pPr>
        <w:numPr>
          <w:ilvl w:val="0"/>
          <w:numId w:val="4"/>
        </w:numPr>
        <w:spacing w:line="360" w:lineRule="auto"/>
        <w:rPr>
          <w:rFonts w:ascii="宋体" w:hAnsi="宋体"/>
          <w:b/>
          <w:color w:val="000000" w:themeColor="text1"/>
          <w:sz w:val="24"/>
          <w:szCs w:val="24"/>
        </w:rPr>
      </w:pPr>
      <w:r w:rsidRPr="000D58BA">
        <w:rPr>
          <w:rFonts w:ascii="宋体" w:hAnsi="宋体" w:hint="eastAsia"/>
          <w:b/>
          <w:color w:val="000000" w:themeColor="text1"/>
          <w:sz w:val="24"/>
          <w:szCs w:val="24"/>
        </w:rPr>
        <w:t>双方职责</w:t>
      </w:r>
    </w:p>
    <w:p w:rsidR="00E03C88" w:rsidRPr="000D58BA" w:rsidRDefault="00894093">
      <w:pPr>
        <w:spacing w:line="360" w:lineRule="auto"/>
        <w:rPr>
          <w:rFonts w:ascii="宋体" w:hAnsi="宋体"/>
          <w:b/>
          <w:color w:val="000000" w:themeColor="text1"/>
          <w:sz w:val="24"/>
          <w:szCs w:val="24"/>
        </w:rPr>
      </w:pPr>
      <w:r w:rsidRPr="000D58BA">
        <w:rPr>
          <w:rFonts w:ascii="宋体" w:hAnsi="宋体"/>
          <w:b/>
          <w:color w:val="000000" w:themeColor="text1"/>
          <w:sz w:val="24"/>
          <w:szCs w:val="24"/>
        </w:rPr>
        <w:t xml:space="preserve">3.1.  </w:t>
      </w:r>
      <w:r w:rsidRPr="000D58BA">
        <w:rPr>
          <w:rFonts w:ascii="宋体" w:hAnsi="宋体" w:hint="eastAsia"/>
          <w:b/>
          <w:color w:val="000000" w:themeColor="text1"/>
          <w:sz w:val="24"/>
          <w:szCs w:val="24"/>
        </w:rPr>
        <w:t>外包</w:t>
      </w:r>
      <w:r w:rsidRPr="000D58BA">
        <w:rPr>
          <w:rFonts w:ascii="宋体" w:hAnsi="宋体"/>
          <w:b/>
          <w:color w:val="000000" w:themeColor="text1"/>
          <w:sz w:val="24"/>
          <w:szCs w:val="24"/>
        </w:rPr>
        <w:t>乙方</w:t>
      </w:r>
    </w:p>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外包</w:t>
      </w:r>
      <w:r w:rsidRPr="000D58BA">
        <w:rPr>
          <w:rFonts w:ascii="宋体" w:hAnsi="宋体"/>
          <w:color w:val="000000" w:themeColor="text1"/>
          <w:sz w:val="24"/>
          <w:szCs w:val="24"/>
        </w:rPr>
        <w:t>乙方</w:t>
      </w:r>
      <w:r w:rsidRPr="000D58BA">
        <w:rPr>
          <w:rFonts w:ascii="宋体" w:hAnsi="宋体" w:hint="eastAsia"/>
          <w:color w:val="000000" w:themeColor="text1"/>
          <w:sz w:val="24"/>
          <w:szCs w:val="24"/>
        </w:rPr>
        <w:t>将提交在第</w:t>
      </w:r>
      <w:r w:rsidRPr="000D58BA">
        <w:rPr>
          <w:rFonts w:ascii="宋体" w:hAnsi="宋体"/>
          <w:color w:val="000000" w:themeColor="text1"/>
          <w:sz w:val="24"/>
          <w:szCs w:val="24"/>
        </w:rPr>
        <w:t>7</w:t>
      </w:r>
      <w:r w:rsidRPr="000D58BA">
        <w:rPr>
          <w:rFonts w:ascii="宋体" w:hAnsi="宋体" w:hint="eastAsia"/>
          <w:color w:val="000000" w:themeColor="text1"/>
          <w:sz w:val="24"/>
          <w:szCs w:val="24"/>
        </w:rPr>
        <w:t>章描述的服务水平衡量和目标。另外，</w:t>
      </w:r>
      <w:r w:rsidRPr="000D58BA">
        <w:rPr>
          <w:rFonts w:ascii="宋体" w:hAnsi="宋体"/>
          <w:color w:val="000000" w:themeColor="text1"/>
          <w:sz w:val="24"/>
          <w:szCs w:val="24"/>
        </w:rPr>
        <w:t>乙方</w:t>
      </w:r>
      <w:r w:rsidRPr="000D58BA">
        <w:rPr>
          <w:rFonts w:ascii="宋体" w:hAnsi="宋体" w:hint="eastAsia"/>
          <w:color w:val="000000" w:themeColor="text1"/>
          <w:sz w:val="24"/>
          <w:szCs w:val="24"/>
        </w:rPr>
        <w:t>将：</w:t>
      </w:r>
    </w:p>
    <w:p w:rsidR="00E03C88" w:rsidRPr="000D58BA" w:rsidRDefault="00894093">
      <w:pPr>
        <w:numPr>
          <w:ilvl w:val="0"/>
          <w:numId w:val="6"/>
        </w:num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立即向</w:t>
      </w:r>
      <w:r w:rsidRPr="000D58BA">
        <w:rPr>
          <w:rFonts w:ascii="宋体" w:hAnsi="宋体"/>
          <w:color w:val="000000" w:themeColor="text1"/>
          <w:sz w:val="24"/>
          <w:szCs w:val="24"/>
        </w:rPr>
        <w:t>甲方</w:t>
      </w:r>
      <w:r w:rsidRPr="000D58BA">
        <w:rPr>
          <w:rFonts w:ascii="宋体" w:hAnsi="宋体" w:hint="eastAsia"/>
          <w:color w:val="000000" w:themeColor="text1"/>
          <w:sz w:val="24"/>
          <w:szCs w:val="24"/>
        </w:rPr>
        <w:t>管理层汇报发现的问题；</w:t>
      </w:r>
    </w:p>
    <w:p w:rsidR="00E03C88" w:rsidRPr="000D58BA" w:rsidRDefault="00894093">
      <w:pPr>
        <w:numPr>
          <w:ilvl w:val="0"/>
          <w:numId w:val="6"/>
        </w:num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帮助</w:t>
      </w:r>
      <w:r w:rsidRPr="000D58BA">
        <w:rPr>
          <w:rFonts w:ascii="宋体" w:hAnsi="宋体"/>
          <w:color w:val="000000" w:themeColor="text1"/>
          <w:sz w:val="24"/>
          <w:szCs w:val="24"/>
        </w:rPr>
        <w:t>甲方</w:t>
      </w:r>
      <w:r w:rsidRPr="000D58BA">
        <w:rPr>
          <w:rFonts w:ascii="宋体" w:hAnsi="宋体" w:hint="eastAsia"/>
          <w:color w:val="000000" w:themeColor="text1"/>
          <w:sz w:val="24"/>
          <w:szCs w:val="24"/>
        </w:rPr>
        <w:t>管理</w:t>
      </w:r>
      <w:r w:rsidRPr="000D58BA">
        <w:rPr>
          <w:rFonts w:ascii="宋体" w:hAnsi="宋体"/>
          <w:color w:val="000000" w:themeColor="text1"/>
          <w:sz w:val="24"/>
          <w:szCs w:val="24"/>
        </w:rPr>
        <w:t>SLA</w:t>
      </w:r>
    </w:p>
    <w:p w:rsidR="00E03C88" w:rsidRPr="000D58BA" w:rsidRDefault="00894093">
      <w:pPr>
        <w:numPr>
          <w:ilvl w:val="0"/>
          <w:numId w:val="6"/>
        </w:num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任何可能影响</w:t>
      </w:r>
      <w:r w:rsidRPr="000D58BA">
        <w:rPr>
          <w:rFonts w:ascii="宋体" w:hAnsi="宋体"/>
          <w:color w:val="000000" w:themeColor="text1"/>
          <w:sz w:val="24"/>
          <w:szCs w:val="24"/>
        </w:rPr>
        <w:t>乙方</w:t>
      </w:r>
      <w:r w:rsidRPr="000D58BA">
        <w:rPr>
          <w:rFonts w:ascii="宋体" w:hAnsi="宋体" w:hint="eastAsia"/>
          <w:color w:val="000000" w:themeColor="text1"/>
          <w:sz w:val="24"/>
          <w:szCs w:val="24"/>
        </w:rPr>
        <w:t>向</w:t>
      </w:r>
      <w:r w:rsidRPr="000D58BA">
        <w:rPr>
          <w:rFonts w:ascii="宋体" w:hAnsi="宋体"/>
          <w:color w:val="000000" w:themeColor="text1"/>
          <w:sz w:val="24"/>
          <w:szCs w:val="24"/>
        </w:rPr>
        <w:t>甲方</w:t>
      </w:r>
      <w:r w:rsidRPr="000D58BA">
        <w:rPr>
          <w:rFonts w:ascii="宋体" w:hAnsi="宋体" w:hint="eastAsia"/>
          <w:color w:val="000000" w:themeColor="text1"/>
          <w:sz w:val="24"/>
          <w:szCs w:val="24"/>
        </w:rPr>
        <w:t>提供</w:t>
      </w:r>
      <w:r w:rsidRPr="000D58BA">
        <w:rPr>
          <w:rFonts w:ascii="宋体" w:hAnsi="宋体"/>
          <w:color w:val="000000" w:themeColor="text1"/>
          <w:sz w:val="24"/>
          <w:szCs w:val="24"/>
        </w:rPr>
        <w:t>SLA</w:t>
      </w:r>
      <w:r w:rsidRPr="000D58BA">
        <w:rPr>
          <w:rFonts w:ascii="宋体" w:hAnsi="宋体" w:hint="eastAsia"/>
          <w:color w:val="000000" w:themeColor="text1"/>
          <w:sz w:val="24"/>
          <w:szCs w:val="24"/>
        </w:rPr>
        <w:t>中规定服务的服务能力的事件，</w:t>
      </w:r>
      <w:r w:rsidRPr="000D58BA">
        <w:rPr>
          <w:rFonts w:ascii="宋体" w:hAnsi="宋体"/>
          <w:color w:val="000000" w:themeColor="text1"/>
          <w:sz w:val="24"/>
          <w:szCs w:val="24"/>
        </w:rPr>
        <w:t>乙方</w:t>
      </w:r>
      <w:r w:rsidRPr="000D58BA">
        <w:rPr>
          <w:rFonts w:ascii="宋体" w:hAnsi="宋体" w:hint="eastAsia"/>
          <w:color w:val="000000" w:themeColor="text1"/>
          <w:sz w:val="24"/>
          <w:szCs w:val="24"/>
        </w:rPr>
        <w:t>应尽早向</w:t>
      </w:r>
      <w:r w:rsidRPr="000D58BA">
        <w:rPr>
          <w:rFonts w:ascii="宋体" w:hAnsi="宋体"/>
          <w:color w:val="000000" w:themeColor="text1"/>
          <w:sz w:val="24"/>
          <w:szCs w:val="24"/>
        </w:rPr>
        <w:t>甲方</w:t>
      </w:r>
      <w:r w:rsidRPr="000D58BA">
        <w:rPr>
          <w:rFonts w:ascii="宋体" w:hAnsi="宋体" w:hint="eastAsia"/>
          <w:color w:val="000000" w:themeColor="text1"/>
          <w:sz w:val="24"/>
          <w:szCs w:val="24"/>
        </w:rPr>
        <w:t>提供预警信息。事件包括但不限于：</w:t>
      </w:r>
    </w:p>
    <w:p w:rsidR="00E03C88" w:rsidRPr="000D58BA" w:rsidRDefault="00894093">
      <w:pPr>
        <w:numPr>
          <w:ilvl w:val="4"/>
          <w:numId w:val="7"/>
        </w:num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组织架构变更</w:t>
      </w:r>
    </w:p>
    <w:p w:rsidR="00E03C88" w:rsidRPr="000D58BA" w:rsidRDefault="00894093">
      <w:pPr>
        <w:numPr>
          <w:ilvl w:val="4"/>
          <w:numId w:val="7"/>
        </w:num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技术变更</w:t>
      </w:r>
    </w:p>
    <w:p w:rsidR="00E03C88" w:rsidRPr="000D58BA" w:rsidRDefault="00894093">
      <w:pPr>
        <w:numPr>
          <w:ilvl w:val="4"/>
          <w:numId w:val="7"/>
        </w:num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职能变更</w:t>
      </w:r>
    </w:p>
    <w:p w:rsidR="00E03C88" w:rsidRPr="000D58BA" w:rsidRDefault="00894093">
      <w:pPr>
        <w:numPr>
          <w:ilvl w:val="3"/>
          <w:numId w:val="8"/>
        </w:num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协助</w:t>
      </w:r>
      <w:r w:rsidRPr="000D58BA">
        <w:rPr>
          <w:rFonts w:ascii="宋体" w:hAnsi="宋体"/>
          <w:color w:val="000000" w:themeColor="text1"/>
          <w:sz w:val="24"/>
          <w:szCs w:val="24"/>
        </w:rPr>
        <w:t>甲方</w:t>
      </w:r>
      <w:r w:rsidRPr="000D58BA">
        <w:rPr>
          <w:rFonts w:ascii="宋体" w:hAnsi="宋体" w:hint="eastAsia"/>
          <w:color w:val="000000" w:themeColor="text1"/>
          <w:sz w:val="24"/>
          <w:szCs w:val="24"/>
        </w:rPr>
        <w:t>及时解决生产事件。当问题产生时，应尽快采取适当的措施识别并修复问题。</w:t>
      </w:r>
    </w:p>
    <w:p w:rsidR="00E03C88" w:rsidRPr="000D58BA" w:rsidRDefault="00894093">
      <w:pPr>
        <w:spacing w:line="360" w:lineRule="auto"/>
        <w:rPr>
          <w:rFonts w:ascii="宋体" w:hAnsi="宋体"/>
          <w:b/>
          <w:color w:val="000000" w:themeColor="text1"/>
          <w:sz w:val="24"/>
          <w:szCs w:val="24"/>
        </w:rPr>
      </w:pPr>
      <w:r w:rsidRPr="000D58BA">
        <w:rPr>
          <w:rFonts w:ascii="宋体" w:hAnsi="宋体"/>
          <w:b/>
          <w:color w:val="000000" w:themeColor="text1"/>
          <w:sz w:val="24"/>
          <w:szCs w:val="24"/>
        </w:rPr>
        <w:t>3.2. 甲方</w:t>
      </w:r>
    </w:p>
    <w:p w:rsidR="00E03C88" w:rsidRPr="000D58BA" w:rsidRDefault="00894093">
      <w:pPr>
        <w:numPr>
          <w:ilvl w:val="3"/>
          <w:numId w:val="8"/>
        </w:numPr>
        <w:spacing w:line="360" w:lineRule="auto"/>
        <w:rPr>
          <w:rFonts w:ascii="宋体" w:hAnsi="宋体"/>
          <w:color w:val="000000" w:themeColor="text1"/>
          <w:sz w:val="24"/>
          <w:szCs w:val="24"/>
        </w:rPr>
      </w:pPr>
      <w:r w:rsidRPr="000D58BA">
        <w:rPr>
          <w:rFonts w:ascii="宋体" w:hAnsi="宋体"/>
          <w:color w:val="000000" w:themeColor="text1"/>
          <w:sz w:val="24"/>
          <w:szCs w:val="24"/>
        </w:rPr>
        <w:t>甲方</w:t>
      </w:r>
      <w:r w:rsidRPr="000D58BA">
        <w:rPr>
          <w:rFonts w:ascii="宋体" w:hAnsi="宋体" w:hint="eastAsia"/>
          <w:color w:val="000000" w:themeColor="text1"/>
          <w:sz w:val="24"/>
          <w:szCs w:val="24"/>
        </w:rPr>
        <w:t>将尽快将问题汇报给</w:t>
      </w:r>
      <w:r w:rsidRPr="000D58BA">
        <w:rPr>
          <w:rFonts w:ascii="宋体" w:hAnsi="宋体"/>
          <w:color w:val="000000" w:themeColor="text1"/>
          <w:sz w:val="24"/>
          <w:szCs w:val="24"/>
        </w:rPr>
        <w:t>甲方</w:t>
      </w:r>
      <w:r w:rsidRPr="000D58BA">
        <w:rPr>
          <w:rFonts w:ascii="宋体" w:hAnsi="宋体" w:hint="eastAsia"/>
          <w:color w:val="000000" w:themeColor="text1"/>
          <w:sz w:val="24"/>
          <w:szCs w:val="24"/>
        </w:rPr>
        <w:t>帮助服务台和</w:t>
      </w:r>
      <w:r w:rsidRPr="000D58BA">
        <w:rPr>
          <w:rFonts w:ascii="宋体" w:hAnsi="宋体"/>
          <w:color w:val="000000" w:themeColor="text1"/>
          <w:sz w:val="24"/>
          <w:szCs w:val="24"/>
        </w:rPr>
        <w:t>乙方</w:t>
      </w:r>
      <w:r w:rsidRPr="000D58BA">
        <w:rPr>
          <w:rFonts w:ascii="宋体" w:hAnsi="宋体" w:hint="eastAsia"/>
          <w:color w:val="000000" w:themeColor="text1"/>
          <w:sz w:val="24"/>
          <w:szCs w:val="24"/>
        </w:rPr>
        <w:t>管理层；</w:t>
      </w:r>
    </w:p>
    <w:p w:rsidR="00E03C88" w:rsidRPr="000D58BA" w:rsidRDefault="00894093">
      <w:pPr>
        <w:numPr>
          <w:ilvl w:val="3"/>
          <w:numId w:val="8"/>
        </w:num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协助</w:t>
      </w:r>
      <w:r w:rsidRPr="000D58BA">
        <w:rPr>
          <w:rFonts w:ascii="宋体" w:hAnsi="宋体"/>
          <w:color w:val="000000" w:themeColor="text1"/>
          <w:sz w:val="24"/>
          <w:szCs w:val="24"/>
        </w:rPr>
        <w:t>乙方</w:t>
      </w:r>
      <w:r w:rsidRPr="000D58BA">
        <w:rPr>
          <w:rFonts w:ascii="宋体" w:hAnsi="宋体" w:hint="eastAsia"/>
          <w:color w:val="000000" w:themeColor="text1"/>
          <w:sz w:val="24"/>
          <w:szCs w:val="24"/>
        </w:rPr>
        <w:t>管理</w:t>
      </w:r>
      <w:r w:rsidRPr="000D58BA">
        <w:rPr>
          <w:rFonts w:ascii="宋体" w:hAnsi="宋体"/>
          <w:color w:val="000000" w:themeColor="text1"/>
          <w:sz w:val="24"/>
          <w:szCs w:val="24"/>
        </w:rPr>
        <w:t>SLA</w:t>
      </w:r>
      <w:r w:rsidRPr="000D58BA">
        <w:rPr>
          <w:rFonts w:ascii="宋体" w:hAnsi="宋体" w:hint="eastAsia"/>
          <w:color w:val="000000" w:themeColor="text1"/>
          <w:sz w:val="24"/>
          <w:szCs w:val="24"/>
        </w:rPr>
        <w:t>；</w:t>
      </w:r>
    </w:p>
    <w:p w:rsidR="00E03C88" w:rsidRPr="000D58BA" w:rsidRDefault="00894093">
      <w:pPr>
        <w:numPr>
          <w:ilvl w:val="3"/>
          <w:numId w:val="8"/>
        </w:num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lastRenderedPageBreak/>
        <w:t>提供任何可能影响</w:t>
      </w:r>
      <w:r w:rsidRPr="000D58BA">
        <w:rPr>
          <w:rFonts w:ascii="宋体" w:hAnsi="宋体"/>
          <w:color w:val="000000" w:themeColor="text1"/>
          <w:sz w:val="24"/>
          <w:szCs w:val="24"/>
        </w:rPr>
        <w:t>乙方</w:t>
      </w:r>
      <w:r w:rsidRPr="000D58BA">
        <w:rPr>
          <w:rFonts w:ascii="宋体" w:hAnsi="宋体" w:hint="eastAsia"/>
          <w:color w:val="000000" w:themeColor="text1"/>
          <w:sz w:val="24"/>
          <w:szCs w:val="24"/>
        </w:rPr>
        <w:t>向</w:t>
      </w:r>
      <w:r w:rsidRPr="000D58BA">
        <w:rPr>
          <w:rFonts w:ascii="宋体" w:hAnsi="宋体"/>
          <w:color w:val="000000" w:themeColor="text1"/>
          <w:sz w:val="24"/>
          <w:szCs w:val="24"/>
        </w:rPr>
        <w:t>甲方</w:t>
      </w:r>
      <w:r w:rsidRPr="000D58BA">
        <w:rPr>
          <w:rFonts w:ascii="宋体" w:hAnsi="宋体" w:hint="eastAsia"/>
          <w:color w:val="000000" w:themeColor="text1"/>
          <w:sz w:val="24"/>
          <w:szCs w:val="24"/>
        </w:rPr>
        <w:t>提供</w:t>
      </w:r>
      <w:r w:rsidRPr="000D58BA">
        <w:rPr>
          <w:rFonts w:ascii="宋体" w:hAnsi="宋体"/>
          <w:color w:val="000000" w:themeColor="text1"/>
          <w:sz w:val="24"/>
          <w:szCs w:val="24"/>
        </w:rPr>
        <w:t>SLA</w:t>
      </w:r>
      <w:r w:rsidRPr="000D58BA">
        <w:rPr>
          <w:rFonts w:ascii="宋体" w:hAnsi="宋体" w:hint="eastAsia"/>
          <w:color w:val="000000" w:themeColor="text1"/>
          <w:sz w:val="24"/>
          <w:szCs w:val="24"/>
        </w:rPr>
        <w:t>中规定服务的服务能力的事件信息，包括但不限于：</w:t>
      </w:r>
    </w:p>
    <w:p w:rsidR="00E03C88" w:rsidRPr="000D58BA" w:rsidRDefault="00894093">
      <w:pPr>
        <w:numPr>
          <w:ilvl w:val="4"/>
          <w:numId w:val="9"/>
        </w:num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组织架构变更</w:t>
      </w:r>
    </w:p>
    <w:p w:rsidR="00E03C88" w:rsidRPr="000D58BA" w:rsidRDefault="00894093">
      <w:pPr>
        <w:numPr>
          <w:ilvl w:val="4"/>
          <w:numId w:val="9"/>
        </w:num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技术变更</w:t>
      </w:r>
    </w:p>
    <w:p w:rsidR="00E03C88" w:rsidRPr="000D58BA" w:rsidRDefault="00894093">
      <w:pPr>
        <w:numPr>
          <w:ilvl w:val="4"/>
          <w:numId w:val="9"/>
        </w:num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职能变更</w:t>
      </w:r>
    </w:p>
    <w:p w:rsidR="00E03C88" w:rsidRPr="000D58BA" w:rsidRDefault="00894093">
      <w:pPr>
        <w:spacing w:line="360" w:lineRule="auto"/>
        <w:rPr>
          <w:rFonts w:ascii="宋体" w:hAnsi="宋体"/>
          <w:b/>
          <w:color w:val="000000" w:themeColor="text1"/>
          <w:sz w:val="24"/>
          <w:szCs w:val="24"/>
        </w:rPr>
      </w:pPr>
      <w:r w:rsidRPr="000D58BA">
        <w:rPr>
          <w:rFonts w:ascii="宋体" w:hAnsi="宋体"/>
          <w:b/>
          <w:color w:val="000000" w:themeColor="text1"/>
          <w:sz w:val="24"/>
          <w:szCs w:val="24"/>
        </w:rPr>
        <w:t xml:space="preserve">4. </w:t>
      </w:r>
      <w:r w:rsidRPr="000D58BA">
        <w:rPr>
          <w:rFonts w:ascii="宋体" w:hAnsi="宋体" w:hint="eastAsia"/>
          <w:b/>
          <w:color w:val="000000" w:themeColor="text1"/>
          <w:sz w:val="24"/>
          <w:szCs w:val="24"/>
        </w:rPr>
        <w:t>服务内容</w:t>
      </w:r>
    </w:p>
    <w:p w:rsidR="00E03C88" w:rsidRPr="000D58BA" w:rsidRDefault="00894093">
      <w:pPr>
        <w:spacing w:line="360" w:lineRule="auto"/>
        <w:rPr>
          <w:rFonts w:ascii="宋体" w:hAnsi="宋体"/>
          <w:color w:val="000000" w:themeColor="text1"/>
          <w:sz w:val="24"/>
          <w:szCs w:val="24"/>
        </w:rPr>
      </w:pPr>
      <w:r w:rsidRPr="000D58BA">
        <w:rPr>
          <w:rFonts w:ascii="宋体" w:hAnsi="宋体"/>
          <w:color w:val="000000" w:themeColor="text1"/>
          <w:sz w:val="24"/>
          <w:szCs w:val="24"/>
        </w:rPr>
        <w:tab/>
        <w:t>乙方</w:t>
      </w:r>
      <w:r w:rsidRPr="000D58BA">
        <w:rPr>
          <w:rFonts w:ascii="宋体" w:hAnsi="宋体" w:hint="eastAsia"/>
          <w:color w:val="000000" w:themeColor="text1"/>
          <w:sz w:val="24"/>
          <w:szCs w:val="24"/>
        </w:rPr>
        <w:t>为甲方提供以下服务内容：</w:t>
      </w:r>
    </w:p>
    <w:tbl>
      <w:tblPr>
        <w:tblStyle w:val="11"/>
        <w:tblW w:w="0" w:type="auto"/>
        <w:tblLook w:val="04A0" w:firstRow="1" w:lastRow="0" w:firstColumn="1" w:lastColumn="0" w:noHBand="0" w:noVBand="1"/>
      </w:tblPr>
      <w:tblGrid>
        <w:gridCol w:w="959"/>
        <w:gridCol w:w="2126"/>
        <w:gridCol w:w="5437"/>
      </w:tblGrid>
      <w:tr w:rsidR="000D58BA" w:rsidRPr="000D58BA">
        <w:trPr>
          <w:trHeight w:val="454"/>
        </w:trPr>
        <w:tc>
          <w:tcPr>
            <w:tcW w:w="8522" w:type="dxa"/>
            <w:gridSpan w:val="3"/>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color w:val="000000" w:themeColor="text1"/>
                <w:sz w:val="24"/>
                <w:szCs w:val="24"/>
              </w:rPr>
              <w:t>4.1</w:t>
            </w:r>
            <w:r w:rsidRPr="000D58BA">
              <w:rPr>
                <w:rFonts w:ascii="宋体" w:hAnsi="宋体" w:hint="eastAsia"/>
                <w:color w:val="000000" w:themeColor="text1"/>
                <w:sz w:val="24"/>
                <w:szCs w:val="24"/>
              </w:rPr>
              <w:t>技术管理</w:t>
            </w:r>
          </w:p>
        </w:tc>
      </w:tr>
      <w:tr w:rsidR="000D58BA" w:rsidRPr="000D58BA">
        <w:trPr>
          <w:trHeight w:val="454"/>
        </w:trPr>
        <w:tc>
          <w:tcPr>
            <w:tcW w:w="959"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color w:val="000000" w:themeColor="text1"/>
                <w:sz w:val="24"/>
                <w:szCs w:val="24"/>
              </w:rPr>
              <w:t>4.1.1</w:t>
            </w:r>
          </w:p>
        </w:tc>
        <w:tc>
          <w:tcPr>
            <w:tcW w:w="2126"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项目执行控制</w:t>
            </w:r>
          </w:p>
        </w:tc>
        <w:tc>
          <w:tcPr>
            <w:tcW w:w="5437"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管理目标、沟通和范围</w:t>
            </w:r>
          </w:p>
        </w:tc>
      </w:tr>
      <w:tr w:rsidR="000D58BA" w:rsidRPr="000D58BA">
        <w:trPr>
          <w:trHeight w:val="454"/>
        </w:trPr>
        <w:tc>
          <w:tcPr>
            <w:tcW w:w="959"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color w:val="000000" w:themeColor="text1"/>
                <w:sz w:val="24"/>
                <w:szCs w:val="24"/>
              </w:rPr>
              <w:t>4.1.2</w:t>
            </w:r>
          </w:p>
        </w:tc>
        <w:tc>
          <w:tcPr>
            <w:tcW w:w="2126"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系统部署</w:t>
            </w:r>
          </w:p>
        </w:tc>
        <w:tc>
          <w:tcPr>
            <w:tcW w:w="5437"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在</w:t>
            </w:r>
            <w:r w:rsidRPr="000D58BA">
              <w:rPr>
                <w:rFonts w:ascii="宋体" w:hAnsi="宋体"/>
                <w:color w:val="000000" w:themeColor="text1"/>
                <w:sz w:val="24"/>
                <w:szCs w:val="24"/>
              </w:rPr>
              <w:t>甲方</w:t>
            </w:r>
            <w:r w:rsidRPr="000D58BA">
              <w:rPr>
                <w:rFonts w:ascii="宋体" w:hAnsi="宋体" w:hint="eastAsia"/>
                <w:color w:val="000000" w:themeColor="text1"/>
                <w:sz w:val="24"/>
                <w:szCs w:val="24"/>
              </w:rPr>
              <w:t>所提供的技术环境内配置和部署系统接入所需的资源</w:t>
            </w:r>
          </w:p>
        </w:tc>
      </w:tr>
      <w:tr w:rsidR="000D58BA" w:rsidRPr="000D58BA">
        <w:trPr>
          <w:trHeight w:val="454"/>
        </w:trPr>
        <w:tc>
          <w:tcPr>
            <w:tcW w:w="959"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color w:val="000000" w:themeColor="text1"/>
                <w:sz w:val="24"/>
                <w:szCs w:val="24"/>
              </w:rPr>
              <w:t>4.1.3</w:t>
            </w:r>
          </w:p>
        </w:tc>
        <w:tc>
          <w:tcPr>
            <w:tcW w:w="2126"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管理系统</w:t>
            </w:r>
          </w:p>
        </w:tc>
        <w:tc>
          <w:tcPr>
            <w:tcW w:w="5437"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管理运行过程中的各个环节和环境（如测试、培训、维护等）</w:t>
            </w:r>
          </w:p>
        </w:tc>
      </w:tr>
      <w:tr w:rsidR="000D58BA" w:rsidRPr="000D58BA">
        <w:trPr>
          <w:trHeight w:val="454"/>
        </w:trPr>
        <w:tc>
          <w:tcPr>
            <w:tcW w:w="8522" w:type="dxa"/>
            <w:gridSpan w:val="3"/>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color w:val="000000" w:themeColor="text1"/>
                <w:sz w:val="24"/>
                <w:szCs w:val="24"/>
              </w:rPr>
              <w:t>4.2</w:t>
            </w:r>
            <w:r w:rsidRPr="000D58BA">
              <w:rPr>
                <w:rFonts w:ascii="宋体" w:hAnsi="宋体" w:hint="eastAsia"/>
                <w:color w:val="000000" w:themeColor="text1"/>
                <w:sz w:val="24"/>
                <w:szCs w:val="24"/>
              </w:rPr>
              <w:t>系统处理</w:t>
            </w:r>
          </w:p>
        </w:tc>
      </w:tr>
      <w:tr w:rsidR="000D58BA" w:rsidRPr="000D58BA">
        <w:trPr>
          <w:trHeight w:val="454"/>
        </w:trPr>
        <w:tc>
          <w:tcPr>
            <w:tcW w:w="959"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color w:val="000000" w:themeColor="text1"/>
                <w:sz w:val="24"/>
                <w:szCs w:val="24"/>
              </w:rPr>
              <w:t>4.2.1</w:t>
            </w:r>
          </w:p>
        </w:tc>
        <w:tc>
          <w:tcPr>
            <w:tcW w:w="2126"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备份</w:t>
            </w:r>
          </w:p>
        </w:tc>
        <w:tc>
          <w:tcPr>
            <w:tcW w:w="5437"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提供数据容量规划咨询，设计系统的备份策略，完成其有效性验证</w:t>
            </w:r>
          </w:p>
        </w:tc>
      </w:tr>
      <w:tr w:rsidR="000D58BA" w:rsidRPr="000D58BA">
        <w:trPr>
          <w:trHeight w:val="454"/>
        </w:trPr>
        <w:tc>
          <w:tcPr>
            <w:tcW w:w="959"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color w:val="000000" w:themeColor="text1"/>
                <w:sz w:val="24"/>
                <w:szCs w:val="24"/>
              </w:rPr>
              <w:t>4.2.2</w:t>
            </w:r>
          </w:p>
        </w:tc>
        <w:tc>
          <w:tcPr>
            <w:tcW w:w="2126"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恢复</w:t>
            </w:r>
          </w:p>
        </w:tc>
        <w:tc>
          <w:tcPr>
            <w:tcW w:w="5437"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设计系统的恢复策略，完成其有效性验证</w:t>
            </w:r>
          </w:p>
        </w:tc>
      </w:tr>
      <w:tr w:rsidR="000D58BA" w:rsidRPr="000D58BA">
        <w:trPr>
          <w:trHeight w:val="454"/>
        </w:trPr>
        <w:tc>
          <w:tcPr>
            <w:tcW w:w="8522" w:type="dxa"/>
            <w:gridSpan w:val="3"/>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color w:val="000000" w:themeColor="text1"/>
                <w:sz w:val="24"/>
                <w:szCs w:val="24"/>
              </w:rPr>
              <w:t>4.3</w:t>
            </w:r>
            <w:r w:rsidRPr="000D58BA">
              <w:rPr>
                <w:rFonts w:ascii="宋体" w:hAnsi="宋体" w:hint="eastAsia"/>
                <w:color w:val="000000" w:themeColor="text1"/>
                <w:sz w:val="24"/>
                <w:szCs w:val="24"/>
              </w:rPr>
              <w:t>软件开发</w:t>
            </w:r>
          </w:p>
        </w:tc>
      </w:tr>
      <w:tr w:rsidR="000D58BA" w:rsidRPr="000D58BA">
        <w:trPr>
          <w:trHeight w:val="454"/>
        </w:trPr>
        <w:tc>
          <w:tcPr>
            <w:tcW w:w="959"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color w:val="000000" w:themeColor="text1"/>
                <w:sz w:val="24"/>
                <w:szCs w:val="24"/>
              </w:rPr>
              <w:t>4.3.1</w:t>
            </w:r>
          </w:p>
        </w:tc>
        <w:tc>
          <w:tcPr>
            <w:tcW w:w="2126"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软件管理</w:t>
            </w:r>
          </w:p>
        </w:tc>
        <w:tc>
          <w:tcPr>
            <w:tcW w:w="5437"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负责管理和设计应用软件，配合进行软件过程开发管理</w:t>
            </w:r>
          </w:p>
        </w:tc>
      </w:tr>
      <w:tr w:rsidR="000D58BA" w:rsidRPr="000D58BA">
        <w:trPr>
          <w:trHeight w:val="454"/>
        </w:trPr>
        <w:tc>
          <w:tcPr>
            <w:tcW w:w="959"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color w:val="000000" w:themeColor="text1"/>
                <w:sz w:val="24"/>
                <w:szCs w:val="24"/>
              </w:rPr>
              <w:t>4.3.2</w:t>
            </w:r>
          </w:p>
        </w:tc>
        <w:tc>
          <w:tcPr>
            <w:tcW w:w="2126"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系统接口开发</w:t>
            </w:r>
          </w:p>
        </w:tc>
        <w:tc>
          <w:tcPr>
            <w:tcW w:w="5437"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设计和开发系统内部各模块的接口以及与外部系统进行数据交互的接口</w:t>
            </w:r>
          </w:p>
        </w:tc>
      </w:tr>
      <w:tr w:rsidR="000D58BA" w:rsidRPr="000D58BA">
        <w:trPr>
          <w:trHeight w:val="454"/>
        </w:trPr>
        <w:tc>
          <w:tcPr>
            <w:tcW w:w="959"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color w:val="000000" w:themeColor="text1"/>
                <w:sz w:val="24"/>
                <w:szCs w:val="24"/>
              </w:rPr>
              <w:t>4.3.3</w:t>
            </w:r>
          </w:p>
        </w:tc>
        <w:tc>
          <w:tcPr>
            <w:tcW w:w="2126"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代码开发和测试</w:t>
            </w:r>
          </w:p>
        </w:tc>
        <w:tc>
          <w:tcPr>
            <w:tcW w:w="5437"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编写代码并完成系统集成测试</w:t>
            </w:r>
          </w:p>
        </w:tc>
      </w:tr>
      <w:tr w:rsidR="000D58BA" w:rsidRPr="000D58BA">
        <w:trPr>
          <w:trHeight w:val="454"/>
        </w:trPr>
        <w:tc>
          <w:tcPr>
            <w:tcW w:w="959"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color w:val="000000" w:themeColor="text1"/>
                <w:sz w:val="24"/>
                <w:szCs w:val="24"/>
              </w:rPr>
              <w:t>4.3.4</w:t>
            </w:r>
          </w:p>
        </w:tc>
        <w:tc>
          <w:tcPr>
            <w:tcW w:w="2126"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知识转移</w:t>
            </w:r>
          </w:p>
        </w:tc>
        <w:tc>
          <w:tcPr>
            <w:tcW w:w="5437"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负责现场培训</w:t>
            </w:r>
          </w:p>
        </w:tc>
      </w:tr>
      <w:tr w:rsidR="000D58BA" w:rsidRPr="000D58BA">
        <w:trPr>
          <w:trHeight w:val="454"/>
        </w:trPr>
        <w:tc>
          <w:tcPr>
            <w:tcW w:w="8522" w:type="dxa"/>
            <w:gridSpan w:val="3"/>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color w:val="000000" w:themeColor="text1"/>
                <w:sz w:val="24"/>
                <w:szCs w:val="24"/>
              </w:rPr>
              <w:t>4.4</w:t>
            </w:r>
            <w:r w:rsidRPr="000D58BA">
              <w:rPr>
                <w:rFonts w:ascii="宋体" w:hAnsi="宋体" w:hint="eastAsia"/>
                <w:color w:val="000000" w:themeColor="text1"/>
                <w:sz w:val="24"/>
                <w:szCs w:val="24"/>
              </w:rPr>
              <w:t>支持和维护系统发布</w:t>
            </w:r>
          </w:p>
        </w:tc>
      </w:tr>
      <w:tr w:rsidR="000D58BA" w:rsidRPr="000D58BA">
        <w:trPr>
          <w:trHeight w:val="454"/>
        </w:trPr>
        <w:tc>
          <w:tcPr>
            <w:tcW w:w="959"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color w:val="000000" w:themeColor="text1"/>
                <w:sz w:val="24"/>
                <w:szCs w:val="24"/>
              </w:rPr>
              <w:t>4.4.1</w:t>
            </w:r>
          </w:p>
        </w:tc>
        <w:tc>
          <w:tcPr>
            <w:tcW w:w="2126"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变更管理</w:t>
            </w:r>
          </w:p>
        </w:tc>
        <w:tc>
          <w:tcPr>
            <w:tcW w:w="5437"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根据变更需求在</w:t>
            </w:r>
            <w:r w:rsidRPr="000D58BA">
              <w:rPr>
                <w:rFonts w:ascii="宋体" w:hAnsi="宋体"/>
                <w:color w:val="000000" w:themeColor="text1"/>
                <w:sz w:val="24"/>
                <w:szCs w:val="24"/>
              </w:rPr>
              <w:t>甲方</w:t>
            </w:r>
            <w:r w:rsidRPr="000D58BA">
              <w:rPr>
                <w:rFonts w:ascii="宋体" w:hAnsi="宋体" w:hint="eastAsia"/>
                <w:color w:val="000000" w:themeColor="text1"/>
                <w:sz w:val="24"/>
                <w:szCs w:val="24"/>
              </w:rPr>
              <w:t>的技术环境内设计并且执行所有平台和应用软件变更程序</w:t>
            </w:r>
          </w:p>
        </w:tc>
      </w:tr>
      <w:tr w:rsidR="000D58BA" w:rsidRPr="000D58BA">
        <w:trPr>
          <w:trHeight w:val="454"/>
        </w:trPr>
        <w:tc>
          <w:tcPr>
            <w:tcW w:w="959"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color w:val="000000" w:themeColor="text1"/>
                <w:sz w:val="24"/>
                <w:szCs w:val="24"/>
              </w:rPr>
              <w:t>4.4.2</w:t>
            </w:r>
          </w:p>
        </w:tc>
        <w:tc>
          <w:tcPr>
            <w:tcW w:w="2126"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系统监控</w:t>
            </w:r>
          </w:p>
        </w:tc>
        <w:tc>
          <w:tcPr>
            <w:tcW w:w="5437"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提供对系统监控的支持，包括专有硬件设备（如有）、应用系统进程、日志、连接等</w:t>
            </w:r>
          </w:p>
        </w:tc>
      </w:tr>
      <w:tr w:rsidR="000D58BA" w:rsidRPr="000D58BA">
        <w:trPr>
          <w:trHeight w:val="454"/>
        </w:trPr>
        <w:tc>
          <w:tcPr>
            <w:tcW w:w="959"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color w:val="000000" w:themeColor="text1"/>
                <w:sz w:val="24"/>
                <w:szCs w:val="24"/>
              </w:rPr>
              <w:lastRenderedPageBreak/>
              <w:t>4.4.3</w:t>
            </w:r>
          </w:p>
        </w:tc>
        <w:tc>
          <w:tcPr>
            <w:tcW w:w="2126"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发布管理</w:t>
            </w:r>
          </w:p>
        </w:tc>
        <w:tc>
          <w:tcPr>
            <w:tcW w:w="5437"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制定测试环境发布方案，协助将具体的目标系统从测试环境移植到生产的上线方案</w:t>
            </w:r>
          </w:p>
        </w:tc>
      </w:tr>
      <w:tr w:rsidR="000D58BA" w:rsidRPr="000D58BA">
        <w:trPr>
          <w:trHeight w:val="454"/>
        </w:trPr>
        <w:tc>
          <w:tcPr>
            <w:tcW w:w="8522" w:type="dxa"/>
            <w:gridSpan w:val="3"/>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color w:val="000000" w:themeColor="text1"/>
                <w:sz w:val="24"/>
                <w:szCs w:val="24"/>
              </w:rPr>
              <w:t>4.5</w:t>
            </w:r>
            <w:r w:rsidRPr="000D58BA">
              <w:rPr>
                <w:rFonts w:ascii="宋体" w:hAnsi="宋体" w:hint="eastAsia"/>
                <w:color w:val="000000" w:themeColor="text1"/>
                <w:sz w:val="24"/>
                <w:szCs w:val="24"/>
              </w:rPr>
              <w:t>后续支持</w:t>
            </w:r>
          </w:p>
        </w:tc>
      </w:tr>
      <w:tr w:rsidR="000D58BA" w:rsidRPr="000D58BA">
        <w:trPr>
          <w:trHeight w:val="454"/>
        </w:trPr>
        <w:tc>
          <w:tcPr>
            <w:tcW w:w="959"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color w:val="000000" w:themeColor="text1"/>
                <w:sz w:val="24"/>
                <w:szCs w:val="24"/>
              </w:rPr>
              <w:t>4.5.1</w:t>
            </w:r>
          </w:p>
        </w:tc>
        <w:tc>
          <w:tcPr>
            <w:tcW w:w="2126"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版本安装、更新和升级</w:t>
            </w:r>
          </w:p>
        </w:tc>
        <w:tc>
          <w:tcPr>
            <w:tcW w:w="5437"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根据系统版本安装和升级支持，包括响应</w:t>
            </w:r>
            <w:r w:rsidRPr="000D58BA">
              <w:rPr>
                <w:rFonts w:ascii="宋体" w:hAnsi="宋体"/>
                <w:color w:val="000000" w:themeColor="text1"/>
                <w:sz w:val="24"/>
                <w:szCs w:val="24"/>
              </w:rPr>
              <w:t>甲方</w:t>
            </w:r>
            <w:r w:rsidRPr="000D58BA">
              <w:rPr>
                <w:rFonts w:ascii="宋体" w:hAnsi="宋体" w:hint="eastAsia"/>
                <w:color w:val="000000" w:themeColor="text1"/>
                <w:sz w:val="24"/>
                <w:szCs w:val="24"/>
              </w:rPr>
              <w:t>对生产、测试、开发、培训环境的安装和升级要求；提供硬件更换服务</w:t>
            </w:r>
          </w:p>
        </w:tc>
      </w:tr>
      <w:tr w:rsidR="000D58BA" w:rsidRPr="000D58BA">
        <w:trPr>
          <w:trHeight w:val="454"/>
        </w:trPr>
        <w:tc>
          <w:tcPr>
            <w:tcW w:w="959"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color w:val="000000" w:themeColor="text1"/>
                <w:sz w:val="24"/>
                <w:szCs w:val="24"/>
              </w:rPr>
              <w:t>4.5.2</w:t>
            </w:r>
          </w:p>
        </w:tc>
        <w:tc>
          <w:tcPr>
            <w:tcW w:w="2126"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服务台支持</w:t>
            </w:r>
          </w:p>
        </w:tc>
        <w:tc>
          <w:tcPr>
            <w:tcW w:w="5437"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提供</w:t>
            </w:r>
            <w:r w:rsidRPr="000D58BA">
              <w:rPr>
                <w:rFonts w:ascii="宋体" w:hAnsi="宋体"/>
                <w:color w:val="000000" w:themeColor="text1"/>
                <w:sz w:val="24"/>
                <w:szCs w:val="24"/>
              </w:rPr>
              <w:t>7*24</w:t>
            </w:r>
            <w:r w:rsidRPr="000D58BA">
              <w:rPr>
                <w:rFonts w:ascii="宋体" w:hAnsi="宋体" w:hint="eastAsia"/>
                <w:color w:val="000000" w:themeColor="text1"/>
                <w:sz w:val="24"/>
                <w:szCs w:val="24"/>
              </w:rPr>
              <w:t>小时的技术支持服务</w:t>
            </w:r>
          </w:p>
        </w:tc>
      </w:tr>
      <w:tr w:rsidR="000D58BA" w:rsidRPr="000D58BA">
        <w:trPr>
          <w:trHeight w:val="454"/>
        </w:trPr>
        <w:tc>
          <w:tcPr>
            <w:tcW w:w="959"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color w:val="000000" w:themeColor="text1"/>
                <w:sz w:val="24"/>
                <w:szCs w:val="24"/>
              </w:rPr>
              <w:t>4.5.3</w:t>
            </w:r>
          </w:p>
        </w:tc>
        <w:tc>
          <w:tcPr>
            <w:tcW w:w="2126"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巡检服务</w:t>
            </w:r>
          </w:p>
        </w:tc>
        <w:tc>
          <w:tcPr>
            <w:tcW w:w="5437"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提供系统运行状况报告</w:t>
            </w:r>
          </w:p>
        </w:tc>
      </w:tr>
      <w:tr w:rsidR="000D58BA" w:rsidRPr="000D58BA">
        <w:trPr>
          <w:trHeight w:val="454"/>
        </w:trPr>
        <w:tc>
          <w:tcPr>
            <w:tcW w:w="959"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color w:val="000000" w:themeColor="text1"/>
                <w:sz w:val="24"/>
                <w:szCs w:val="24"/>
              </w:rPr>
              <w:t>4.5.4</w:t>
            </w:r>
          </w:p>
        </w:tc>
        <w:tc>
          <w:tcPr>
            <w:tcW w:w="2126"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现场问题解决</w:t>
            </w:r>
          </w:p>
        </w:tc>
        <w:tc>
          <w:tcPr>
            <w:tcW w:w="5437"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提供重大问题现场解决，提供系统性能、容量、问题报告</w:t>
            </w:r>
          </w:p>
        </w:tc>
      </w:tr>
      <w:tr w:rsidR="00E03C88" w:rsidRPr="000D58BA">
        <w:trPr>
          <w:trHeight w:val="454"/>
        </w:trPr>
        <w:tc>
          <w:tcPr>
            <w:tcW w:w="959"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color w:val="000000" w:themeColor="text1"/>
                <w:sz w:val="24"/>
                <w:szCs w:val="24"/>
              </w:rPr>
              <w:t>4.5.5</w:t>
            </w:r>
          </w:p>
        </w:tc>
        <w:tc>
          <w:tcPr>
            <w:tcW w:w="2126"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响应要求</w:t>
            </w:r>
          </w:p>
        </w:tc>
        <w:tc>
          <w:tcPr>
            <w:tcW w:w="5437" w:type="dxa"/>
            <w:vAlign w:val="center"/>
          </w:tcPr>
          <w:p w:rsidR="00E03C88" w:rsidRPr="000D58BA" w:rsidRDefault="00894093">
            <w:p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要求按服务水平和指标及时响应：</w:t>
            </w:r>
          </w:p>
          <w:p w:rsidR="00E03C88" w:rsidRPr="000D58BA" w:rsidRDefault="00894093">
            <w:pPr>
              <w:spacing w:line="360" w:lineRule="auto"/>
              <w:rPr>
                <w:rFonts w:ascii="宋体" w:hAnsi="宋体"/>
                <w:color w:val="000000" w:themeColor="text1"/>
                <w:sz w:val="24"/>
                <w:szCs w:val="24"/>
              </w:rPr>
            </w:pPr>
            <w:r w:rsidRPr="000D58BA">
              <w:rPr>
                <w:rFonts w:ascii="宋体" w:hAnsi="宋体" w:hint="eastAsia"/>
                <w:b/>
                <w:color w:val="000000" w:themeColor="text1"/>
                <w:sz w:val="24"/>
                <w:szCs w:val="24"/>
              </w:rPr>
              <w:t>一级响应：</w:t>
            </w:r>
            <w:r w:rsidRPr="000D58BA">
              <w:rPr>
                <w:rFonts w:ascii="宋体" w:hAnsi="宋体" w:hint="eastAsia"/>
                <w:color w:val="000000" w:themeColor="text1"/>
                <w:sz w:val="24"/>
                <w:szCs w:val="24"/>
              </w:rPr>
              <w:t>系统崩溃，不能响应或效能严重削弱，系统的某个主要功能不能正常工作，对业务的正常运行造成重大影响。响应时间</w:t>
            </w:r>
            <w:r w:rsidRPr="000D58BA">
              <w:rPr>
                <w:rFonts w:ascii="宋体" w:hAnsi="宋体"/>
                <w:color w:val="000000" w:themeColor="text1"/>
                <w:sz w:val="24"/>
                <w:szCs w:val="24"/>
              </w:rPr>
              <w:t>15</w:t>
            </w:r>
            <w:r w:rsidRPr="000D58BA">
              <w:rPr>
                <w:rFonts w:ascii="宋体" w:hAnsi="宋体" w:hint="eastAsia"/>
                <w:color w:val="000000" w:themeColor="text1"/>
                <w:sz w:val="24"/>
                <w:szCs w:val="24"/>
              </w:rPr>
              <w:t>分钟，</w:t>
            </w:r>
            <w:r w:rsidRPr="000D58BA">
              <w:rPr>
                <w:rFonts w:ascii="宋体" w:hAnsi="宋体"/>
                <w:color w:val="000000" w:themeColor="text1"/>
                <w:sz w:val="24"/>
                <w:szCs w:val="24"/>
              </w:rPr>
              <w:t>30</w:t>
            </w:r>
            <w:r w:rsidRPr="000D58BA">
              <w:rPr>
                <w:rFonts w:ascii="宋体" w:hAnsi="宋体" w:hint="eastAsia"/>
                <w:color w:val="000000" w:themeColor="text1"/>
                <w:sz w:val="24"/>
                <w:szCs w:val="24"/>
              </w:rPr>
              <w:t>分钟到达现场，</w:t>
            </w:r>
            <w:r w:rsidRPr="000D58BA">
              <w:rPr>
                <w:rFonts w:ascii="宋体" w:hAnsi="宋体"/>
                <w:color w:val="000000" w:themeColor="text1"/>
                <w:sz w:val="24"/>
                <w:szCs w:val="24"/>
              </w:rPr>
              <w:t>3</w:t>
            </w:r>
            <w:r w:rsidRPr="000D58BA">
              <w:rPr>
                <w:rFonts w:ascii="宋体" w:hAnsi="宋体" w:hint="eastAsia"/>
                <w:color w:val="000000" w:themeColor="text1"/>
                <w:sz w:val="24"/>
                <w:szCs w:val="24"/>
              </w:rPr>
              <w:t>小时内排除问题或给出备份解决方案，故障排除后三天内提交分析报告；</w:t>
            </w:r>
          </w:p>
          <w:p w:rsidR="00E03C88" w:rsidRPr="000D58BA" w:rsidRDefault="00894093">
            <w:pPr>
              <w:spacing w:line="360" w:lineRule="auto"/>
              <w:rPr>
                <w:rFonts w:ascii="宋体" w:hAnsi="宋体"/>
                <w:color w:val="000000" w:themeColor="text1"/>
                <w:sz w:val="24"/>
                <w:szCs w:val="24"/>
              </w:rPr>
            </w:pPr>
            <w:r w:rsidRPr="000D58BA">
              <w:rPr>
                <w:rFonts w:ascii="宋体" w:hAnsi="宋体" w:hint="eastAsia"/>
                <w:b/>
                <w:color w:val="000000" w:themeColor="text1"/>
                <w:sz w:val="24"/>
                <w:szCs w:val="24"/>
              </w:rPr>
              <w:t>二级响应：</w:t>
            </w:r>
            <w:r w:rsidRPr="000D58BA">
              <w:rPr>
                <w:rFonts w:ascii="宋体" w:hAnsi="宋体" w:hint="eastAsia"/>
                <w:color w:val="000000" w:themeColor="text1"/>
                <w:sz w:val="24"/>
                <w:szCs w:val="24"/>
              </w:rPr>
              <w:t>系统的运行性能严重下降，或性能明显下降，对业务运作产生明显影响。响应时间</w:t>
            </w:r>
            <w:r w:rsidRPr="000D58BA">
              <w:rPr>
                <w:rFonts w:ascii="宋体" w:hAnsi="宋体"/>
                <w:color w:val="000000" w:themeColor="text1"/>
                <w:sz w:val="24"/>
                <w:szCs w:val="24"/>
              </w:rPr>
              <w:t>1</w:t>
            </w:r>
            <w:r w:rsidRPr="000D58BA">
              <w:rPr>
                <w:rFonts w:ascii="宋体" w:hAnsi="宋体" w:hint="eastAsia"/>
                <w:color w:val="000000" w:themeColor="text1"/>
                <w:sz w:val="24"/>
                <w:szCs w:val="24"/>
              </w:rPr>
              <w:t>小时内，必要时</w:t>
            </w:r>
            <w:r w:rsidRPr="000D58BA">
              <w:rPr>
                <w:rFonts w:ascii="宋体" w:hAnsi="宋体"/>
                <w:color w:val="000000" w:themeColor="text1"/>
                <w:sz w:val="24"/>
                <w:szCs w:val="24"/>
              </w:rPr>
              <w:t>2</w:t>
            </w:r>
            <w:r w:rsidRPr="000D58BA">
              <w:rPr>
                <w:rFonts w:ascii="宋体" w:hAnsi="宋体" w:hint="eastAsia"/>
                <w:color w:val="000000" w:themeColor="text1"/>
                <w:sz w:val="24"/>
                <w:szCs w:val="24"/>
              </w:rPr>
              <w:t>小时到达，</w:t>
            </w:r>
            <w:r w:rsidRPr="000D58BA">
              <w:rPr>
                <w:rFonts w:ascii="宋体" w:hAnsi="宋体"/>
                <w:color w:val="000000" w:themeColor="text1"/>
                <w:sz w:val="24"/>
                <w:szCs w:val="24"/>
              </w:rPr>
              <w:t>8</w:t>
            </w:r>
            <w:r w:rsidRPr="000D58BA">
              <w:rPr>
                <w:rFonts w:ascii="宋体" w:hAnsi="宋体" w:hint="eastAsia"/>
                <w:color w:val="000000" w:themeColor="text1"/>
                <w:sz w:val="24"/>
                <w:szCs w:val="24"/>
              </w:rPr>
              <w:t>小时内排除问题；</w:t>
            </w:r>
          </w:p>
          <w:p w:rsidR="00E03C88" w:rsidRPr="000D58BA" w:rsidRDefault="00894093">
            <w:pPr>
              <w:spacing w:line="360" w:lineRule="auto"/>
              <w:rPr>
                <w:rFonts w:ascii="宋体" w:hAnsi="宋体"/>
                <w:color w:val="000000" w:themeColor="text1"/>
                <w:sz w:val="24"/>
                <w:szCs w:val="24"/>
              </w:rPr>
            </w:pPr>
            <w:r w:rsidRPr="000D58BA">
              <w:rPr>
                <w:rFonts w:ascii="宋体" w:hAnsi="宋体" w:hint="eastAsia"/>
                <w:b/>
                <w:color w:val="000000" w:themeColor="text1"/>
                <w:sz w:val="24"/>
                <w:szCs w:val="24"/>
              </w:rPr>
              <w:t>三级响应</w:t>
            </w:r>
            <w:r w:rsidRPr="000D58BA">
              <w:rPr>
                <w:rFonts w:ascii="宋体" w:hAnsi="宋体" w:hint="eastAsia"/>
                <w:color w:val="000000" w:themeColor="text1"/>
                <w:sz w:val="24"/>
                <w:szCs w:val="24"/>
              </w:rPr>
              <w:t>：系统的运作性能受损，但业务仍可正常运行，响应时间</w:t>
            </w:r>
            <w:r w:rsidRPr="000D58BA">
              <w:rPr>
                <w:rFonts w:ascii="宋体" w:hAnsi="宋体"/>
                <w:color w:val="000000" w:themeColor="text1"/>
                <w:sz w:val="24"/>
                <w:szCs w:val="24"/>
              </w:rPr>
              <w:t>12</w:t>
            </w:r>
            <w:r w:rsidRPr="000D58BA">
              <w:rPr>
                <w:rFonts w:ascii="宋体" w:hAnsi="宋体" w:hint="eastAsia"/>
                <w:color w:val="000000" w:themeColor="text1"/>
                <w:sz w:val="24"/>
                <w:szCs w:val="24"/>
              </w:rPr>
              <w:t>小时内，必要时</w:t>
            </w:r>
            <w:r w:rsidRPr="000D58BA">
              <w:rPr>
                <w:rFonts w:ascii="宋体" w:hAnsi="宋体"/>
                <w:color w:val="000000" w:themeColor="text1"/>
                <w:sz w:val="24"/>
                <w:szCs w:val="24"/>
              </w:rPr>
              <w:t>24</w:t>
            </w:r>
            <w:r w:rsidRPr="000D58BA">
              <w:rPr>
                <w:rFonts w:ascii="宋体" w:hAnsi="宋体" w:hint="eastAsia"/>
                <w:color w:val="000000" w:themeColor="text1"/>
                <w:sz w:val="24"/>
                <w:szCs w:val="24"/>
              </w:rPr>
              <w:t>小时到达，</w:t>
            </w:r>
            <w:r w:rsidRPr="000D58BA">
              <w:rPr>
                <w:rFonts w:ascii="宋体" w:hAnsi="宋体"/>
                <w:color w:val="000000" w:themeColor="text1"/>
                <w:sz w:val="24"/>
                <w:szCs w:val="24"/>
              </w:rPr>
              <w:t>1</w:t>
            </w:r>
            <w:r w:rsidRPr="000D58BA">
              <w:rPr>
                <w:rFonts w:ascii="宋体" w:hAnsi="宋体" w:hint="eastAsia"/>
                <w:color w:val="000000" w:themeColor="text1"/>
                <w:sz w:val="24"/>
                <w:szCs w:val="24"/>
              </w:rPr>
              <w:t>周内排除问题；</w:t>
            </w:r>
          </w:p>
          <w:p w:rsidR="00E03C88" w:rsidRPr="000D58BA" w:rsidRDefault="00894093">
            <w:pPr>
              <w:spacing w:line="360" w:lineRule="auto"/>
              <w:rPr>
                <w:rFonts w:ascii="宋体" w:hAnsi="宋体"/>
                <w:color w:val="000000" w:themeColor="text1"/>
                <w:sz w:val="24"/>
                <w:szCs w:val="24"/>
              </w:rPr>
            </w:pPr>
            <w:r w:rsidRPr="000D58BA">
              <w:rPr>
                <w:rFonts w:ascii="宋体" w:hAnsi="宋体" w:hint="eastAsia"/>
                <w:b/>
                <w:color w:val="000000" w:themeColor="text1"/>
                <w:sz w:val="24"/>
                <w:szCs w:val="24"/>
              </w:rPr>
              <w:t>四级响应：</w:t>
            </w:r>
            <w:r w:rsidRPr="000D58BA">
              <w:rPr>
                <w:rFonts w:ascii="宋体" w:hAnsi="宋体" w:hint="eastAsia"/>
                <w:color w:val="000000" w:themeColor="text1"/>
                <w:sz w:val="24"/>
                <w:szCs w:val="24"/>
              </w:rPr>
              <w:t>对系统安装或配置方面需要咨询或支援，很显然对业务运作几乎无影响，或根本没有影响，响应时间</w:t>
            </w:r>
            <w:r w:rsidRPr="000D58BA">
              <w:rPr>
                <w:rFonts w:ascii="宋体" w:hAnsi="宋体"/>
                <w:color w:val="000000" w:themeColor="text1"/>
                <w:sz w:val="24"/>
                <w:szCs w:val="24"/>
              </w:rPr>
              <w:t>24</w:t>
            </w:r>
            <w:r w:rsidRPr="000D58BA">
              <w:rPr>
                <w:rFonts w:ascii="宋体" w:hAnsi="宋体" w:hint="eastAsia"/>
                <w:color w:val="000000" w:themeColor="text1"/>
                <w:sz w:val="24"/>
                <w:szCs w:val="24"/>
              </w:rPr>
              <w:t>小时内，必要时</w:t>
            </w:r>
            <w:r w:rsidRPr="000D58BA">
              <w:rPr>
                <w:rFonts w:ascii="宋体" w:hAnsi="宋体"/>
                <w:color w:val="000000" w:themeColor="text1"/>
                <w:sz w:val="24"/>
                <w:szCs w:val="24"/>
              </w:rPr>
              <w:t>48</w:t>
            </w:r>
            <w:r w:rsidRPr="000D58BA">
              <w:rPr>
                <w:rFonts w:ascii="宋体" w:hAnsi="宋体" w:hint="eastAsia"/>
                <w:color w:val="000000" w:themeColor="text1"/>
                <w:sz w:val="24"/>
                <w:szCs w:val="24"/>
              </w:rPr>
              <w:t>小时到达，</w:t>
            </w:r>
            <w:r w:rsidRPr="000D58BA">
              <w:rPr>
                <w:rFonts w:ascii="宋体" w:hAnsi="宋体"/>
                <w:color w:val="000000" w:themeColor="text1"/>
                <w:sz w:val="24"/>
                <w:szCs w:val="24"/>
              </w:rPr>
              <w:t>2</w:t>
            </w:r>
            <w:r w:rsidRPr="000D58BA">
              <w:rPr>
                <w:rFonts w:ascii="宋体" w:hAnsi="宋体" w:hint="eastAsia"/>
                <w:color w:val="000000" w:themeColor="text1"/>
                <w:sz w:val="24"/>
                <w:szCs w:val="24"/>
              </w:rPr>
              <w:t>周内排除问题。</w:t>
            </w:r>
          </w:p>
        </w:tc>
      </w:tr>
    </w:tbl>
    <w:p w:rsidR="00E03C88" w:rsidRPr="000D58BA" w:rsidRDefault="00E03C88">
      <w:pPr>
        <w:spacing w:line="360" w:lineRule="auto"/>
        <w:rPr>
          <w:rFonts w:ascii="宋体" w:hAnsi="宋体"/>
          <w:b/>
          <w:color w:val="000000" w:themeColor="text1"/>
          <w:sz w:val="24"/>
          <w:szCs w:val="24"/>
        </w:rPr>
      </w:pPr>
    </w:p>
    <w:p w:rsidR="00E03C88" w:rsidRPr="000D58BA" w:rsidRDefault="00894093">
      <w:pPr>
        <w:spacing w:line="360" w:lineRule="auto"/>
        <w:rPr>
          <w:rFonts w:ascii="宋体" w:hAnsi="宋体"/>
          <w:b/>
          <w:color w:val="000000" w:themeColor="text1"/>
          <w:sz w:val="24"/>
          <w:szCs w:val="24"/>
        </w:rPr>
      </w:pPr>
      <w:r w:rsidRPr="000D58BA">
        <w:rPr>
          <w:rFonts w:ascii="宋体" w:hAnsi="宋体"/>
          <w:b/>
          <w:color w:val="000000" w:themeColor="text1"/>
          <w:sz w:val="24"/>
          <w:szCs w:val="24"/>
        </w:rPr>
        <w:t xml:space="preserve">5. </w:t>
      </w:r>
      <w:r w:rsidRPr="000D58BA">
        <w:rPr>
          <w:rFonts w:ascii="宋体" w:hAnsi="宋体" w:hint="eastAsia"/>
          <w:b/>
          <w:color w:val="000000" w:themeColor="text1"/>
          <w:sz w:val="24"/>
          <w:szCs w:val="24"/>
        </w:rPr>
        <w:t>问题管理流程</w:t>
      </w:r>
    </w:p>
    <w:p w:rsidR="00E03C88" w:rsidRPr="000D58BA" w:rsidRDefault="00894093">
      <w:pPr>
        <w:spacing w:line="360" w:lineRule="auto"/>
        <w:rPr>
          <w:rFonts w:ascii="宋体" w:hAnsi="宋体"/>
          <w:b/>
          <w:color w:val="000000" w:themeColor="text1"/>
          <w:sz w:val="24"/>
          <w:szCs w:val="24"/>
        </w:rPr>
      </w:pPr>
      <w:r w:rsidRPr="000D58BA">
        <w:rPr>
          <w:rFonts w:ascii="宋体" w:hAnsi="宋体"/>
          <w:b/>
          <w:color w:val="000000" w:themeColor="text1"/>
          <w:sz w:val="24"/>
          <w:szCs w:val="24"/>
        </w:rPr>
        <w:t xml:space="preserve">5.1. </w:t>
      </w:r>
      <w:r w:rsidRPr="000D58BA">
        <w:rPr>
          <w:rFonts w:ascii="宋体" w:hAnsi="宋体" w:hint="eastAsia"/>
          <w:b/>
          <w:color w:val="000000" w:themeColor="text1"/>
          <w:sz w:val="24"/>
          <w:szCs w:val="24"/>
        </w:rPr>
        <w:t>问题处理流程</w:t>
      </w:r>
    </w:p>
    <w:p w:rsidR="00E03C88" w:rsidRPr="000D58BA" w:rsidRDefault="00894093">
      <w:pPr>
        <w:numPr>
          <w:ilvl w:val="0"/>
          <w:numId w:val="10"/>
        </w:numPr>
        <w:spacing w:line="360" w:lineRule="auto"/>
        <w:rPr>
          <w:rFonts w:ascii="宋体" w:hAnsi="宋体"/>
          <w:color w:val="000000" w:themeColor="text1"/>
          <w:sz w:val="24"/>
          <w:szCs w:val="24"/>
        </w:rPr>
      </w:pPr>
      <w:r w:rsidRPr="000D58BA">
        <w:rPr>
          <w:rFonts w:ascii="宋体" w:hAnsi="宋体"/>
          <w:color w:val="000000" w:themeColor="text1"/>
          <w:sz w:val="24"/>
          <w:szCs w:val="24"/>
        </w:rPr>
        <w:lastRenderedPageBreak/>
        <w:t>甲方</w:t>
      </w:r>
      <w:r w:rsidRPr="000D58BA">
        <w:rPr>
          <w:rFonts w:ascii="宋体" w:hAnsi="宋体" w:hint="eastAsia"/>
          <w:color w:val="000000" w:themeColor="text1"/>
          <w:sz w:val="24"/>
          <w:szCs w:val="24"/>
        </w:rPr>
        <w:t>或</w:t>
      </w:r>
      <w:proofErr w:type="gramStart"/>
      <w:r w:rsidRPr="000D58BA">
        <w:rPr>
          <w:rFonts w:ascii="宋体" w:hAnsi="宋体"/>
          <w:color w:val="000000" w:themeColor="text1"/>
          <w:sz w:val="24"/>
          <w:szCs w:val="24"/>
        </w:rPr>
        <w:t>乙方</w:t>
      </w:r>
      <w:r w:rsidRPr="000D58BA">
        <w:rPr>
          <w:rFonts w:ascii="宋体" w:hAnsi="宋体" w:hint="eastAsia"/>
          <w:color w:val="000000" w:themeColor="text1"/>
          <w:sz w:val="24"/>
          <w:szCs w:val="24"/>
        </w:rPr>
        <w:t>均</w:t>
      </w:r>
      <w:proofErr w:type="gramEnd"/>
      <w:r w:rsidRPr="000D58BA">
        <w:rPr>
          <w:rFonts w:ascii="宋体" w:hAnsi="宋体" w:hint="eastAsia"/>
          <w:color w:val="000000" w:themeColor="text1"/>
          <w:sz w:val="24"/>
          <w:szCs w:val="24"/>
        </w:rPr>
        <w:t>可以首先提出对问题解决方案有不同意见的看法；</w:t>
      </w:r>
    </w:p>
    <w:p w:rsidR="00E03C88" w:rsidRPr="000D58BA" w:rsidRDefault="00894093">
      <w:pPr>
        <w:numPr>
          <w:ilvl w:val="0"/>
          <w:numId w:val="10"/>
        </w:numPr>
        <w:spacing w:line="360" w:lineRule="auto"/>
        <w:rPr>
          <w:rFonts w:ascii="宋体" w:hAnsi="宋体"/>
          <w:color w:val="000000" w:themeColor="text1"/>
          <w:sz w:val="24"/>
          <w:szCs w:val="24"/>
        </w:rPr>
      </w:pPr>
      <w:r w:rsidRPr="000D58BA">
        <w:rPr>
          <w:rFonts w:ascii="宋体" w:hAnsi="宋体"/>
          <w:color w:val="000000" w:themeColor="text1"/>
          <w:sz w:val="24"/>
          <w:szCs w:val="24"/>
        </w:rPr>
        <w:t>甲方</w:t>
      </w:r>
      <w:r w:rsidRPr="000D58BA">
        <w:rPr>
          <w:rFonts w:ascii="宋体" w:hAnsi="宋体" w:hint="eastAsia"/>
          <w:color w:val="000000" w:themeColor="text1"/>
          <w:sz w:val="24"/>
          <w:szCs w:val="24"/>
        </w:rPr>
        <w:t>管理层和</w:t>
      </w:r>
      <w:r w:rsidRPr="000D58BA">
        <w:rPr>
          <w:rFonts w:ascii="宋体" w:hAnsi="宋体"/>
          <w:color w:val="000000" w:themeColor="text1"/>
          <w:sz w:val="24"/>
          <w:szCs w:val="24"/>
        </w:rPr>
        <w:t>乙方</w:t>
      </w:r>
      <w:r w:rsidRPr="000D58BA">
        <w:rPr>
          <w:rFonts w:ascii="宋体" w:hAnsi="宋体" w:hint="eastAsia"/>
          <w:color w:val="000000" w:themeColor="text1"/>
          <w:sz w:val="24"/>
          <w:szCs w:val="24"/>
        </w:rPr>
        <w:t>管理层将决定问题是否需要提升到高的管理层；</w:t>
      </w:r>
    </w:p>
    <w:p w:rsidR="00E03C88" w:rsidRPr="000D58BA" w:rsidRDefault="00894093">
      <w:pPr>
        <w:numPr>
          <w:ilvl w:val="0"/>
          <w:numId w:val="10"/>
        </w:num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及时召开相关的会议讨论和解决问题，问题的相关文档应提前一天发送到与会者；</w:t>
      </w:r>
    </w:p>
    <w:p w:rsidR="00E03C88" w:rsidRPr="000D58BA" w:rsidRDefault="00894093">
      <w:pPr>
        <w:numPr>
          <w:ilvl w:val="0"/>
          <w:numId w:val="10"/>
        </w:num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如有必要，</w:t>
      </w:r>
      <w:r w:rsidRPr="000D58BA">
        <w:rPr>
          <w:rFonts w:ascii="宋体" w:hAnsi="宋体"/>
          <w:color w:val="000000" w:themeColor="text1"/>
          <w:sz w:val="24"/>
          <w:szCs w:val="24"/>
        </w:rPr>
        <w:t>甲方</w:t>
      </w:r>
      <w:r w:rsidRPr="000D58BA">
        <w:rPr>
          <w:rFonts w:ascii="宋体" w:hAnsi="宋体" w:hint="eastAsia"/>
          <w:color w:val="000000" w:themeColor="text1"/>
          <w:sz w:val="24"/>
          <w:szCs w:val="24"/>
        </w:rPr>
        <w:t>和</w:t>
      </w:r>
      <w:r w:rsidRPr="000D58BA">
        <w:rPr>
          <w:rFonts w:ascii="宋体" w:hAnsi="宋体"/>
          <w:color w:val="000000" w:themeColor="text1"/>
          <w:sz w:val="24"/>
          <w:szCs w:val="24"/>
        </w:rPr>
        <w:t>乙方</w:t>
      </w:r>
      <w:r w:rsidRPr="000D58BA">
        <w:rPr>
          <w:rFonts w:ascii="宋体" w:hAnsi="宋体" w:hint="eastAsia"/>
          <w:color w:val="000000" w:themeColor="text1"/>
          <w:sz w:val="24"/>
          <w:szCs w:val="24"/>
        </w:rPr>
        <w:t>管理层在永久性解决方案出台之前可以</w:t>
      </w:r>
      <w:proofErr w:type="gramStart"/>
      <w:r w:rsidRPr="000D58BA">
        <w:rPr>
          <w:rFonts w:ascii="宋体" w:hAnsi="宋体" w:hint="eastAsia"/>
          <w:color w:val="000000" w:themeColor="text1"/>
          <w:sz w:val="24"/>
          <w:szCs w:val="24"/>
        </w:rPr>
        <w:t>先共同</w:t>
      </w:r>
      <w:proofErr w:type="gramEnd"/>
      <w:r w:rsidRPr="000D58BA">
        <w:rPr>
          <w:rFonts w:ascii="宋体" w:hAnsi="宋体" w:hint="eastAsia"/>
          <w:color w:val="000000" w:themeColor="text1"/>
          <w:sz w:val="24"/>
          <w:szCs w:val="24"/>
        </w:rPr>
        <w:t>达成一套临时性的解决方案。</w:t>
      </w:r>
      <w:r w:rsidRPr="000D58BA">
        <w:rPr>
          <w:rFonts w:ascii="宋体" w:hAnsi="宋体"/>
          <w:color w:val="000000" w:themeColor="text1"/>
          <w:sz w:val="24"/>
          <w:szCs w:val="24"/>
        </w:rPr>
        <w:t>乙方</w:t>
      </w:r>
      <w:r w:rsidRPr="000D58BA">
        <w:rPr>
          <w:rFonts w:ascii="宋体" w:hAnsi="宋体" w:hint="eastAsia"/>
          <w:color w:val="000000" w:themeColor="text1"/>
          <w:sz w:val="24"/>
          <w:szCs w:val="24"/>
        </w:rPr>
        <w:t>可以在会后与各利益相关方沟通并达成永久性的解决方案。</w:t>
      </w:r>
    </w:p>
    <w:p w:rsidR="00E03C88" w:rsidRPr="000D58BA" w:rsidRDefault="00894093">
      <w:pPr>
        <w:spacing w:line="360" w:lineRule="auto"/>
        <w:ind w:left="845"/>
        <w:rPr>
          <w:rFonts w:ascii="宋体" w:hAnsi="宋体"/>
          <w:color w:val="000000" w:themeColor="text1"/>
          <w:sz w:val="24"/>
          <w:szCs w:val="24"/>
        </w:rPr>
      </w:pPr>
      <w:r w:rsidRPr="000D58BA">
        <w:rPr>
          <w:rFonts w:ascii="宋体" w:hAnsi="宋体" w:hint="eastAsia"/>
          <w:color w:val="000000" w:themeColor="text1"/>
          <w:sz w:val="24"/>
          <w:szCs w:val="24"/>
        </w:rPr>
        <w:t>如果问题协商难以解决时，双方可向甲方所在地人民法院提出诉讼。</w:t>
      </w:r>
    </w:p>
    <w:p w:rsidR="00E03C88" w:rsidRPr="000D58BA" w:rsidRDefault="00894093">
      <w:pPr>
        <w:spacing w:line="360" w:lineRule="auto"/>
        <w:rPr>
          <w:rFonts w:ascii="宋体" w:hAnsi="宋体"/>
          <w:b/>
          <w:color w:val="000000" w:themeColor="text1"/>
          <w:sz w:val="24"/>
          <w:szCs w:val="24"/>
        </w:rPr>
      </w:pPr>
      <w:r w:rsidRPr="000D58BA">
        <w:rPr>
          <w:rFonts w:ascii="宋体" w:hAnsi="宋体"/>
          <w:b/>
          <w:color w:val="000000" w:themeColor="text1"/>
          <w:sz w:val="24"/>
          <w:szCs w:val="24"/>
        </w:rPr>
        <w:t xml:space="preserve">5.2 </w:t>
      </w:r>
      <w:r w:rsidRPr="000D58BA">
        <w:rPr>
          <w:rFonts w:ascii="宋体" w:hAnsi="宋体" w:hint="eastAsia"/>
          <w:b/>
          <w:color w:val="000000" w:themeColor="text1"/>
          <w:sz w:val="24"/>
          <w:szCs w:val="24"/>
        </w:rPr>
        <w:t>问题升级流程</w:t>
      </w:r>
    </w:p>
    <w:p w:rsidR="00E03C88" w:rsidRPr="000D58BA" w:rsidRDefault="00894093">
      <w:pPr>
        <w:numPr>
          <w:ilvl w:val="3"/>
          <w:numId w:val="11"/>
        </w:numPr>
        <w:spacing w:line="360" w:lineRule="auto"/>
        <w:rPr>
          <w:rFonts w:ascii="宋体" w:hAnsi="宋体"/>
          <w:color w:val="000000" w:themeColor="text1"/>
          <w:sz w:val="24"/>
          <w:szCs w:val="24"/>
        </w:rPr>
      </w:pPr>
      <w:r w:rsidRPr="000D58BA">
        <w:rPr>
          <w:rFonts w:ascii="宋体" w:hAnsi="宋体"/>
          <w:color w:val="000000" w:themeColor="text1"/>
          <w:sz w:val="24"/>
          <w:szCs w:val="24"/>
        </w:rPr>
        <w:t>甲方</w:t>
      </w:r>
      <w:r w:rsidRPr="000D58BA">
        <w:rPr>
          <w:rFonts w:ascii="宋体" w:hAnsi="宋体" w:hint="eastAsia"/>
          <w:color w:val="000000" w:themeColor="text1"/>
          <w:sz w:val="24"/>
          <w:szCs w:val="24"/>
        </w:rPr>
        <w:t>或者</w:t>
      </w:r>
      <w:r w:rsidRPr="000D58BA">
        <w:rPr>
          <w:rFonts w:ascii="宋体" w:hAnsi="宋体"/>
          <w:color w:val="000000" w:themeColor="text1"/>
          <w:sz w:val="24"/>
          <w:szCs w:val="24"/>
        </w:rPr>
        <w:t>乙方</w:t>
      </w:r>
      <w:r w:rsidRPr="000D58BA">
        <w:rPr>
          <w:rFonts w:ascii="宋体" w:hAnsi="宋体" w:hint="eastAsia"/>
          <w:color w:val="000000" w:themeColor="text1"/>
          <w:sz w:val="24"/>
          <w:szCs w:val="24"/>
        </w:rPr>
        <w:t>都有可能首先提出该流程；</w:t>
      </w:r>
    </w:p>
    <w:p w:rsidR="00E03C88" w:rsidRPr="000D58BA" w:rsidRDefault="00894093">
      <w:pPr>
        <w:numPr>
          <w:ilvl w:val="3"/>
          <w:numId w:val="11"/>
        </w:num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首先提出的一方应及时通知对方问题升级流程已经启动；</w:t>
      </w:r>
    </w:p>
    <w:p w:rsidR="00E03C88" w:rsidRPr="000D58BA" w:rsidRDefault="00894093">
      <w:pPr>
        <w:numPr>
          <w:ilvl w:val="3"/>
          <w:numId w:val="11"/>
        </w:num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问题升级的层次在</w:t>
      </w:r>
      <w:r w:rsidRPr="000D58BA">
        <w:rPr>
          <w:rFonts w:ascii="宋体" w:hAnsi="宋体"/>
          <w:color w:val="000000" w:themeColor="text1"/>
          <w:sz w:val="24"/>
          <w:szCs w:val="24"/>
        </w:rPr>
        <w:t>甲方</w:t>
      </w:r>
      <w:r w:rsidRPr="000D58BA">
        <w:rPr>
          <w:rFonts w:ascii="宋体" w:hAnsi="宋体" w:hint="eastAsia"/>
          <w:color w:val="000000" w:themeColor="text1"/>
          <w:sz w:val="24"/>
          <w:szCs w:val="24"/>
        </w:rPr>
        <w:t>和</w:t>
      </w:r>
      <w:r w:rsidRPr="000D58BA">
        <w:rPr>
          <w:rFonts w:ascii="宋体" w:hAnsi="宋体"/>
          <w:color w:val="000000" w:themeColor="text1"/>
          <w:sz w:val="24"/>
          <w:szCs w:val="24"/>
        </w:rPr>
        <w:t>乙方</w:t>
      </w:r>
      <w:r w:rsidRPr="000D58BA">
        <w:rPr>
          <w:rFonts w:ascii="宋体" w:hAnsi="宋体" w:hint="eastAsia"/>
          <w:color w:val="000000" w:themeColor="text1"/>
          <w:sz w:val="24"/>
          <w:szCs w:val="24"/>
        </w:rPr>
        <w:t>之间应当保持一致，直至解决该问题。</w:t>
      </w:r>
    </w:p>
    <w:p w:rsidR="00E03C88" w:rsidRPr="000D58BA" w:rsidRDefault="00894093">
      <w:pPr>
        <w:spacing w:line="360" w:lineRule="auto"/>
        <w:rPr>
          <w:rFonts w:ascii="宋体" w:hAnsi="宋体"/>
          <w:b/>
          <w:color w:val="000000" w:themeColor="text1"/>
          <w:sz w:val="24"/>
          <w:szCs w:val="24"/>
        </w:rPr>
      </w:pPr>
      <w:r w:rsidRPr="000D58BA">
        <w:rPr>
          <w:rFonts w:ascii="宋体" w:hAnsi="宋体"/>
          <w:b/>
          <w:color w:val="000000" w:themeColor="text1"/>
          <w:sz w:val="24"/>
          <w:szCs w:val="24"/>
        </w:rPr>
        <w:t xml:space="preserve">5.3 </w:t>
      </w:r>
      <w:r w:rsidRPr="000D58BA">
        <w:rPr>
          <w:rFonts w:ascii="宋体" w:hAnsi="宋体" w:hint="eastAsia"/>
          <w:b/>
          <w:color w:val="000000" w:themeColor="text1"/>
          <w:sz w:val="24"/>
          <w:szCs w:val="24"/>
        </w:rPr>
        <w:t>联络表</w:t>
      </w:r>
    </w:p>
    <w:tbl>
      <w:tblPr>
        <w:tblStyle w:val="11"/>
        <w:tblW w:w="0" w:type="auto"/>
        <w:jc w:val="center"/>
        <w:tblLook w:val="04A0" w:firstRow="1" w:lastRow="0" w:firstColumn="1" w:lastColumn="0" w:noHBand="0" w:noVBand="1"/>
      </w:tblPr>
      <w:tblGrid>
        <w:gridCol w:w="2840"/>
        <w:gridCol w:w="2841"/>
        <w:gridCol w:w="2841"/>
      </w:tblGrid>
      <w:tr w:rsidR="000D58BA" w:rsidRPr="000D58BA">
        <w:trPr>
          <w:trHeight w:val="340"/>
          <w:jc w:val="center"/>
        </w:trPr>
        <w:tc>
          <w:tcPr>
            <w:tcW w:w="2840" w:type="dxa"/>
            <w:vAlign w:val="center"/>
          </w:tcPr>
          <w:p w:rsidR="00E03C88" w:rsidRPr="000D58BA" w:rsidRDefault="00894093">
            <w:pPr>
              <w:spacing w:line="360" w:lineRule="auto"/>
              <w:jc w:val="center"/>
              <w:rPr>
                <w:rFonts w:ascii="宋体" w:hAnsi="宋体"/>
                <w:color w:val="000000" w:themeColor="text1"/>
                <w:sz w:val="24"/>
                <w:szCs w:val="24"/>
              </w:rPr>
            </w:pPr>
            <w:r w:rsidRPr="000D58BA">
              <w:rPr>
                <w:rFonts w:ascii="宋体" w:hAnsi="宋体" w:hint="eastAsia"/>
                <w:color w:val="000000" w:themeColor="text1"/>
                <w:sz w:val="24"/>
                <w:szCs w:val="24"/>
              </w:rPr>
              <w:t>外包人员</w:t>
            </w:r>
          </w:p>
        </w:tc>
        <w:tc>
          <w:tcPr>
            <w:tcW w:w="2841" w:type="dxa"/>
            <w:vAlign w:val="center"/>
          </w:tcPr>
          <w:p w:rsidR="00E03C88" w:rsidRPr="000D58BA" w:rsidRDefault="00894093">
            <w:pPr>
              <w:spacing w:line="360" w:lineRule="auto"/>
              <w:jc w:val="center"/>
              <w:rPr>
                <w:rFonts w:ascii="宋体" w:hAnsi="宋体"/>
                <w:color w:val="000000" w:themeColor="text1"/>
                <w:sz w:val="24"/>
                <w:szCs w:val="24"/>
              </w:rPr>
            </w:pPr>
            <w:r w:rsidRPr="000D58BA">
              <w:rPr>
                <w:rFonts w:ascii="宋体" w:hAnsi="宋体" w:hint="eastAsia"/>
                <w:color w:val="000000" w:themeColor="text1"/>
                <w:sz w:val="24"/>
                <w:szCs w:val="24"/>
              </w:rPr>
              <w:t>职务</w:t>
            </w:r>
          </w:p>
        </w:tc>
        <w:tc>
          <w:tcPr>
            <w:tcW w:w="2841" w:type="dxa"/>
            <w:vAlign w:val="center"/>
          </w:tcPr>
          <w:p w:rsidR="00E03C88" w:rsidRPr="000D58BA" w:rsidRDefault="00894093">
            <w:pPr>
              <w:spacing w:line="360" w:lineRule="auto"/>
              <w:jc w:val="center"/>
              <w:rPr>
                <w:rFonts w:ascii="宋体" w:hAnsi="宋体"/>
                <w:color w:val="000000" w:themeColor="text1"/>
                <w:sz w:val="24"/>
                <w:szCs w:val="24"/>
              </w:rPr>
            </w:pPr>
            <w:r w:rsidRPr="000D58BA">
              <w:rPr>
                <w:rFonts w:ascii="宋体" w:hAnsi="宋体" w:hint="eastAsia"/>
                <w:color w:val="000000" w:themeColor="text1"/>
                <w:sz w:val="24"/>
                <w:szCs w:val="24"/>
              </w:rPr>
              <w:t>电话</w:t>
            </w:r>
          </w:p>
        </w:tc>
      </w:tr>
      <w:tr w:rsidR="000D58BA" w:rsidRPr="000D58BA">
        <w:trPr>
          <w:trHeight w:val="340"/>
          <w:jc w:val="center"/>
        </w:trPr>
        <w:tc>
          <w:tcPr>
            <w:tcW w:w="2840" w:type="dxa"/>
            <w:vAlign w:val="center"/>
          </w:tcPr>
          <w:p w:rsidR="00E03C88" w:rsidRPr="000D58BA" w:rsidRDefault="00E03C88">
            <w:pPr>
              <w:spacing w:line="360" w:lineRule="auto"/>
              <w:jc w:val="center"/>
              <w:rPr>
                <w:rFonts w:ascii="宋体" w:hAnsi="宋体"/>
                <w:color w:val="000000" w:themeColor="text1"/>
                <w:sz w:val="24"/>
                <w:szCs w:val="24"/>
              </w:rPr>
            </w:pPr>
          </w:p>
        </w:tc>
        <w:tc>
          <w:tcPr>
            <w:tcW w:w="2841" w:type="dxa"/>
            <w:vAlign w:val="center"/>
          </w:tcPr>
          <w:p w:rsidR="00E03C88" w:rsidRPr="000D58BA" w:rsidRDefault="00894093">
            <w:pPr>
              <w:spacing w:line="360" w:lineRule="auto"/>
              <w:jc w:val="center"/>
              <w:rPr>
                <w:rFonts w:ascii="宋体" w:hAnsi="宋体"/>
                <w:color w:val="000000" w:themeColor="text1"/>
                <w:sz w:val="24"/>
                <w:szCs w:val="24"/>
              </w:rPr>
            </w:pPr>
            <w:r w:rsidRPr="000D58BA">
              <w:rPr>
                <w:rFonts w:ascii="宋体" w:hAnsi="宋体" w:hint="eastAsia"/>
                <w:color w:val="000000" w:themeColor="text1"/>
                <w:sz w:val="24"/>
                <w:szCs w:val="24"/>
              </w:rPr>
              <w:t>商务代表</w:t>
            </w:r>
          </w:p>
        </w:tc>
        <w:tc>
          <w:tcPr>
            <w:tcW w:w="2841" w:type="dxa"/>
            <w:vAlign w:val="center"/>
          </w:tcPr>
          <w:p w:rsidR="00E03C88" w:rsidRPr="000D58BA" w:rsidRDefault="00E03C88">
            <w:pPr>
              <w:spacing w:line="360" w:lineRule="auto"/>
              <w:jc w:val="center"/>
              <w:rPr>
                <w:rFonts w:ascii="宋体" w:hAnsi="宋体"/>
                <w:color w:val="000000" w:themeColor="text1"/>
                <w:sz w:val="24"/>
                <w:szCs w:val="24"/>
              </w:rPr>
            </w:pPr>
          </w:p>
        </w:tc>
      </w:tr>
      <w:tr w:rsidR="000D58BA" w:rsidRPr="000D58BA">
        <w:trPr>
          <w:trHeight w:val="340"/>
          <w:jc w:val="center"/>
        </w:trPr>
        <w:tc>
          <w:tcPr>
            <w:tcW w:w="2840" w:type="dxa"/>
            <w:vAlign w:val="center"/>
          </w:tcPr>
          <w:p w:rsidR="00E03C88" w:rsidRPr="000D58BA" w:rsidRDefault="00E03C88">
            <w:pPr>
              <w:spacing w:line="360" w:lineRule="auto"/>
              <w:jc w:val="center"/>
              <w:rPr>
                <w:rFonts w:ascii="宋体" w:hAnsi="宋体"/>
                <w:color w:val="000000" w:themeColor="text1"/>
                <w:sz w:val="24"/>
                <w:szCs w:val="24"/>
              </w:rPr>
            </w:pPr>
          </w:p>
        </w:tc>
        <w:tc>
          <w:tcPr>
            <w:tcW w:w="2841" w:type="dxa"/>
            <w:vAlign w:val="center"/>
          </w:tcPr>
          <w:p w:rsidR="00E03C88" w:rsidRPr="000D58BA" w:rsidRDefault="00894093">
            <w:pPr>
              <w:spacing w:line="360" w:lineRule="auto"/>
              <w:jc w:val="center"/>
              <w:rPr>
                <w:rFonts w:ascii="宋体" w:hAnsi="宋体"/>
                <w:color w:val="000000" w:themeColor="text1"/>
                <w:sz w:val="24"/>
                <w:szCs w:val="24"/>
              </w:rPr>
            </w:pPr>
            <w:r w:rsidRPr="000D58BA">
              <w:rPr>
                <w:rFonts w:ascii="宋体" w:hAnsi="宋体" w:hint="eastAsia"/>
                <w:color w:val="000000" w:themeColor="text1"/>
                <w:sz w:val="24"/>
                <w:szCs w:val="24"/>
              </w:rPr>
              <w:t>项目经理</w:t>
            </w:r>
          </w:p>
        </w:tc>
        <w:tc>
          <w:tcPr>
            <w:tcW w:w="2841" w:type="dxa"/>
            <w:vAlign w:val="center"/>
          </w:tcPr>
          <w:p w:rsidR="00E03C88" w:rsidRPr="000D58BA" w:rsidRDefault="00E03C88">
            <w:pPr>
              <w:spacing w:line="360" w:lineRule="auto"/>
              <w:jc w:val="center"/>
              <w:rPr>
                <w:rFonts w:ascii="宋体" w:hAnsi="宋体"/>
                <w:color w:val="000000" w:themeColor="text1"/>
                <w:sz w:val="24"/>
                <w:szCs w:val="24"/>
              </w:rPr>
            </w:pPr>
          </w:p>
        </w:tc>
      </w:tr>
      <w:tr w:rsidR="000D58BA" w:rsidRPr="000D58BA">
        <w:trPr>
          <w:trHeight w:val="340"/>
          <w:jc w:val="center"/>
        </w:trPr>
        <w:tc>
          <w:tcPr>
            <w:tcW w:w="2840" w:type="dxa"/>
            <w:vAlign w:val="center"/>
          </w:tcPr>
          <w:p w:rsidR="00E03C88" w:rsidRPr="000D58BA" w:rsidRDefault="00E03C88">
            <w:pPr>
              <w:spacing w:line="360" w:lineRule="auto"/>
              <w:jc w:val="center"/>
              <w:rPr>
                <w:rFonts w:ascii="宋体" w:hAnsi="宋体"/>
                <w:color w:val="000000" w:themeColor="text1"/>
                <w:sz w:val="24"/>
                <w:szCs w:val="24"/>
              </w:rPr>
            </w:pPr>
          </w:p>
        </w:tc>
        <w:tc>
          <w:tcPr>
            <w:tcW w:w="2841" w:type="dxa"/>
            <w:vAlign w:val="center"/>
          </w:tcPr>
          <w:p w:rsidR="00E03C88" w:rsidRPr="000D58BA" w:rsidRDefault="00894093">
            <w:pPr>
              <w:spacing w:line="360" w:lineRule="auto"/>
              <w:jc w:val="center"/>
              <w:rPr>
                <w:rFonts w:ascii="宋体" w:hAnsi="宋体"/>
                <w:color w:val="000000" w:themeColor="text1"/>
                <w:sz w:val="24"/>
                <w:szCs w:val="24"/>
              </w:rPr>
            </w:pPr>
            <w:r w:rsidRPr="000D58BA">
              <w:rPr>
                <w:rFonts w:ascii="宋体" w:hAnsi="宋体" w:hint="eastAsia"/>
                <w:color w:val="000000" w:themeColor="text1"/>
                <w:sz w:val="24"/>
                <w:szCs w:val="24"/>
              </w:rPr>
              <w:t>项目总监</w:t>
            </w:r>
          </w:p>
        </w:tc>
        <w:tc>
          <w:tcPr>
            <w:tcW w:w="2841" w:type="dxa"/>
            <w:vAlign w:val="center"/>
          </w:tcPr>
          <w:p w:rsidR="00E03C88" w:rsidRPr="000D58BA" w:rsidRDefault="00E03C88">
            <w:pPr>
              <w:spacing w:line="360" w:lineRule="auto"/>
              <w:jc w:val="center"/>
              <w:rPr>
                <w:rFonts w:ascii="宋体" w:hAnsi="宋体"/>
                <w:color w:val="000000" w:themeColor="text1"/>
                <w:sz w:val="24"/>
                <w:szCs w:val="24"/>
              </w:rPr>
            </w:pPr>
          </w:p>
        </w:tc>
      </w:tr>
      <w:tr w:rsidR="00E03C88" w:rsidRPr="000D58BA">
        <w:trPr>
          <w:jc w:val="center"/>
        </w:trPr>
        <w:tc>
          <w:tcPr>
            <w:tcW w:w="2840" w:type="dxa"/>
            <w:vAlign w:val="center"/>
          </w:tcPr>
          <w:p w:rsidR="00E03C88" w:rsidRPr="000D58BA" w:rsidRDefault="00E03C88">
            <w:pPr>
              <w:spacing w:line="360" w:lineRule="auto"/>
              <w:jc w:val="center"/>
              <w:rPr>
                <w:rFonts w:ascii="宋体" w:hAnsi="宋体"/>
                <w:color w:val="000000" w:themeColor="text1"/>
                <w:sz w:val="24"/>
                <w:szCs w:val="24"/>
              </w:rPr>
            </w:pPr>
          </w:p>
        </w:tc>
        <w:tc>
          <w:tcPr>
            <w:tcW w:w="2841" w:type="dxa"/>
            <w:vAlign w:val="center"/>
          </w:tcPr>
          <w:p w:rsidR="00E03C88" w:rsidRPr="000D58BA" w:rsidRDefault="00894093">
            <w:pPr>
              <w:spacing w:line="360" w:lineRule="auto"/>
              <w:jc w:val="center"/>
              <w:rPr>
                <w:rFonts w:ascii="宋体" w:hAnsi="宋体"/>
                <w:color w:val="000000" w:themeColor="text1"/>
                <w:sz w:val="24"/>
                <w:szCs w:val="24"/>
              </w:rPr>
            </w:pPr>
            <w:r w:rsidRPr="000D58BA">
              <w:rPr>
                <w:rFonts w:ascii="宋体" w:hAnsi="宋体" w:hint="eastAsia"/>
                <w:color w:val="000000" w:themeColor="text1"/>
                <w:sz w:val="24"/>
                <w:szCs w:val="24"/>
              </w:rPr>
              <w:t>总经理</w:t>
            </w:r>
          </w:p>
        </w:tc>
        <w:tc>
          <w:tcPr>
            <w:tcW w:w="2841" w:type="dxa"/>
            <w:vAlign w:val="center"/>
          </w:tcPr>
          <w:p w:rsidR="00E03C88" w:rsidRPr="000D58BA" w:rsidRDefault="00E03C88">
            <w:pPr>
              <w:spacing w:line="360" w:lineRule="auto"/>
              <w:jc w:val="center"/>
              <w:rPr>
                <w:rFonts w:ascii="宋体" w:hAnsi="宋体"/>
                <w:b/>
                <w:color w:val="000000" w:themeColor="text1"/>
                <w:sz w:val="24"/>
                <w:szCs w:val="24"/>
              </w:rPr>
            </w:pPr>
          </w:p>
        </w:tc>
      </w:tr>
    </w:tbl>
    <w:p w:rsidR="00E03C88" w:rsidRPr="000D58BA" w:rsidRDefault="00E03C88">
      <w:pPr>
        <w:spacing w:line="360" w:lineRule="auto"/>
        <w:jc w:val="center"/>
        <w:rPr>
          <w:rFonts w:ascii="宋体" w:hAnsi="宋体"/>
          <w:b/>
          <w:color w:val="000000" w:themeColor="text1"/>
          <w:sz w:val="24"/>
          <w:szCs w:val="24"/>
        </w:rPr>
      </w:pPr>
    </w:p>
    <w:p w:rsidR="00E03C88" w:rsidRPr="000D58BA" w:rsidRDefault="00894093">
      <w:pPr>
        <w:spacing w:line="360" w:lineRule="auto"/>
        <w:rPr>
          <w:rFonts w:ascii="宋体" w:hAnsi="宋体"/>
          <w:b/>
          <w:color w:val="000000" w:themeColor="text1"/>
          <w:sz w:val="24"/>
          <w:szCs w:val="24"/>
        </w:rPr>
      </w:pPr>
      <w:r w:rsidRPr="000D58BA">
        <w:rPr>
          <w:rFonts w:ascii="宋体" w:hAnsi="宋体"/>
          <w:b/>
          <w:color w:val="000000" w:themeColor="text1"/>
          <w:sz w:val="24"/>
          <w:szCs w:val="24"/>
        </w:rPr>
        <w:t xml:space="preserve">6. </w:t>
      </w:r>
      <w:r w:rsidRPr="000D58BA">
        <w:rPr>
          <w:rFonts w:ascii="宋体" w:hAnsi="宋体" w:hint="eastAsia"/>
          <w:b/>
          <w:color w:val="000000" w:themeColor="text1"/>
          <w:sz w:val="24"/>
          <w:szCs w:val="24"/>
        </w:rPr>
        <w:t>汇报流程</w:t>
      </w:r>
    </w:p>
    <w:p w:rsidR="00E03C88" w:rsidRPr="000D58BA" w:rsidRDefault="00894093">
      <w:pPr>
        <w:spacing w:line="360" w:lineRule="auto"/>
        <w:ind w:firstLine="660"/>
        <w:rPr>
          <w:rFonts w:ascii="宋体" w:hAnsi="宋体"/>
          <w:color w:val="000000" w:themeColor="text1"/>
          <w:sz w:val="24"/>
          <w:szCs w:val="24"/>
        </w:rPr>
      </w:pPr>
      <w:r w:rsidRPr="000D58BA">
        <w:rPr>
          <w:rFonts w:ascii="宋体" w:hAnsi="宋体"/>
          <w:color w:val="000000" w:themeColor="text1"/>
          <w:sz w:val="24"/>
          <w:szCs w:val="24"/>
        </w:rPr>
        <w:t>乙方</w:t>
      </w:r>
      <w:r w:rsidRPr="000D58BA">
        <w:rPr>
          <w:rFonts w:ascii="宋体" w:hAnsi="宋体" w:hint="eastAsia"/>
          <w:color w:val="000000" w:themeColor="text1"/>
          <w:sz w:val="24"/>
          <w:szCs w:val="24"/>
        </w:rPr>
        <w:t>管理</w:t>
      </w:r>
      <w:proofErr w:type="gramStart"/>
      <w:r w:rsidRPr="000D58BA">
        <w:rPr>
          <w:rFonts w:ascii="宋体" w:hAnsi="宋体" w:hint="eastAsia"/>
          <w:color w:val="000000" w:themeColor="text1"/>
          <w:sz w:val="24"/>
          <w:szCs w:val="24"/>
        </w:rPr>
        <w:t>层按照</w:t>
      </w:r>
      <w:proofErr w:type="gramEnd"/>
      <w:r w:rsidRPr="000D58BA">
        <w:rPr>
          <w:rFonts w:ascii="宋体" w:hAnsi="宋体" w:hint="eastAsia"/>
          <w:color w:val="000000" w:themeColor="text1"/>
          <w:sz w:val="24"/>
          <w:szCs w:val="24"/>
        </w:rPr>
        <w:t>固定的报告格式在每月向</w:t>
      </w:r>
      <w:r w:rsidRPr="000D58BA">
        <w:rPr>
          <w:rFonts w:ascii="宋体" w:hAnsi="宋体"/>
          <w:color w:val="000000" w:themeColor="text1"/>
          <w:sz w:val="24"/>
          <w:szCs w:val="24"/>
        </w:rPr>
        <w:t>甲方</w:t>
      </w:r>
      <w:r w:rsidRPr="000D58BA">
        <w:rPr>
          <w:rFonts w:ascii="宋体" w:hAnsi="宋体" w:hint="eastAsia"/>
          <w:color w:val="000000" w:themeColor="text1"/>
          <w:sz w:val="24"/>
          <w:szCs w:val="24"/>
        </w:rPr>
        <w:t>提交</w:t>
      </w:r>
      <w:r w:rsidRPr="000D58BA">
        <w:rPr>
          <w:rFonts w:ascii="宋体" w:hAnsi="宋体"/>
          <w:color w:val="000000" w:themeColor="text1"/>
          <w:sz w:val="24"/>
          <w:szCs w:val="24"/>
        </w:rPr>
        <w:t>SLA</w:t>
      </w:r>
      <w:r w:rsidRPr="000D58BA">
        <w:rPr>
          <w:rFonts w:ascii="宋体" w:hAnsi="宋体" w:hint="eastAsia"/>
          <w:color w:val="000000" w:themeColor="text1"/>
          <w:sz w:val="24"/>
          <w:szCs w:val="24"/>
        </w:rPr>
        <w:t>执行情况报告。报告将包括“实际情况和目标的对比”、对比结果不一致的分析以及针对重要问题的讨论。</w:t>
      </w:r>
    </w:p>
    <w:p w:rsidR="00E03C88" w:rsidRPr="000D58BA" w:rsidRDefault="00894093">
      <w:pPr>
        <w:spacing w:line="360" w:lineRule="auto"/>
        <w:ind w:firstLine="660"/>
        <w:rPr>
          <w:rFonts w:ascii="宋体" w:hAnsi="宋体"/>
          <w:color w:val="000000" w:themeColor="text1"/>
          <w:sz w:val="24"/>
          <w:szCs w:val="24"/>
        </w:rPr>
      </w:pPr>
      <w:r w:rsidRPr="000D58BA">
        <w:rPr>
          <w:rFonts w:ascii="宋体" w:hAnsi="宋体" w:hint="eastAsia"/>
          <w:color w:val="000000" w:themeColor="text1"/>
          <w:sz w:val="24"/>
          <w:szCs w:val="24"/>
        </w:rPr>
        <w:t>另外，</w:t>
      </w:r>
      <w:r w:rsidRPr="000D58BA">
        <w:rPr>
          <w:rFonts w:ascii="宋体" w:hAnsi="宋体"/>
          <w:color w:val="000000" w:themeColor="text1"/>
          <w:sz w:val="24"/>
          <w:szCs w:val="24"/>
        </w:rPr>
        <w:t>乙方</w:t>
      </w:r>
      <w:r w:rsidRPr="000D58BA">
        <w:rPr>
          <w:rFonts w:ascii="宋体" w:hAnsi="宋体" w:hint="eastAsia"/>
          <w:color w:val="000000" w:themeColor="text1"/>
          <w:sz w:val="24"/>
          <w:szCs w:val="24"/>
        </w:rPr>
        <w:t>应当在每月向</w:t>
      </w:r>
      <w:r w:rsidRPr="000D58BA">
        <w:rPr>
          <w:rFonts w:ascii="宋体" w:hAnsi="宋体"/>
          <w:color w:val="000000" w:themeColor="text1"/>
          <w:sz w:val="24"/>
          <w:szCs w:val="24"/>
        </w:rPr>
        <w:t>甲方</w:t>
      </w:r>
      <w:r w:rsidRPr="000D58BA">
        <w:rPr>
          <w:rFonts w:ascii="宋体" w:hAnsi="宋体" w:hint="eastAsia"/>
          <w:color w:val="000000" w:themeColor="text1"/>
          <w:sz w:val="24"/>
          <w:szCs w:val="24"/>
        </w:rPr>
        <w:t>提交工作报告，包括项目情况跟踪及问题报告等递交给</w:t>
      </w:r>
      <w:r w:rsidRPr="000D58BA">
        <w:rPr>
          <w:rFonts w:ascii="宋体" w:hAnsi="宋体"/>
          <w:color w:val="000000" w:themeColor="text1"/>
          <w:sz w:val="24"/>
          <w:szCs w:val="24"/>
        </w:rPr>
        <w:t>甲方</w:t>
      </w:r>
      <w:r w:rsidRPr="000D58BA">
        <w:rPr>
          <w:rFonts w:ascii="宋体" w:hAnsi="宋体" w:hint="eastAsia"/>
          <w:color w:val="000000" w:themeColor="text1"/>
          <w:sz w:val="24"/>
          <w:szCs w:val="24"/>
        </w:rPr>
        <w:t>项目管理人员。</w:t>
      </w:r>
    </w:p>
    <w:p w:rsidR="00E03C88" w:rsidRPr="000D58BA" w:rsidRDefault="00894093">
      <w:pPr>
        <w:spacing w:line="360" w:lineRule="auto"/>
        <w:rPr>
          <w:rFonts w:ascii="宋体" w:hAnsi="宋体"/>
          <w:b/>
          <w:color w:val="000000" w:themeColor="text1"/>
          <w:sz w:val="24"/>
          <w:szCs w:val="24"/>
        </w:rPr>
      </w:pPr>
      <w:r w:rsidRPr="000D58BA">
        <w:rPr>
          <w:rFonts w:ascii="宋体" w:hAnsi="宋体"/>
          <w:b/>
          <w:color w:val="000000" w:themeColor="text1"/>
          <w:sz w:val="24"/>
          <w:szCs w:val="24"/>
        </w:rPr>
        <w:t xml:space="preserve">7. </w:t>
      </w:r>
      <w:r w:rsidRPr="000D58BA">
        <w:rPr>
          <w:rFonts w:ascii="宋体" w:hAnsi="宋体" w:hint="eastAsia"/>
          <w:b/>
          <w:color w:val="000000" w:themeColor="text1"/>
          <w:sz w:val="24"/>
          <w:szCs w:val="24"/>
        </w:rPr>
        <w:t>服务水平和指标</w:t>
      </w:r>
    </w:p>
    <w:p w:rsidR="00E03C88" w:rsidRPr="000D58BA" w:rsidRDefault="00894093">
      <w:pPr>
        <w:spacing w:line="360" w:lineRule="auto"/>
        <w:rPr>
          <w:rFonts w:ascii="宋体" w:hAnsi="宋体"/>
          <w:color w:val="000000" w:themeColor="text1"/>
          <w:sz w:val="24"/>
          <w:szCs w:val="24"/>
        </w:rPr>
        <w:sectPr w:rsidR="00E03C88" w:rsidRPr="000D58BA">
          <w:headerReference w:type="default" r:id="rId12"/>
          <w:footerReference w:type="default" r:id="rId13"/>
          <w:pgSz w:w="11906" w:h="16838"/>
          <w:pgMar w:top="1440" w:right="1800" w:bottom="1440" w:left="1800" w:header="851" w:footer="992" w:gutter="0"/>
          <w:cols w:space="425"/>
          <w:docGrid w:type="lines" w:linePitch="312"/>
        </w:sectPr>
      </w:pPr>
      <w:r w:rsidRPr="000D58BA">
        <w:rPr>
          <w:rFonts w:ascii="宋体" w:hAnsi="宋体"/>
          <w:color w:val="000000" w:themeColor="text1"/>
          <w:sz w:val="24"/>
          <w:szCs w:val="24"/>
        </w:rPr>
        <w:tab/>
        <w:t xml:space="preserve">  乙方</w:t>
      </w:r>
      <w:r w:rsidRPr="000D58BA">
        <w:rPr>
          <w:rFonts w:ascii="宋体" w:hAnsi="宋体" w:hint="eastAsia"/>
          <w:color w:val="000000" w:themeColor="text1"/>
          <w:sz w:val="24"/>
          <w:szCs w:val="24"/>
        </w:rPr>
        <w:t>（即乙方）提供的服务必须满足一下服务水平和指标要求，否则按每项罚则规定给予相应的金额扣罚。罚则中费用扣罚合计金额按主合同违约责任约</w:t>
      </w:r>
      <w:r w:rsidRPr="000D58BA">
        <w:rPr>
          <w:rFonts w:ascii="宋体" w:hAnsi="宋体" w:hint="eastAsia"/>
          <w:color w:val="000000" w:themeColor="text1"/>
          <w:sz w:val="24"/>
          <w:szCs w:val="24"/>
        </w:rPr>
        <w:lastRenderedPageBreak/>
        <w:t>定限定，如主合同未限定按累计不超过合同总价款的</w:t>
      </w:r>
      <w:r w:rsidRPr="000D58BA">
        <w:rPr>
          <w:rFonts w:ascii="宋体" w:hAnsi="宋体"/>
          <w:color w:val="000000" w:themeColor="text1"/>
          <w:sz w:val="24"/>
          <w:szCs w:val="24"/>
        </w:rPr>
        <w:t>30%</w:t>
      </w:r>
      <w:r w:rsidRPr="000D58BA">
        <w:rPr>
          <w:rFonts w:ascii="宋体" w:hAnsi="宋体" w:hint="eastAsia"/>
          <w:color w:val="000000" w:themeColor="text1"/>
          <w:sz w:val="24"/>
          <w:szCs w:val="24"/>
        </w:rPr>
        <w:t>限定。扣罚金额以人民币计算，由甲方直接扣除合同款项。乙方签订本合同即认可其派驻的项目经理被赋予项目管理的签字权，其签字内容承担相应的违约责任。</w:t>
      </w:r>
    </w:p>
    <w:tbl>
      <w:tblPr>
        <w:tblStyle w:val="11"/>
        <w:tblW w:w="0" w:type="auto"/>
        <w:tblLook w:val="04A0" w:firstRow="1" w:lastRow="0" w:firstColumn="1" w:lastColumn="0" w:noHBand="0" w:noVBand="1"/>
      </w:tblPr>
      <w:tblGrid>
        <w:gridCol w:w="1555"/>
        <w:gridCol w:w="1914"/>
        <w:gridCol w:w="2379"/>
        <w:gridCol w:w="3227"/>
        <w:gridCol w:w="2260"/>
        <w:gridCol w:w="1810"/>
        <w:gridCol w:w="2243"/>
      </w:tblGrid>
      <w:tr w:rsidR="000D58BA" w:rsidRPr="000D58BA">
        <w:trPr>
          <w:trHeight w:val="454"/>
        </w:trPr>
        <w:tc>
          <w:tcPr>
            <w:tcW w:w="1555"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lastRenderedPageBreak/>
              <w:t>服务内容</w:t>
            </w:r>
          </w:p>
        </w:tc>
        <w:tc>
          <w:tcPr>
            <w:tcW w:w="1914"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服务定义</w:t>
            </w:r>
          </w:p>
        </w:tc>
        <w:tc>
          <w:tcPr>
            <w:tcW w:w="2379"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服务标准</w:t>
            </w:r>
          </w:p>
        </w:tc>
        <w:tc>
          <w:tcPr>
            <w:tcW w:w="3227"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服务标准计算</w:t>
            </w:r>
          </w:p>
        </w:tc>
        <w:tc>
          <w:tcPr>
            <w:tcW w:w="226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操作流程</w:t>
            </w:r>
          </w:p>
        </w:tc>
        <w:tc>
          <w:tcPr>
            <w:tcW w:w="181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建议达到的标准</w:t>
            </w:r>
          </w:p>
        </w:tc>
        <w:tc>
          <w:tcPr>
            <w:tcW w:w="2243"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罚则</w:t>
            </w:r>
          </w:p>
        </w:tc>
      </w:tr>
      <w:tr w:rsidR="000D58BA" w:rsidRPr="000D58BA">
        <w:trPr>
          <w:trHeight w:val="454"/>
        </w:trPr>
        <w:tc>
          <w:tcPr>
            <w:tcW w:w="1555"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任务需求响应</w:t>
            </w:r>
          </w:p>
        </w:tc>
        <w:tc>
          <w:tcPr>
            <w:tcW w:w="1914"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衡量</w:t>
            </w:r>
            <w:r w:rsidRPr="000D58BA">
              <w:rPr>
                <w:rFonts w:ascii="宋体" w:hAnsi="宋体"/>
                <w:color w:val="000000" w:themeColor="text1"/>
                <w:sz w:val="22"/>
                <w:szCs w:val="24"/>
              </w:rPr>
              <w:t>乙方</w:t>
            </w:r>
            <w:r w:rsidRPr="000D58BA">
              <w:rPr>
                <w:rFonts w:ascii="宋体" w:hAnsi="宋体" w:hint="eastAsia"/>
                <w:color w:val="000000" w:themeColor="text1"/>
                <w:sz w:val="22"/>
                <w:szCs w:val="24"/>
              </w:rPr>
              <w:t>在需求响应方面的能力</w:t>
            </w:r>
          </w:p>
        </w:tc>
        <w:tc>
          <w:tcPr>
            <w:tcW w:w="2379" w:type="dxa"/>
            <w:vAlign w:val="center"/>
          </w:tcPr>
          <w:p w:rsidR="00E03C88" w:rsidRPr="000D58BA" w:rsidRDefault="00894093">
            <w:pPr>
              <w:rPr>
                <w:rFonts w:ascii="宋体" w:hAnsi="宋体"/>
                <w:color w:val="000000" w:themeColor="text1"/>
                <w:sz w:val="22"/>
                <w:szCs w:val="24"/>
              </w:rPr>
            </w:pPr>
            <w:r w:rsidRPr="000D58BA">
              <w:rPr>
                <w:rFonts w:ascii="宋体" w:hAnsi="宋体"/>
                <w:color w:val="000000" w:themeColor="text1"/>
                <w:sz w:val="22"/>
                <w:szCs w:val="24"/>
              </w:rPr>
              <w:t>乙方</w:t>
            </w:r>
            <w:r w:rsidRPr="000D58BA">
              <w:rPr>
                <w:rFonts w:ascii="宋体" w:hAnsi="宋体" w:hint="eastAsia"/>
                <w:color w:val="000000" w:themeColor="text1"/>
                <w:sz w:val="22"/>
                <w:szCs w:val="24"/>
              </w:rPr>
              <w:t>必须在双方一致同意的时段内针对任务需求执行下列操作：</w:t>
            </w:r>
          </w:p>
          <w:p w:rsidR="00E03C88" w:rsidRPr="000D58BA" w:rsidRDefault="00894093">
            <w:pPr>
              <w:rPr>
                <w:rFonts w:ascii="宋体" w:hAnsi="宋体"/>
                <w:color w:val="000000" w:themeColor="text1"/>
                <w:sz w:val="22"/>
                <w:szCs w:val="24"/>
              </w:rPr>
            </w:pPr>
            <w:r w:rsidRPr="000D58BA">
              <w:rPr>
                <w:rFonts w:ascii="宋体" w:hAnsi="宋体"/>
                <w:color w:val="000000" w:themeColor="text1"/>
                <w:sz w:val="22"/>
                <w:szCs w:val="24"/>
              </w:rPr>
              <w:t>1.</w:t>
            </w:r>
            <w:r w:rsidRPr="000D58BA">
              <w:rPr>
                <w:rFonts w:ascii="宋体" w:hAnsi="宋体" w:hint="eastAsia"/>
                <w:color w:val="000000" w:themeColor="text1"/>
                <w:sz w:val="22"/>
                <w:szCs w:val="24"/>
              </w:rPr>
              <w:t>乙方在一个工作日内，</w:t>
            </w:r>
            <w:proofErr w:type="gramStart"/>
            <w:r w:rsidRPr="000D58BA">
              <w:rPr>
                <w:rFonts w:ascii="宋体" w:hAnsi="宋体" w:hint="eastAsia"/>
                <w:color w:val="000000" w:themeColor="text1"/>
                <w:sz w:val="22"/>
                <w:szCs w:val="24"/>
              </w:rPr>
              <w:t>向任务</w:t>
            </w:r>
            <w:proofErr w:type="gramEnd"/>
            <w:r w:rsidRPr="000D58BA">
              <w:rPr>
                <w:rFonts w:ascii="宋体" w:hAnsi="宋体" w:hint="eastAsia"/>
                <w:color w:val="000000" w:themeColor="text1"/>
                <w:sz w:val="22"/>
                <w:szCs w:val="24"/>
              </w:rPr>
              <w:t>需求提出者确认已收到该任务的需求</w:t>
            </w:r>
          </w:p>
          <w:p w:rsidR="00E03C88" w:rsidRPr="000D58BA" w:rsidRDefault="00894093">
            <w:pPr>
              <w:rPr>
                <w:rFonts w:ascii="宋体" w:hAnsi="宋体"/>
                <w:color w:val="000000" w:themeColor="text1"/>
                <w:sz w:val="22"/>
                <w:szCs w:val="24"/>
              </w:rPr>
            </w:pPr>
            <w:r w:rsidRPr="000D58BA">
              <w:rPr>
                <w:rFonts w:ascii="宋体" w:hAnsi="宋体"/>
                <w:color w:val="000000" w:themeColor="text1"/>
                <w:sz w:val="22"/>
                <w:szCs w:val="24"/>
              </w:rPr>
              <w:t>2.</w:t>
            </w:r>
            <w:r w:rsidRPr="000D58BA">
              <w:rPr>
                <w:rFonts w:ascii="宋体" w:hAnsi="宋体" w:hint="eastAsia"/>
                <w:color w:val="000000" w:themeColor="text1"/>
                <w:sz w:val="22"/>
                <w:szCs w:val="24"/>
              </w:rPr>
              <w:t>乙方需在收到需求后两个工作日内安排指定的资源</w:t>
            </w:r>
          </w:p>
        </w:tc>
        <w:tc>
          <w:tcPr>
            <w:tcW w:w="3227"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需求响应时间</w:t>
            </w:r>
            <w:r w:rsidRPr="000D58BA">
              <w:rPr>
                <w:rFonts w:ascii="宋体" w:hAnsi="宋体"/>
                <w:color w:val="000000" w:themeColor="text1"/>
                <w:sz w:val="22"/>
                <w:szCs w:val="24"/>
              </w:rPr>
              <w:t xml:space="preserve"> = </w:t>
            </w:r>
            <w:proofErr w:type="gramStart"/>
            <w:r w:rsidRPr="000D58BA">
              <w:rPr>
                <w:rFonts w:ascii="宋体" w:hAnsi="宋体" w:hint="eastAsia"/>
                <w:color w:val="000000" w:themeColor="text1"/>
                <w:sz w:val="22"/>
                <w:szCs w:val="24"/>
              </w:rPr>
              <w:t>恢复日</w:t>
            </w:r>
            <w:proofErr w:type="gramEnd"/>
            <w:r w:rsidRPr="000D58BA">
              <w:rPr>
                <w:rFonts w:ascii="宋体" w:hAnsi="宋体"/>
                <w:color w:val="000000" w:themeColor="text1"/>
                <w:sz w:val="22"/>
                <w:szCs w:val="24"/>
              </w:rPr>
              <w:t xml:space="preserve"> - </w:t>
            </w:r>
            <w:r w:rsidRPr="000D58BA">
              <w:rPr>
                <w:rFonts w:ascii="宋体" w:hAnsi="宋体" w:hint="eastAsia"/>
                <w:color w:val="000000" w:themeColor="text1"/>
                <w:sz w:val="22"/>
                <w:szCs w:val="24"/>
              </w:rPr>
              <w:t>需求提出日</w:t>
            </w:r>
          </w:p>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资源指派时间</w:t>
            </w:r>
            <w:r w:rsidRPr="000D58BA">
              <w:rPr>
                <w:rFonts w:ascii="宋体" w:hAnsi="宋体"/>
                <w:color w:val="000000" w:themeColor="text1"/>
                <w:sz w:val="22"/>
                <w:szCs w:val="24"/>
              </w:rPr>
              <w:t xml:space="preserve"> = </w:t>
            </w:r>
            <w:r w:rsidRPr="000D58BA">
              <w:rPr>
                <w:rFonts w:ascii="宋体" w:hAnsi="宋体" w:hint="eastAsia"/>
                <w:color w:val="000000" w:themeColor="text1"/>
                <w:sz w:val="22"/>
                <w:szCs w:val="24"/>
              </w:rPr>
              <w:t>指派日</w:t>
            </w:r>
            <w:r w:rsidRPr="000D58BA">
              <w:rPr>
                <w:rFonts w:ascii="宋体" w:hAnsi="宋体"/>
                <w:color w:val="000000" w:themeColor="text1"/>
                <w:sz w:val="22"/>
                <w:szCs w:val="24"/>
              </w:rPr>
              <w:t xml:space="preserve"> – </w:t>
            </w:r>
            <w:r w:rsidRPr="000D58BA">
              <w:rPr>
                <w:rFonts w:ascii="宋体" w:hAnsi="宋体" w:hint="eastAsia"/>
                <w:color w:val="000000" w:themeColor="text1"/>
                <w:sz w:val="22"/>
                <w:szCs w:val="24"/>
              </w:rPr>
              <w:t>需求提出日</w:t>
            </w:r>
          </w:p>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需求响应执行率</w:t>
            </w:r>
            <w:r w:rsidRPr="000D58BA">
              <w:rPr>
                <w:rFonts w:ascii="宋体" w:hAnsi="宋体"/>
                <w:color w:val="000000" w:themeColor="text1"/>
                <w:sz w:val="22"/>
                <w:szCs w:val="24"/>
              </w:rPr>
              <w:t xml:space="preserve"> = </w:t>
            </w:r>
            <w:r w:rsidRPr="000D58BA">
              <w:rPr>
                <w:rFonts w:ascii="宋体" w:hAnsi="宋体" w:hint="eastAsia"/>
                <w:color w:val="000000" w:themeColor="text1"/>
                <w:sz w:val="22"/>
                <w:szCs w:val="24"/>
              </w:rPr>
              <w:t>（在一个工作日内响应需求的次数</w:t>
            </w:r>
            <w:r w:rsidRPr="000D58BA">
              <w:rPr>
                <w:rFonts w:ascii="宋体" w:hAnsi="宋体"/>
                <w:color w:val="000000" w:themeColor="text1"/>
                <w:sz w:val="22"/>
                <w:szCs w:val="24"/>
              </w:rPr>
              <w:t xml:space="preserve"> / </w:t>
            </w:r>
            <w:r w:rsidRPr="000D58BA">
              <w:rPr>
                <w:rFonts w:ascii="宋体" w:hAnsi="宋体" w:hint="eastAsia"/>
                <w:color w:val="000000" w:themeColor="text1"/>
                <w:sz w:val="22"/>
                <w:szCs w:val="24"/>
              </w:rPr>
              <w:t>总的需求提出次数）</w:t>
            </w:r>
            <w:r w:rsidRPr="000D58BA">
              <w:rPr>
                <w:rFonts w:ascii="宋体" w:hAnsi="宋体"/>
                <w:color w:val="000000" w:themeColor="text1"/>
                <w:sz w:val="22"/>
                <w:szCs w:val="24"/>
              </w:rPr>
              <w:t>* 100%</w:t>
            </w:r>
          </w:p>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资源指派执行率</w:t>
            </w:r>
            <w:r w:rsidRPr="000D58BA">
              <w:rPr>
                <w:rFonts w:ascii="宋体" w:hAnsi="宋体"/>
                <w:color w:val="000000" w:themeColor="text1"/>
                <w:sz w:val="22"/>
                <w:szCs w:val="24"/>
              </w:rPr>
              <w:t xml:space="preserve"> = </w:t>
            </w:r>
            <w:r w:rsidRPr="000D58BA">
              <w:rPr>
                <w:rFonts w:ascii="宋体" w:hAnsi="宋体" w:hint="eastAsia"/>
                <w:color w:val="000000" w:themeColor="text1"/>
                <w:sz w:val="22"/>
                <w:szCs w:val="24"/>
              </w:rPr>
              <w:t>（在两个工作日内完成指派的次数</w:t>
            </w:r>
            <w:r w:rsidRPr="000D58BA">
              <w:rPr>
                <w:rFonts w:ascii="宋体" w:hAnsi="宋体"/>
                <w:color w:val="000000" w:themeColor="text1"/>
                <w:sz w:val="22"/>
                <w:szCs w:val="24"/>
              </w:rPr>
              <w:t xml:space="preserve"> / </w:t>
            </w:r>
            <w:r w:rsidRPr="000D58BA">
              <w:rPr>
                <w:rFonts w:ascii="宋体" w:hAnsi="宋体" w:hint="eastAsia"/>
                <w:color w:val="000000" w:themeColor="text1"/>
                <w:sz w:val="22"/>
                <w:szCs w:val="24"/>
              </w:rPr>
              <w:t>总的需求提出次数）</w:t>
            </w:r>
            <w:r w:rsidRPr="000D58BA">
              <w:rPr>
                <w:rFonts w:ascii="宋体" w:hAnsi="宋体"/>
                <w:color w:val="000000" w:themeColor="text1"/>
                <w:sz w:val="22"/>
                <w:szCs w:val="24"/>
              </w:rPr>
              <w:t>* 100%</w:t>
            </w:r>
          </w:p>
        </w:tc>
        <w:tc>
          <w:tcPr>
            <w:tcW w:w="2260" w:type="dxa"/>
            <w:vAlign w:val="center"/>
          </w:tcPr>
          <w:p w:rsidR="00E03C88" w:rsidRPr="000D58BA" w:rsidRDefault="00894093">
            <w:pPr>
              <w:rPr>
                <w:rFonts w:ascii="宋体" w:hAnsi="宋体"/>
                <w:color w:val="000000" w:themeColor="text1"/>
                <w:sz w:val="22"/>
                <w:szCs w:val="24"/>
              </w:rPr>
            </w:pPr>
            <w:r w:rsidRPr="000D58BA">
              <w:rPr>
                <w:rFonts w:ascii="宋体" w:hAnsi="宋体"/>
                <w:color w:val="000000" w:themeColor="text1"/>
                <w:sz w:val="22"/>
                <w:szCs w:val="24"/>
              </w:rPr>
              <w:t>1</w:t>
            </w:r>
            <w:r w:rsidRPr="000D58BA">
              <w:rPr>
                <w:rFonts w:ascii="宋体" w:hAnsi="宋体" w:hint="eastAsia"/>
                <w:color w:val="000000" w:themeColor="text1"/>
                <w:sz w:val="22"/>
                <w:szCs w:val="24"/>
              </w:rPr>
              <w:t>、项目组应当在任务需求提出单上注明提出时间，以此作为“提出日”，乙方应当向项目</w:t>
            </w:r>
            <w:proofErr w:type="gramStart"/>
            <w:r w:rsidRPr="000D58BA">
              <w:rPr>
                <w:rFonts w:ascii="宋体" w:hAnsi="宋体" w:hint="eastAsia"/>
                <w:color w:val="000000" w:themeColor="text1"/>
                <w:sz w:val="22"/>
                <w:szCs w:val="24"/>
              </w:rPr>
              <w:t>组发出</w:t>
            </w:r>
            <w:proofErr w:type="gramEnd"/>
            <w:r w:rsidRPr="000D58BA">
              <w:rPr>
                <w:rFonts w:ascii="宋体" w:hAnsi="宋体" w:hint="eastAsia"/>
                <w:color w:val="000000" w:themeColor="text1"/>
                <w:sz w:val="22"/>
                <w:szCs w:val="24"/>
              </w:rPr>
              <w:t>一个确认信息。</w:t>
            </w:r>
          </w:p>
          <w:p w:rsidR="00E03C88" w:rsidRPr="000D58BA" w:rsidRDefault="00894093">
            <w:pPr>
              <w:rPr>
                <w:rFonts w:ascii="宋体" w:hAnsi="宋体"/>
                <w:color w:val="000000" w:themeColor="text1"/>
                <w:sz w:val="22"/>
                <w:szCs w:val="24"/>
              </w:rPr>
            </w:pPr>
            <w:r w:rsidRPr="000D58BA">
              <w:rPr>
                <w:rFonts w:ascii="宋体" w:hAnsi="宋体"/>
                <w:color w:val="000000" w:themeColor="text1"/>
                <w:sz w:val="22"/>
                <w:szCs w:val="24"/>
              </w:rPr>
              <w:t>2</w:t>
            </w:r>
            <w:r w:rsidRPr="000D58BA">
              <w:rPr>
                <w:rFonts w:ascii="宋体" w:hAnsi="宋体" w:hint="eastAsia"/>
                <w:color w:val="000000" w:themeColor="text1"/>
                <w:sz w:val="22"/>
                <w:szCs w:val="24"/>
              </w:rPr>
              <w:t>、工作指派确认单上的时间为“指派日”</w:t>
            </w:r>
          </w:p>
        </w:tc>
        <w:tc>
          <w:tcPr>
            <w:tcW w:w="181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需求响应执行率</w:t>
            </w:r>
            <w:r w:rsidRPr="000D58BA">
              <w:rPr>
                <w:rFonts w:ascii="宋体" w:hAnsi="宋体"/>
                <w:color w:val="000000" w:themeColor="text1"/>
                <w:sz w:val="22"/>
                <w:szCs w:val="24"/>
              </w:rPr>
              <w:t>=100%</w:t>
            </w:r>
          </w:p>
          <w:p w:rsidR="00E03C88" w:rsidRPr="000D58BA" w:rsidRDefault="00E03C88">
            <w:pPr>
              <w:rPr>
                <w:rFonts w:ascii="宋体" w:hAnsi="宋体"/>
                <w:color w:val="000000" w:themeColor="text1"/>
                <w:sz w:val="22"/>
                <w:szCs w:val="24"/>
              </w:rPr>
            </w:pPr>
          </w:p>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资源指派执行率</w:t>
            </w:r>
            <w:r w:rsidRPr="000D58BA">
              <w:rPr>
                <w:rFonts w:ascii="宋体" w:hAnsi="宋体"/>
                <w:color w:val="000000" w:themeColor="text1"/>
                <w:sz w:val="22"/>
                <w:szCs w:val="24"/>
              </w:rPr>
              <w:t>=100%</w:t>
            </w:r>
          </w:p>
        </w:tc>
        <w:tc>
          <w:tcPr>
            <w:tcW w:w="2243"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需求响应执行率每低于标准</w:t>
            </w:r>
            <w:r w:rsidRPr="000D58BA">
              <w:rPr>
                <w:rFonts w:ascii="宋体" w:hAnsi="宋体"/>
                <w:color w:val="000000" w:themeColor="text1"/>
                <w:sz w:val="22"/>
                <w:szCs w:val="24"/>
              </w:rPr>
              <w:t>5%</w:t>
            </w:r>
            <w:r w:rsidRPr="000D58BA">
              <w:rPr>
                <w:rFonts w:ascii="宋体" w:hAnsi="宋体" w:hint="eastAsia"/>
                <w:color w:val="000000" w:themeColor="text1"/>
                <w:sz w:val="22"/>
                <w:szCs w:val="24"/>
              </w:rPr>
              <w:t>，扣罚合同金额</w:t>
            </w:r>
            <w:r w:rsidRPr="000D58BA">
              <w:rPr>
                <w:rFonts w:ascii="宋体" w:hAnsi="宋体"/>
                <w:color w:val="000000" w:themeColor="text1"/>
                <w:sz w:val="22"/>
                <w:szCs w:val="24"/>
              </w:rPr>
              <w:t>0.1%</w:t>
            </w:r>
            <w:r w:rsidRPr="000D58BA">
              <w:rPr>
                <w:rFonts w:ascii="宋体" w:hAnsi="宋体" w:hint="eastAsia"/>
                <w:color w:val="000000" w:themeColor="text1"/>
                <w:sz w:val="22"/>
                <w:szCs w:val="24"/>
              </w:rPr>
              <w:t>；</w:t>
            </w:r>
          </w:p>
          <w:p w:rsidR="00E03C88" w:rsidRPr="000D58BA" w:rsidRDefault="00E03C88">
            <w:pPr>
              <w:rPr>
                <w:rFonts w:ascii="宋体" w:hAnsi="宋体"/>
                <w:color w:val="000000" w:themeColor="text1"/>
                <w:sz w:val="22"/>
                <w:szCs w:val="24"/>
              </w:rPr>
            </w:pPr>
          </w:p>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资源指派执行率每低于标准</w:t>
            </w:r>
            <w:r w:rsidRPr="000D58BA">
              <w:rPr>
                <w:rFonts w:ascii="宋体" w:hAnsi="宋体"/>
                <w:color w:val="000000" w:themeColor="text1"/>
                <w:sz w:val="22"/>
                <w:szCs w:val="24"/>
              </w:rPr>
              <w:t>5%</w:t>
            </w:r>
            <w:r w:rsidRPr="000D58BA">
              <w:rPr>
                <w:rFonts w:ascii="宋体" w:hAnsi="宋体" w:hint="eastAsia"/>
                <w:color w:val="000000" w:themeColor="text1"/>
                <w:sz w:val="22"/>
                <w:szCs w:val="24"/>
              </w:rPr>
              <w:t>，扣罚合同金额</w:t>
            </w:r>
            <w:r w:rsidRPr="000D58BA">
              <w:rPr>
                <w:rFonts w:ascii="宋体" w:hAnsi="宋体"/>
                <w:color w:val="000000" w:themeColor="text1"/>
                <w:sz w:val="22"/>
                <w:szCs w:val="24"/>
              </w:rPr>
              <w:t>0.1%</w:t>
            </w:r>
            <w:r w:rsidRPr="000D58BA">
              <w:rPr>
                <w:rFonts w:ascii="宋体" w:hAnsi="宋体" w:hint="eastAsia"/>
                <w:color w:val="000000" w:themeColor="text1"/>
                <w:sz w:val="22"/>
                <w:szCs w:val="24"/>
              </w:rPr>
              <w:t>；</w:t>
            </w:r>
          </w:p>
        </w:tc>
      </w:tr>
      <w:tr w:rsidR="000D58BA" w:rsidRPr="000D58BA">
        <w:trPr>
          <w:trHeight w:val="454"/>
        </w:trPr>
        <w:tc>
          <w:tcPr>
            <w:tcW w:w="1555"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任务启动响应</w:t>
            </w:r>
          </w:p>
        </w:tc>
        <w:tc>
          <w:tcPr>
            <w:tcW w:w="1914"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根据项目组与乙方达成的</w:t>
            </w:r>
            <w:proofErr w:type="gramStart"/>
            <w:r w:rsidRPr="000D58BA">
              <w:rPr>
                <w:rFonts w:ascii="宋体" w:hAnsi="宋体" w:hint="eastAsia"/>
                <w:color w:val="000000" w:themeColor="text1"/>
                <w:sz w:val="22"/>
                <w:szCs w:val="24"/>
              </w:rPr>
              <w:t>一致任务</w:t>
            </w:r>
            <w:proofErr w:type="gramEnd"/>
            <w:r w:rsidRPr="000D58BA">
              <w:rPr>
                <w:rFonts w:ascii="宋体" w:hAnsi="宋体" w:hint="eastAsia"/>
                <w:color w:val="000000" w:themeColor="text1"/>
                <w:sz w:val="22"/>
                <w:szCs w:val="24"/>
              </w:rPr>
              <w:t>启动时间，衡量任务启动的及时率</w:t>
            </w:r>
          </w:p>
        </w:tc>
        <w:tc>
          <w:tcPr>
            <w:tcW w:w="2379"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乙方应根据与项目</w:t>
            </w:r>
            <w:proofErr w:type="gramStart"/>
            <w:r w:rsidRPr="000D58BA">
              <w:rPr>
                <w:rFonts w:ascii="宋体" w:hAnsi="宋体" w:hint="eastAsia"/>
                <w:color w:val="000000" w:themeColor="text1"/>
                <w:sz w:val="22"/>
                <w:szCs w:val="24"/>
              </w:rPr>
              <w:t>组达成</w:t>
            </w:r>
            <w:proofErr w:type="gramEnd"/>
            <w:r w:rsidRPr="000D58BA">
              <w:rPr>
                <w:rFonts w:ascii="宋体" w:hAnsi="宋体" w:hint="eastAsia"/>
                <w:color w:val="000000" w:themeColor="text1"/>
                <w:sz w:val="22"/>
                <w:szCs w:val="24"/>
              </w:rPr>
              <w:t>一致的起始工作时间</w:t>
            </w:r>
            <w:r w:rsidRPr="000D58BA">
              <w:rPr>
                <w:rFonts w:ascii="宋体" w:hAnsi="宋体"/>
                <w:color w:val="000000" w:themeColor="text1"/>
                <w:sz w:val="22"/>
                <w:szCs w:val="24"/>
              </w:rPr>
              <w:t>1</w:t>
            </w:r>
            <w:r w:rsidRPr="000D58BA">
              <w:rPr>
                <w:rFonts w:ascii="宋体" w:hAnsi="宋体" w:hint="eastAsia"/>
                <w:color w:val="000000" w:themeColor="text1"/>
                <w:sz w:val="22"/>
                <w:szCs w:val="24"/>
              </w:rPr>
              <w:t>个工作日内开始工作</w:t>
            </w:r>
          </w:p>
        </w:tc>
        <w:tc>
          <w:tcPr>
            <w:tcW w:w="3227"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启动工作准时率</w:t>
            </w:r>
            <w:r w:rsidRPr="000D58BA">
              <w:rPr>
                <w:rFonts w:ascii="宋体" w:hAnsi="宋体"/>
                <w:color w:val="000000" w:themeColor="text1"/>
                <w:sz w:val="22"/>
                <w:szCs w:val="24"/>
              </w:rPr>
              <w:t xml:space="preserve"> = </w:t>
            </w:r>
            <w:r w:rsidRPr="000D58BA">
              <w:rPr>
                <w:rFonts w:ascii="宋体" w:hAnsi="宋体" w:hint="eastAsia"/>
                <w:color w:val="000000" w:themeColor="text1"/>
                <w:sz w:val="22"/>
                <w:szCs w:val="24"/>
              </w:rPr>
              <w:t>（总的任务启动次数</w:t>
            </w:r>
            <w:r w:rsidRPr="000D58BA">
              <w:rPr>
                <w:rFonts w:ascii="宋体" w:hAnsi="宋体"/>
                <w:color w:val="000000" w:themeColor="text1"/>
                <w:sz w:val="22"/>
                <w:szCs w:val="24"/>
              </w:rPr>
              <w:t xml:space="preserve"> – </w:t>
            </w:r>
            <w:r w:rsidRPr="000D58BA">
              <w:rPr>
                <w:rFonts w:ascii="宋体" w:hAnsi="宋体" w:hint="eastAsia"/>
                <w:color w:val="000000" w:themeColor="text1"/>
                <w:sz w:val="22"/>
                <w:szCs w:val="24"/>
              </w:rPr>
              <w:t>任务推迟的此时）</w:t>
            </w:r>
            <w:r w:rsidRPr="000D58BA">
              <w:rPr>
                <w:rFonts w:ascii="宋体" w:hAnsi="宋体"/>
                <w:color w:val="000000" w:themeColor="text1"/>
                <w:sz w:val="22"/>
                <w:szCs w:val="24"/>
              </w:rPr>
              <w:t xml:space="preserve">/ </w:t>
            </w:r>
            <w:r w:rsidRPr="000D58BA">
              <w:rPr>
                <w:rFonts w:ascii="宋体" w:hAnsi="宋体" w:hint="eastAsia"/>
                <w:color w:val="000000" w:themeColor="text1"/>
                <w:sz w:val="22"/>
                <w:szCs w:val="24"/>
              </w:rPr>
              <w:t>总的任务启动次数</w:t>
            </w:r>
            <w:r w:rsidRPr="000D58BA">
              <w:rPr>
                <w:rFonts w:ascii="宋体" w:hAnsi="宋体"/>
                <w:color w:val="000000" w:themeColor="text1"/>
                <w:sz w:val="22"/>
                <w:szCs w:val="24"/>
              </w:rPr>
              <w:t xml:space="preserve"> * 100%</w:t>
            </w:r>
          </w:p>
        </w:tc>
        <w:tc>
          <w:tcPr>
            <w:tcW w:w="226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项目经理对任务启动需求进行统一的管理，任务启动需求应当包含和乙方达成一致的启动时间。</w:t>
            </w:r>
          </w:p>
        </w:tc>
        <w:tc>
          <w:tcPr>
            <w:tcW w:w="181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启动工作准时率≥</w:t>
            </w:r>
            <w:r w:rsidRPr="000D58BA">
              <w:rPr>
                <w:rFonts w:ascii="宋体" w:hAnsi="宋体"/>
                <w:color w:val="000000" w:themeColor="text1"/>
                <w:sz w:val="22"/>
                <w:szCs w:val="24"/>
              </w:rPr>
              <w:t>95%</w:t>
            </w:r>
          </w:p>
        </w:tc>
        <w:tc>
          <w:tcPr>
            <w:tcW w:w="2243"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启动工作准时率每低于标准</w:t>
            </w:r>
            <w:r w:rsidRPr="000D58BA">
              <w:rPr>
                <w:rFonts w:ascii="宋体" w:hAnsi="宋体"/>
                <w:color w:val="000000" w:themeColor="text1"/>
                <w:sz w:val="22"/>
                <w:szCs w:val="24"/>
              </w:rPr>
              <w:t>5%</w:t>
            </w:r>
            <w:r w:rsidRPr="000D58BA">
              <w:rPr>
                <w:rFonts w:ascii="宋体" w:hAnsi="宋体" w:hint="eastAsia"/>
                <w:color w:val="000000" w:themeColor="text1"/>
                <w:sz w:val="22"/>
                <w:szCs w:val="24"/>
              </w:rPr>
              <w:t>，扣罚合同金额</w:t>
            </w:r>
            <w:r w:rsidRPr="000D58BA">
              <w:rPr>
                <w:rFonts w:ascii="宋体" w:hAnsi="宋体"/>
                <w:color w:val="000000" w:themeColor="text1"/>
                <w:sz w:val="22"/>
                <w:szCs w:val="24"/>
              </w:rPr>
              <w:t>0.1%</w:t>
            </w:r>
            <w:r w:rsidRPr="000D58BA">
              <w:rPr>
                <w:rFonts w:ascii="宋体" w:hAnsi="宋体" w:hint="eastAsia"/>
                <w:color w:val="000000" w:themeColor="text1"/>
                <w:sz w:val="22"/>
                <w:szCs w:val="24"/>
              </w:rPr>
              <w:t>；</w:t>
            </w:r>
          </w:p>
        </w:tc>
      </w:tr>
      <w:tr w:rsidR="000D58BA" w:rsidRPr="000D58BA">
        <w:trPr>
          <w:trHeight w:val="454"/>
        </w:trPr>
        <w:tc>
          <w:tcPr>
            <w:tcW w:w="1555"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任务完成情况</w:t>
            </w:r>
          </w:p>
        </w:tc>
        <w:tc>
          <w:tcPr>
            <w:tcW w:w="1914"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根据</w:t>
            </w:r>
            <w:r w:rsidRPr="000D58BA">
              <w:rPr>
                <w:rFonts w:ascii="宋体" w:hAnsi="宋体"/>
                <w:color w:val="000000" w:themeColor="text1"/>
                <w:sz w:val="22"/>
                <w:szCs w:val="24"/>
              </w:rPr>
              <w:t>SOW</w:t>
            </w:r>
            <w:r w:rsidRPr="000D58BA">
              <w:rPr>
                <w:rFonts w:ascii="宋体" w:hAnsi="宋体" w:hint="eastAsia"/>
                <w:color w:val="000000" w:themeColor="text1"/>
                <w:sz w:val="22"/>
                <w:szCs w:val="24"/>
              </w:rPr>
              <w:t>的要求，衡量乙方完成任务的及时率</w:t>
            </w:r>
          </w:p>
        </w:tc>
        <w:tc>
          <w:tcPr>
            <w:tcW w:w="2379"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乙方应在双方确认的时间内完成任务</w:t>
            </w:r>
          </w:p>
        </w:tc>
        <w:tc>
          <w:tcPr>
            <w:tcW w:w="3227"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任务完成及时率</w:t>
            </w:r>
            <w:r w:rsidRPr="000D58BA">
              <w:rPr>
                <w:rFonts w:ascii="宋体" w:hAnsi="宋体"/>
                <w:color w:val="000000" w:themeColor="text1"/>
                <w:sz w:val="22"/>
                <w:szCs w:val="24"/>
              </w:rPr>
              <w:t xml:space="preserve"> = </w:t>
            </w:r>
            <w:r w:rsidRPr="000D58BA">
              <w:rPr>
                <w:rFonts w:ascii="宋体" w:hAnsi="宋体" w:hint="eastAsia"/>
                <w:color w:val="000000" w:themeColor="text1"/>
                <w:sz w:val="22"/>
                <w:szCs w:val="24"/>
              </w:rPr>
              <w:t>（规定时间内完成任务的次数</w:t>
            </w:r>
            <w:r w:rsidRPr="000D58BA">
              <w:rPr>
                <w:rFonts w:ascii="宋体" w:hAnsi="宋体"/>
                <w:color w:val="000000" w:themeColor="text1"/>
                <w:sz w:val="22"/>
                <w:szCs w:val="24"/>
              </w:rPr>
              <w:t xml:space="preserve"> / </w:t>
            </w:r>
            <w:r w:rsidRPr="000D58BA">
              <w:rPr>
                <w:rFonts w:ascii="宋体" w:hAnsi="宋体" w:hint="eastAsia"/>
                <w:color w:val="000000" w:themeColor="text1"/>
                <w:sz w:val="22"/>
                <w:szCs w:val="24"/>
              </w:rPr>
              <w:t>总任务书）</w:t>
            </w:r>
            <w:r w:rsidRPr="000D58BA">
              <w:rPr>
                <w:rFonts w:ascii="宋体" w:hAnsi="宋体"/>
                <w:color w:val="000000" w:themeColor="text1"/>
                <w:sz w:val="22"/>
                <w:szCs w:val="24"/>
              </w:rPr>
              <w:t>*100%</w:t>
            </w:r>
          </w:p>
        </w:tc>
        <w:tc>
          <w:tcPr>
            <w:tcW w:w="226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项目经理应当标识出每一项任务完成的具体时间</w:t>
            </w:r>
          </w:p>
        </w:tc>
        <w:tc>
          <w:tcPr>
            <w:tcW w:w="181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任务完成及时率≥</w:t>
            </w:r>
            <w:r w:rsidRPr="000D58BA">
              <w:rPr>
                <w:rFonts w:ascii="宋体" w:hAnsi="宋体"/>
                <w:color w:val="000000" w:themeColor="text1"/>
                <w:sz w:val="22"/>
                <w:szCs w:val="24"/>
              </w:rPr>
              <w:t>95%</w:t>
            </w:r>
          </w:p>
        </w:tc>
        <w:tc>
          <w:tcPr>
            <w:tcW w:w="2243"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任务完成及时率每低于标准</w:t>
            </w:r>
            <w:r w:rsidRPr="000D58BA">
              <w:rPr>
                <w:rFonts w:ascii="宋体" w:hAnsi="宋体"/>
                <w:color w:val="000000" w:themeColor="text1"/>
                <w:sz w:val="22"/>
                <w:szCs w:val="24"/>
              </w:rPr>
              <w:t>5%</w:t>
            </w:r>
            <w:r w:rsidRPr="000D58BA">
              <w:rPr>
                <w:rFonts w:ascii="宋体" w:hAnsi="宋体" w:hint="eastAsia"/>
                <w:color w:val="000000" w:themeColor="text1"/>
                <w:sz w:val="22"/>
                <w:szCs w:val="24"/>
              </w:rPr>
              <w:t>，扣罚合同金额</w:t>
            </w:r>
            <w:r w:rsidRPr="000D58BA">
              <w:rPr>
                <w:rFonts w:ascii="宋体" w:hAnsi="宋体"/>
                <w:color w:val="000000" w:themeColor="text1"/>
                <w:sz w:val="22"/>
                <w:szCs w:val="24"/>
              </w:rPr>
              <w:t>0.1%</w:t>
            </w:r>
            <w:r w:rsidRPr="000D58BA">
              <w:rPr>
                <w:rFonts w:ascii="宋体" w:hAnsi="宋体" w:hint="eastAsia"/>
                <w:color w:val="000000" w:themeColor="text1"/>
                <w:sz w:val="22"/>
                <w:szCs w:val="24"/>
              </w:rPr>
              <w:t>；</w:t>
            </w:r>
          </w:p>
        </w:tc>
      </w:tr>
      <w:tr w:rsidR="000D58BA" w:rsidRPr="000D58BA">
        <w:trPr>
          <w:trHeight w:val="454"/>
        </w:trPr>
        <w:tc>
          <w:tcPr>
            <w:tcW w:w="1555"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人员纪律性</w:t>
            </w:r>
          </w:p>
        </w:tc>
        <w:tc>
          <w:tcPr>
            <w:tcW w:w="1914"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衡量乙方外包人员是否遵守甲方的日常规章和操作规范</w:t>
            </w:r>
          </w:p>
        </w:tc>
        <w:tc>
          <w:tcPr>
            <w:tcW w:w="2379"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外包人员不得违反甲方的各项规章制度和操作规范</w:t>
            </w:r>
          </w:p>
        </w:tc>
        <w:tc>
          <w:tcPr>
            <w:tcW w:w="3227"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外包人员违规次数</w:t>
            </w:r>
          </w:p>
        </w:tc>
        <w:tc>
          <w:tcPr>
            <w:tcW w:w="226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项目组根据自身检查及其他管理部门和处室的检查结果为依据统计外包人员违规次数</w:t>
            </w:r>
          </w:p>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每一份违规报告都要得到外包人员的确认</w:t>
            </w:r>
          </w:p>
        </w:tc>
        <w:tc>
          <w:tcPr>
            <w:tcW w:w="181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外包人员违规次数＜</w:t>
            </w:r>
            <w:r w:rsidRPr="000D58BA">
              <w:rPr>
                <w:rFonts w:ascii="宋体" w:hAnsi="宋体"/>
                <w:color w:val="000000" w:themeColor="text1"/>
                <w:sz w:val="22"/>
                <w:szCs w:val="24"/>
              </w:rPr>
              <w:t>1</w:t>
            </w:r>
            <w:r w:rsidRPr="000D58BA">
              <w:rPr>
                <w:rFonts w:ascii="宋体" w:hAnsi="宋体" w:hint="eastAsia"/>
                <w:color w:val="000000" w:themeColor="text1"/>
                <w:sz w:val="22"/>
                <w:szCs w:val="24"/>
              </w:rPr>
              <w:t>次</w:t>
            </w:r>
          </w:p>
        </w:tc>
        <w:tc>
          <w:tcPr>
            <w:tcW w:w="2243"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外包人员违规次数每多一次，扣罚外包单位金额人民币</w:t>
            </w:r>
            <w:r w:rsidRPr="000D58BA">
              <w:rPr>
                <w:rFonts w:ascii="宋体" w:hAnsi="宋体"/>
                <w:color w:val="000000" w:themeColor="text1"/>
                <w:sz w:val="22"/>
                <w:szCs w:val="24"/>
              </w:rPr>
              <w:t>500</w:t>
            </w:r>
            <w:r w:rsidRPr="000D58BA">
              <w:rPr>
                <w:rFonts w:ascii="宋体" w:hAnsi="宋体" w:hint="eastAsia"/>
                <w:color w:val="000000" w:themeColor="text1"/>
                <w:sz w:val="22"/>
                <w:szCs w:val="24"/>
              </w:rPr>
              <w:t>元</w:t>
            </w:r>
          </w:p>
        </w:tc>
      </w:tr>
      <w:tr w:rsidR="000D58BA" w:rsidRPr="000D58BA">
        <w:trPr>
          <w:trHeight w:val="454"/>
        </w:trPr>
        <w:tc>
          <w:tcPr>
            <w:tcW w:w="1555"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外包人员异常退出</w:t>
            </w:r>
          </w:p>
        </w:tc>
        <w:tc>
          <w:tcPr>
            <w:tcW w:w="1914"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衡量乙方外包人员是否提供持续服务</w:t>
            </w:r>
          </w:p>
        </w:tc>
        <w:tc>
          <w:tcPr>
            <w:tcW w:w="2379"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外包单位外包人员辞职和离职；</w:t>
            </w:r>
          </w:p>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外包单位外包人员无计划的调离项目组，并</w:t>
            </w:r>
            <w:r w:rsidRPr="000D58BA">
              <w:rPr>
                <w:rFonts w:ascii="宋体" w:hAnsi="宋体" w:hint="eastAsia"/>
                <w:color w:val="000000" w:themeColor="text1"/>
                <w:sz w:val="22"/>
                <w:szCs w:val="24"/>
              </w:rPr>
              <w:lastRenderedPageBreak/>
              <w:t>未经甲方人员同意；</w:t>
            </w:r>
          </w:p>
        </w:tc>
        <w:tc>
          <w:tcPr>
            <w:tcW w:w="3227"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lastRenderedPageBreak/>
              <w:t>退出项目的外包人员次数</w:t>
            </w:r>
          </w:p>
        </w:tc>
        <w:tc>
          <w:tcPr>
            <w:tcW w:w="226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项目经理应当标识出具体外包人员退出的具体时间和原因</w:t>
            </w:r>
          </w:p>
        </w:tc>
        <w:tc>
          <w:tcPr>
            <w:tcW w:w="181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外包人员异常退出次数＜</w:t>
            </w:r>
            <w:r w:rsidRPr="000D58BA">
              <w:rPr>
                <w:rFonts w:ascii="宋体" w:hAnsi="宋体"/>
                <w:color w:val="000000" w:themeColor="text1"/>
                <w:sz w:val="22"/>
                <w:szCs w:val="24"/>
              </w:rPr>
              <w:t>1</w:t>
            </w:r>
            <w:r w:rsidRPr="000D58BA">
              <w:rPr>
                <w:rFonts w:ascii="宋体" w:hAnsi="宋体" w:hint="eastAsia"/>
                <w:color w:val="000000" w:themeColor="text1"/>
                <w:sz w:val="22"/>
                <w:szCs w:val="24"/>
              </w:rPr>
              <w:t>次</w:t>
            </w:r>
          </w:p>
        </w:tc>
        <w:tc>
          <w:tcPr>
            <w:tcW w:w="2243"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外包人员异常退出次数每多一次，扣罚乙方金额人民币</w:t>
            </w:r>
            <w:r w:rsidRPr="000D58BA">
              <w:rPr>
                <w:rFonts w:ascii="宋体" w:hAnsi="宋体"/>
                <w:color w:val="000000" w:themeColor="text1"/>
                <w:sz w:val="22"/>
                <w:szCs w:val="24"/>
              </w:rPr>
              <w:t>10000</w:t>
            </w:r>
            <w:r w:rsidRPr="000D58BA">
              <w:rPr>
                <w:rFonts w:ascii="宋体" w:hAnsi="宋体" w:hint="eastAsia"/>
                <w:color w:val="000000" w:themeColor="text1"/>
                <w:sz w:val="22"/>
                <w:szCs w:val="24"/>
              </w:rPr>
              <w:t>元</w:t>
            </w:r>
          </w:p>
        </w:tc>
      </w:tr>
      <w:tr w:rsidR="000D58BA" w:rsidRPr="000D58BA">
        <w:trPr>
          <w:trHeight w:val="454"/>
        </w:trPr>
        <w:tc>
          <w:tcPr>
            <w:tcW w:w="1555"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lastRenderedPageBreak/>
              <w:t>响应及时性</w:t>
            </w:r>
          </w:p>
        </w:tc>
        <w:tc>
          <w:tcPr>
            <w:tcW w:w="1914"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衡量乙方问题响应服务</w:t>
            </w:r>
          </w:p>
        </w:tc>
        <w:tc>
          <w:tcPr>
            <w:tcW w:w="2379"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外包单位服务及问题响应不及时，未达到甲方约定要求</w:t>
            </w:r>
          </w:p>
        </w:tc>
        <w:tc>
          <w:tcPr>
            <w:tcW w:w="3227"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未按甲方响应要求次数</w:t>
            </w:r>
          </w:p>
        </w:tc>
        <w:tc>
          <w:tcPr>
            <w:tcW w:w="226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项目经理应当标识出每一项未按甲方响应要求具体时间和原因</w:t>
            </w:r>
          </w:p>
        </w:tc>
        <w:tc>
          <w:tcPr>
            <w:tcW w:w="181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乙方不按响应要求次数＜</w:t>
            </w:r>
            <w:r w:rsidRPr="000D58BA">
              <w:rPr>
                <w:rFonts w:ascii="宋体" w:hAnsi="宋体"/>
                <w:color w:val="000000" w:themeColor="text1"/>
                <w:sz w:val="22"/>
                <w:szCs w:val="24"/>
              </w:rPr>
              <w:t>1</w:t>
            </w:r>
            <w:r w:rsidRPr="000D58BA">
              <w:rPr>
                <w:rFonts w:ascii="宋体" w:hAnsi="宋体" w:hint="eastAsia"/>
                <w:color w:val="000000" w:themeColor="text1"/>
                <w:sz w:val="22"/>
                <w:szCs w:val="24"/>
              </w:rPr>
              <w:t>次</w:t>
            </w:r>
          </w:p>
        </w:tc>
        <w:tc>
          <w:tcPr>
            <w:tcW w:w="2243"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响应及时率每低于标准</w:t>
            </w:r>
            <w:r w:rsidRPr="000D58BA">
              <w:rPr>
                <w:rFonts w:ascii="宋体" w:hAnsi="宋体"/>
                <w:color w:val="000000" w:themeColor="text1"/>
                <w:sz w:val="22"/>
                <w:szCs w:val="24"/>
              </w:rPr>
              <w:t>5%</w:t>
            </w:r>
            <w:r w:rsidRPr="000D58BA">
              <w:rPr>
                <w:rFonts w:ascii="宋体" w:hAnsi="宋体" w:hint="eastAsia"/>
                <w:color w:val="000000" w:themeColor="text1"/>
                <w:sz w:val="22"/>
                <w:szCs w:val="24"/>
              </w:rPr>
              <w:t>，扣罚合同金额</w:t>
            </w:r>
            <w:r w:rsidRPr="000D58BA">
              <w:rPr>
                <w:rFonts w:ascii="宋体" w:hAnsi="宋体"/>
                <w:color w:val="000000" w:themeColor="text1"/>
                <w:sz w:val="22"/>
                <w:szCs w:val="24"/>
              </w:rPr>
              <w:t>0.1%</w:t>
            </w:r>
          </w:p>
        </w:tc>
      </w:tr>
      <w:tr w:rsidR="000D58BA" w:rsidRPr="000D58BA">
        <w:trPr>
          <w:trHeight w:val="454"/>
        </w:trPr>
        <w:tc>
          <w:tcPr>
            <w:tcW w:w="1555"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外包人员变动率</w:t>
            </w:r>
          </w:p>
        </w:tc>
        <w:tc>
          <w:tcPr>
            <w:tcW w:w="1914"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衡量服务商外包人员服务的稳定性</w:t>
            </w:r>
          </w:p>
        </w:tc>
        <w:tc>
          <w:tcPr>
            <w:tcW w:w="2379"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项目外包人员变动</w:t>
            </w:r>
          </w:p>
        </w:tc>
        <w:tc>
          <w:tcPr>
            <w:tcW w:w="3227"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项目外包人员变动人数</w:t>
            </w:r>
            <w:r w:rsidRPr="000D58BA">
              <w:rPr>
                <w:rFonts w:ascii="宋体" w:hAnsi="宋体"/>
                <w:color w:val="000000" w:themeColor="text1"/>
                <w:sz w:val="22"/>
                <w:szCs w:val="24"/>
              </w:rPr>
              <w:t xml:space="preserve">/ </w:t>
            </w:r>
            <w:r w:rsidRPr="000D58BA">
              <w:rPr>
                <w:rFonts w:ascii="宋体" w:hAnsi="宋体" w:hint="eastAsia"/>
                <w:color w:val="000000" w:themeColor="text1"/>
                <w:sz w:val="22"/>
                <w:szCs w:val="24"/>
              </w:rPr>
              <w:t>项目外包人员人数</w:t>
            </w:r>
            <w:r w:rsidRPr="000D58BA">
              <w:rPr>
                <w:rFonts w:ascii="宋体" w:hAnsi="宋体"/>
                <w:color w:val="000000" w:themeColor="text1"/>
                <w:sz w:val="22"/>
                <w:szCs w:val="24"/>
              </w:rPr>
              <w:t xml:space="preserve"> </w:t>
            </w:r>
          </w:p>
        </w:tc>
        <w:tc>
          <w:tcPr>
            <w:tcW w:w="226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项目经理应当标识出具体外包人员变动的具体时间和原因</w:t>
            </w:r>
          </w:p>
        </w:tc>
        <w:tc>
          <w:tcPr>
            <w:tcW w:w="181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外包人员变动率＜</w:t>
            </w:r>
            <w:r w:rsidRPr="000D58BA">
              <w:rPr>
                <w:rFonts w:ascii="宋体" w:hAnsi="宋体"/>
                <w:color w:val="000000" w:themeColor="text1"/>
                <w:sz w:val="22"/>
                <w:szCs w:val="24"/>
              </w:rPr>
              <w:t>30%</w:t>
            </w:r>
          </w:p>
        </w:tc>
        <w:tc>
          <w:tcPr>
            <w:tcW w:w="2243"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外包人员变动率每低于标准</w:t>
            </w:r>
            <w:r w:rsidRPr="000D58BA">
              <w:rPr>
                <w:rFonts w:ascii="宋体" w:hAnsi="宋体"/>
                <w:color w:val="000000" w:themeColor="text1"/>
                <w:sz w:val="22"/>
                <w:szCs w:val="24"/>
              </w:rPr>
              <w:t>5%</w:t>
            </w:r>
            <w:r w:rsidRPr="000D58BA">
              <w:rPr>
                <w:rFonts w:ascii="宋体" w:hAnsi="宋体" w:hint="eastAsia"/>
                <w:color w:val="000000" w:themeColor="text1"/>
                <w:sz w:val="22"/>
                <w:szCs w:val="24"/>
              </w:rPr>
              <w:t>，扣罚合同金额</w:t>
            </w:r>
            <w:r w:rsidRPr="000D58BA">
              <w:rPr>
                <w:rFonts w:ascii="宋体" w:hAnsi="宋体"/>
                <w:color w:val="000000" w:themeColor="text1"/>
                <w:sz w:val="22"/>
                <w:szCs w:val="24"/>
              </w:rPr>
              <w:t>0.1%</w:t>
            </w:r>
          </w:p>
        </w:tc>
      </w:tr>
      <w:tr w:rsidR="000D58BA" w:rsidRPr="000D58BA">
        <w:trPr>
          <w:trHeight w:val="454"/>
        </w:trPr>
        <w:tc>
          <w:tcPr>
            <w:tcW w:w="1555"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产品交货及时率</w:t>
            </w:r>
          </w:p>
        </w:tc>
        <w:tc>
          <w:tcPr>
            <w:tcW w:w="1914"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衡量硬件或软件产品交付服务</w:t>
            </w:r>
          </w:p>
        </w:tc>
        <w:tc>
          <w:tcPr>
            <w:tcW w:w="2379"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约束在规定时限内到货并交付</w:t>
            </w:r>
          </w:p>
        </w:tc>
        <w:tc>
          <w:tcPr>
            <w:tcW w:w="3227"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约定交货时限</w:t>
            </w:r>
            <w:r w:rsidRPr="000D58BA">
              <w:rPr>
                <w:rFonts w:ascii="宋体" w:hAnsi="宋体"/>
                <w:color w:val="000000" w:themeColor="text1"/>
                <w:sz w:val="22"/>
                <w:szCs w:val="24"/>
              </w:rPr>
              <w:t xml:space="preserve">/ </w:t>
            </w:r>
            <w:r w:rsidRPr="000D58BA">
              <w:rPr>
                <w:rFonts w:ascii="宋体" w:hAnsi="宋体" w:hint="eastAsia"/>
                <w:color w:val="000000" w:themeColor="text1"/>
                <w:sz w:val="22"/>
                <w:szCs w:val="24"/>
              </w:rPr>
              <w:t>实际交货时限</w:t>
            </w:r>
          </w:p>
        </w:tc>
        <w:tc>
          <w:tcPr>
            <w:tcW w:w="226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记录并比对合同约定交货时限与实际交货时间</w:t>
            </w:r>
          </w:p>
        </w:tc>
        <w:tc>
          <w:tcPr>
            <w:tcW w:w="181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产品交货及时率≥</w:t>
            </w:r>
            <w:r w:rsidRPr="000D58BA">
              <w:rPr>
                <w:rFonts w:ascii="宋体" w:hAnsi="宋体"/>
                <w:color w:val="000000" w:themeColor="text1"/>
                <w:sz w:val="22"/>
                <w:szCs w:val="24"/>
              </w:rPr>
              <w:t>100%</w:t>
            </w:r>
          </w:p>
        </w:tc>
        <w:tc>
          <w:tcPr>
            <w:tcW w:w="2243"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及时率低于</w:t>
            </w:r>
            <w:r w:rsidRPr="000D58BA">
              <w:rPr>
                <w:rFonts w:ascii="宋体" w:hAnsi="宋体"/>
                <w:color w:val="000000" w:themeColor="text1"/>
                <w:sz w:val="22"/>
                <w:szCs w:val="24"/>
              </w:rPr>
              <w:t>100%</w:t>
            </w:r>
            <w:r w:rsidRPr="000D58BA">
              <w:rPr>
                <w:rFonts w:ascii="宋体" w:hAnsi="宋体" w:hint="eastAsia"/>
                <w:color w:val="000000" w:themeColor="text1"/>
                <w:sz w:val="22"/>
                <w:szCs w:val="24"/>
              </w:rPr>
              <w:t>，每降低</w:t>
            </w:r>
            <w:r w:rsidRPr="000D58BA">
              <w:rPr>
                <w:rFonts w:ascii="宋体" w:hAnsi="宋体"/>
                <w:color w:val="000000" w:themeColor="text1"/>
                <w:sz w:val="22"/>
                <w:szCs w:val="24"/>
              </w:rPr>
              <w:t>10%</w:t>
            </w:r>
            <w:r w:rsidRPr="000D58BA">
              <w:rPr>
                <w:rFonts w:ascii="宋体" w:hAnsi="宋体" w:hint="eastAsia"/>
                <w:color w:val="000000" w:themeColor="text1"/>
                <w:sz w:val="22"/>
                <w:szCs w:val="24"/>
              </w:rPr>
              <w:t>扣罚合同金额</w:t>
            </w:r>
            <w:r w:rsidRPr="000D58BA">
              <w:rPr>
                <w:rFonts w:ascii="宋体" w:hAnsi="宋体"/>
                <w:color w:val="000000" w:themeColor="text1"/>
                <w:sz w:val="22"/>
                <w:szCs w:val="24"/>
              </w:rPr>
              <w:t>5%</w:t>
            </w:r>
            <w:r w:rsidRPr="000D58BA">
              <w:rPr>
                <w:rFonts w:ascii="宋体" w:hAnsi="宋体" w:hint="eastAsia"/>
                <w:color w:val="000000" w:themeColor="text1"/>
                <w:sz w:val="22"/>
                <w:szCs w:val="24"/>
              </w:rPr>
              <w:t>，超过</w:t>
            </w:r>
            <w:r w:rsidRPr="000D58BA">
              <w:rPr>
                <w:rFonts w:ascii="宋体" w:hAnsi="宋体"/>
                <w:color w:val="000000" w:themeColor="text1"/>
                <w:sz w:val="22"/>
                <w:szCs w:val="24"/>
              </w:rPr>
              <w:t>50%</w:t>
            </w:r>
            <w:r w:rsidRPr="000D58BA">
              <w:rPr>
                <w:rFonts w:ascii="宋体" w:hAnsi="宋体" w:hint="eastAsia"/>
                <w:color w:val="000000" w:themeColor="text1"/>
                <w:sz w:val="22"/>
                <w:szCs w:val="24"/>
              </w:rPr>
              <w:t>以上的扣罚合同金额</w:t>
            </w:r>
            <w:r w:rsidRPr="000D58BA">
              <w:rPr>
                <w:rFonts w:ascii="宋体" w:hAnsi="宋体"/>
                <w:color w:val="000000" w:themeColor="text1"/>
                <w:sz w:val="22"/>
                <w:szCs w:val="24"/>
              </w:rPr>
              <w:t>50%</w:t>
            </w:r>
          </w:p>
        </w:tc>
      </w:tr>
      <w:tr w:rsidR="000D58BA" w:rsidRPr="000D58BA">
        <w:trPr>
          <w:trHeight w:val="454"/>
        </w:trPr>
        <w:tc>
          <w:tcPr>
            <w:tcW w:w="1555"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人力资源投入</w:t>
            </w:r>
          </w:p>
        </w:tc>
        <w:tc>
          <w:tcPr>
            <w:tcW w:w="1914"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衡量乙方派遣外包人员的符合度</w:t>
            </w:r>
          </w:p>
        </w:tc>
        <w:tc>
          <w:tcPr>
            <w:tcW w:w="2379"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外包人员按计划和数量投入</w:t>
            </w:r>
          </w:p>
        </w:tc>
        <w:tc>
          <w:tcPr>
            <w:tcW w:w="3227"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人数差异</w:t>
            </w:r>
            <w:r w:rsidRPr="000D58BA">
              <w:rPr>
                <w:rFonts w:ascii="宋体" w:hAnsi="宋体"/>
                <w:color w:val="000000" w:themeColor="text1"/>
                <w:sz w:val="22"/>
                <w:szCs w:val="24"/>
              </w:rPr>
              <w:t xml:space="preserve"> = </w:t>
            </w:r>
            <w:r w:rsidRPr="000D58BA">
              <w:rPr>
                <w:rFonts w:ascii="宋体" w:hAnsi="宋体" w:hint="eastAsia"/>
                <w:color w:val="000000" w:themeColor="text1"/>
                <w:sz w:val="22"/>
                <w:szCs w:val="24"/>
              </w:rPr>
              <w:t>承诺人数</w:t>
            </w:r>
            <w:r w:rsidRPr="000D58BA">
              <w:rPr>
                <w:rFonts w:ascii="宋体" w:hAnsi="宋体"/>
                <w:color w:val="000000" w:themeColor="text1"/>
                <w:sz w:val="22"/>
                <w:szCs w:val="24"/>
              </w:rPr>
              <w:t xml:space="preserve"> - </w:t>
            </w:r>
            <w:r w:rsidRPr="000D58BA">
              <w:rPr>
                <w:rFonts w:ascii="宋体" w:hAnsi="宋体" w:hint="eastAsia"/>
                <w:color w:val="000000" w:themeColor="text1"/>
                <w:sz w:val="22"/>
                <w:szCs w:val="24"/>
              </w:rPr>
              <w:t>实际人数</w:t>
            </w:r>
          </w:p>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人员一致率</w:t>
            </w:r>
            <w:r w:rsidRPr="000D58BA">
              <w:rPr>
                <w:rFonts w:ascii="宋体" w:hAnsi="宋体"/>
                <w:color w:val="000000" w:themeColor="text1"/>
                <w:sz w:val="22"/>
                <w:szCs w:val="24"/>
              </w:rPr>
              <w:t xml:space="preserve"> = </w:t>
            </w:r>
            <w:r w:rsidRPr="000D58BA">
              <w:rPr>
                <w:rFonts w:ascii="宋体" w:hAnsi="宋体" w:hint="eastAsia"/>
                <w:color w:val="000000" w:themeColor="text1"/>
                <w:sz w:val="22"/>
                <w:szCs w:val="24"/>
              </w:rPr>
              <w:t>差异人数</w:t>
            </w:r>
            <w:r w:rsidRPr="000D58BA">
              <w:rPr>
                <w:rFonts w:ascii="宋体" w:hAnsi="宋体"/>
                <w:color w:val="000000" w:themeColor="text1"/>
                <w:sz w:val="22"/>
                <w:szCs w:val="24"/>
              </w:rPr>
              <w:t xml:space="preserve"> / </w:t>
            </w:r>
            <w:r w:rsidRPr="000D58BA">
              <w:rPr>
                <w:rFonts w:ascii="宋体" w:hAnsi="宋体" w:hint="eastAsia"/>
                <w:color w:val="000000" w:themeColor="text1"/>
                <w:sz w:val="22"/>
                <w:szCs w:val="24"/>
              </w:rPr>
              <w:t>承诺人数</w:t>
            </w:r>
          </w:p>
        </w:tc>
        <w:tc>
          <w:tcPr>
            <w:tcW w:w="226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项目经理按合同或标书要求判定外包人员投入情况</w:t>
            </w:r>
          </w:p>
        </w:tc>
        <w:tc>
          <w:tcPr>
            <w:tcW w:w="181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外包人员数量差异＜</w:t>
            </w:r>
            <w:r w:rsidRPr="000D58BA">
              <w:rPr>
                <w:rFonts w:ascii="宋体" w:hAnsi="宋体"/>
                <w:color w:val="000000" w:themeColor="text1"/>
                <w:sz w:val="22"/>
                <w:szCs w:val="24"/>
              </w:rPr>
              <w:t>0</w:t>
            </w:r>
            <w:r w:rsidRPr="000D58BA">
              <w:rPr>
                <w:rFonts w:ascii="宋体" w:hAnsi="宋体" w:hint="eastAsia"/>
                <w:color w:val="000000" w:themeColor="text1"/>
                <w:sz w:val="22"/>
                <w:szCs w:val="24"/>
              </w:rPr>
              <w:t>，并且人员一致率＜</w:t>
            </w:r>
            <w:r w:rsidRPr="000D58BA">
              <w:rPr>
                <w:rFonts w:ascii="宋体" w:hAnsi="宋体"/>
                <w:color w:val="000000" w:themeColor="text1"/>
                <w:sz w:val="22"/>
                <w:szCs w:val="24"/>
              </w:rPr>
              <w:t>20%</w:t>
            </w:r>
          </w:p>
        </w:tc>
        <w:tc>
          <w:tcPr>
            <w:tcW w:w="2243"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一次性处罚最高不超过合同金额的</w:t>
            </w:r>
            <w:r w:rsidRPr="000D58BA">
              <w:rPr>
                <w:rFonts w:ascii="宋体" w:hAnsi="宋体"/>
                <w:color w:val="000000" w:themeColor="text1"/>
                <w:sz w:val="22"/>
                <w:szCs w:val="24"/>
              </w:rPr>
              <w:t>10%</w:t>
            </w:r>
            <w:r w:rsidRPr="000D58BA">
              <w:rPr>
                <w:rFonts w:ascii="宋体" w:hAnsi="宋体" w:hint="eastAsia"/>
                <w:color w:val="000000" w:themeColor="text1"/>
                <w:sz w:val="22"/>
                <w:szCs w:val="24"/>
              </w:rPr>
              <w:t>，有权追回支付款项，要求赔偿损失</w:t>
            </w:r>
          </w:p>
        </w:tc>
      </w:tr>
      <w:tr w:rsidR="000D58BA" w:rsidRPr="000D58BA">
        <w:trPr>
          <w:trHeight w:val="454"/>
        </w:trPr>
        <w:tc>
          <w:tcPr>
            <w:tcW w:w="1555"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项目延期</w:t>
            </w:r>
          </w:p>
        </w:tc>
        <w:tc>
          <w:tcPr>
            <w:tcW w:w="1914"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衡量项目进度</w:t>
            </w:r>
          </w:p>
        </w:tc>
        <w:tc>
          <w:tcPr>
            <w:tcW w:w="2379"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外包</w:t>
            </w:r>
            <w:proofErr w:type="gramStart"/>
            <w:r w:rsidRPr="000D58BA">
              <w:rPr>
                <w:rFonts w:ascii="宋体" w:hAnsi="宋体" w:hint="eastAsia"/>
                <w:color w:val="000000" w:themeColor="text1"/>
                <w:sz w:val="22"/>
                <w:szCs w:val="24"/>
              </w:rPr>
              <w:t>商导致</w:t>
            </w:r>
            <w:proofErr w:type="gramEnd"/>
            <w:r w:rsidRPr="000D58BA">
              <w:rPr>
                <w:rFonts w:ascii="宋体" w:hAnsi="宋体" w:hint="eastAsia"/>
                <w:color w:val="000000" w:themeColor="text1"/>
                <w:sz w:val="22"/>
                <w:szCs w:val="24"/>
              </w:rPr>
              <w:t>的项目进度偏差</w:t>
            </w:r>
          </w:p>
        </w:tc>
        <w:tc>
          <w:tcPr>
            <w:tcW w:w="3227"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进度偏差天数</w:t>
            </w:r>
          </w:p>
        </w:tc>
        <w:tc>
          <w:tcPr>
            <w:tcW w:w="226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项目经理按项目计划为基准计算进度偏差天数</w:t>
            </w:r>
          </w:p>
        </w:tc>
        <w:tc>
          <w:tcPr>
            <w:tcW w:w="181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进度偏差率＜</w:t>
            </w:r>
            <w:r w:rsidRPr="000D58BA">
              <w:rPr>
                <w:rFonts w:ascii="宋体" w:hAnsi="宋体"/>
                <w:color w:val="000000" w:themeColor="text1"/>
                <w:sz w:val="22"/>
                <w:szCs w:val="24"/>
              </w:rPr>
              <w:t>20%</w:t>
            </w:r>
          </w:p>
        </w:tc>
        <w:tc>
          <w:tcPr>
            <w:tcW w:w="2243"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每天按照合同金额的千分之一罚款，计划延期</w:t>
            </w:r>
            <w:r w:rsidRPr="000D58BA">
              <w:rPr>
                <w:rFonts w:ascii="宋体" w:hAnsi="宋体"/>
                <w:color w:val="000000" w:themeColor="text1"/>
                <w:sz w:val="22"/>
                <w:szCs w:val="24"/>
              </w:rPr>
              <w:t>30%</w:t>
            </w:r>
            <w:r w:rsidRPr="000D58BA">
              <w:rPr>
                <w:rFonts w:ascii="宋体" w:hAnsi="宋体" w:hint="eastAsia"/>
                <w:color w:val="000000" w:themeColor="text1"/>
                <w:sz w:val="22"/>
                <w:szCs w:val="24"/>
              </w:rPr>
              <w:t>并且延期</w:t>
            </w:r>
            <w:r w:rsidRPr="000D58BA">
              <w:rPr>
                <w:rFonts w:ascii="宋体" w:hAnsi="宋体"/>
                <w:color w:val="000000" w:themeColor="text1"/>
                <w:sz w:val="22"/>
                <w:szCs w:val="24"/>
              </w:rPr>
              <w:t>3</w:t>
            </w:r>
            <w:r w:rsidRPr="000D58BA">
              <w:rPr>
                <w:rFonts w:ascii="宋体" w:hAnsi="宋体" w:hint="eastAsia"/>
                <w:color w:val="000000" w:themeColor="text1"/>
                <w:sz w:val="22"/>
                <w:szCs w:val="24"/>
              </w:rPr>
              <w:t>个月以上的，罚款合同款项的</w:t>
            </w:r>
            <w:r w:rsidRPr="000D58BA">
              <w:rPr>
                <w:rFonts w:ascii="宋体" w:hAnsi="宋体"/>
                <w:color w:val="000000" w:themeColor="text1"/>
                <w:sz w:val="22"/>
                <w:szCs w:val="24"/>
              </w:rPr>
              <w:t>10%</w:t>
            </w:r>
          </w:p>
        </w:tc>
      </w:tr>
      <w:tr w:rsidR="000D58BA" w:rsidRPr="000D58BA">
        <w:trPr>
          <w:trHeight w:val="454"/>
        </w:trPr>
        <w:tc>
          <w:tcPr>
            <w:tcW w:w="1555"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外包人员安全行为</w:t>
            </w:r>
          </w:p>
        </w:tc>
        <w:tc>
          <w:tcPr>
            <w:tcW w:w="1914"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控制外包操作风险</w:t>
            </w:r>
          </w:p>
        </w:tc>
        <w:tc>
          <w:tcPr>
            <w:tcW w:w="2379"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危害甲方生产运行安全、数据安全并造成后果的外包安全事件，包括破坏测试环境数据，在生产运营系统上违反规定进行数据操作或在实施过程中留下信息系统后门等行为</w:t>
            </w:r>
          </w:p>
        </w:tc>
        <w:tc>
          <w:tcPr>
            <w:tcW w:w="3227"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外包安全事件</w:t>
            </w:r>
          </w:p>
        </w:tc>
        <w:tc>
          <w:tcPr>
            <w:tcW w:w="226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根据危害程度处罚</w:t>
            </w:r>
          </w:p>
        </w:tc>
        <w:tc>
          <w:tcPr>
            <w:tcW w:w="181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外包安全事件</w:t>
            </w:r>
            <w:r w:rsidRPr="000D58BA">
              <w:rPr>
                <w:rFonts w:ascii="宋体" w:hAnsi="宋体"/>
                <w:color w:val="000000" w:themeColor="text1"/>
                <w:sz w:val="22"/>
                <w:szCs w:val="24"/>
              </w:rPr>
              <w:t xml:space="preserve"> = 0</w:t>
            </w:r>
          </w:p>
        </w:tc>
        <w:tc>
          <w:tcPr>
            <w:tcW w:w="2243"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每次处罚至少</w:t>
            </w:r>
            <w:r w:rsidRPr="000D58BA">
              <w:rPr>
                <w:rFonts w:ascii="宋体" w:hAnsi="宋体"/>
                <w:color w:val="000000" w:themeColor="text1"/>
                <w:sz w:val="22"/>
                <w:szCs w:val="24"/>
              </w:rPr>
              <w:t>500</w:t>
            </w:r>
            <w:r w:rsidRPr="000D58BA">
              <w:rPr>
                <w:rFonts w:ascii="宋体" w:hAnsi="宋体" w:hint="eastAsia"/>
                <w:color w:val="000000" w:themeColor="text1"/>
                <w:sz w:val="22"/>
                <w:szCs w:val="24"/>
              </w:rPr>
              <w:t>元，并要求赔偿实际损失</w:t>
            </w:r>
          </w:p>
        </w:tc>
      </w:tr>
      <w:tr w:rsidR="000D58BA" w:rsidRPr="000D58BA">
        <w:trPr>
          <w:trHeight w:val="454"/>
        </w:trPr>
        <w:tc>
          <w:tcPr>
            <w:tcW w:w="1555" w:type="dxa"/>
            <w:vAlign w:val="center"/>
          </w:tcPr>
          <w:p w:rsidR="00E03C88" w:rsidRPr="000D58BA" w:rsidRDefault="00894093">
            <w:pPr>
              <w:rPr>
                <w:rFonts w:ascii="宋体" w:hAnsi="宋体"/>
                <w:color w:val="000000" w:themeColor="text1"/>
                <w:sz w:val="22"/>
                <w:szCs w:val="24"/>
              </w:rPr>
            </w:pPr>
            <w:r w:rsidRPr="000D58BA">
              <w:rPr>
                <w:rFonts w:ascii="宋体" w:hAnsi="宋体"/>
                <w:color w:val="000000" w:themeColor="text1"/>
                <w:sz w:val="22"/>
                <w:szCs w:val="24"/>
              </w:rPr>
              <w:t>UAT</w:t>
            </w:r>
            <w:r w:rsidRPr="000D58BA">
              <w:rPr>
                <w:rFonts w:ascii="宋体" w:hAnsi="宋体" w:hint="eastAsia"/>
                <w:color w:val="000000" w:themeColor="text1"/>
                <w:sz w:val="22"/>
                <w:szCs w:val="24"/>
              </w:rPr>
              <w:t>测试质量</w:t>
            </w:r>
          </w:p>
        </w:tc>
        <w:tc>
          <w:tcPr>
            <w:tcW w:w="1914"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控制项目集成测试交付质量</w:t>
            </w:r>
          </w:p>
        </w:tc>
        <w:tc>
          <w:tcPr>
            <w:tcW w:w="2379"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用户确定测试缺陷数</w:t>
            </w:r>
          </w:p>
        </w:tc>
        <w:tc>
          <w:tcPr>
            <w:tcW w:w="3227"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因程序质量原因产生的</w:t>
            </w:r>
            <w:r w:rsidRPr="000D58BA">
              <w:rPr>
                <w:rFonts w:ascii="宋体" w:hAnsi="宋体"/>
                <w:color w:val="000000" w:themeColor="text1"/>
                <w:sz w:val="22"/>
                <w:szCs w:val="24"/>
              </w:rPr>
              <w:t>UAT</w:t>
            </w:r>
            <w:r w:rsidRPr="000D58BA">
              <w:rPr>
                <w:rFonts w:ascii="宋体" w:hAnsi="宋体" w:hint="eastAsia"/>
                <w:color w:val="000000" w:themeColor="text1"/>
                <w:sz w:val="22"/>
                <w:szCs w:val="24"/>
              </w:rPr>
              <w:t>测试问题数不应多于系统集成测</w:t>
            </w:r>
            <w:r w:rsidRPr="000D58BA">
              <w:rPr>
                <w:rFonts w:ascii="宋体" w:hAnsi="宋体" w:hint="eastAsia"/>
                <w:color w:val="000000" w:themeColor="text1"/>
                <w:sz w:val="22"/>
                <w:szCs w:val="24"/>
              </w:rPr>
              <w:lastRenderedPageBreak/>
              <w:t>试问题数的</w:t>
            </w:r>
            <w:r w:rsidRPr="000D58BA">
              <w:rPr>
                <w:rFonts w:ascii="宋体" w:hAnsi="宋体"/>
                <w:color w:val="000000" w:themeColor="text1"/>
                <w:sz w:val="22"/>
                <w:szCs w:val="24"/>
              </w:rPr>
              <w:t>20%</w:t>
            </w:r>
          </w:p>
        </w:tc>
        <w:tc>
          <w:tcPr>
            <w:tcW w:w="226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lastRenderedPageBreak/>
              <w:t>项目经理比对</w:t>
            </w:r>
            <w:r w:rsidRPr="000D58BA">
              <w:rPr>
                <w:rFonts w:ascii="宋体" w:hAnsi="宋体"/>
                <w:color w:val="000000" w:themeColor="text1"/>
                <w:sz w:val="22"/>
                <w:szCs w:val="24"/>
              </w:rPr>
              <w:t>UAT</w:t>
            </w:r>
            <w:r w:rsidRPr="000D58BA">
              <w:rPr>
                <w:rFonts w:ascii="宋体" w:hAnsi="宋体" w:hint="eastAsia"/>
                <w:color w:val="000000" w:themeColor="text1"/>
                <w:sz w:val="22"/>
                <w:szCs w:val="24"/>
              </w:rPr>
              <w:t>测试问题数量和厂商集</w:t>
            </w:r>
            <w:r w:rsidRPr="000D58BA">
              <w:rPr>
                <w:rFonts w:ascii="宋体" w:hAnsi="宋体" w:hint="eastAsia"/>
                <w:color w:val="000000" w:themeColor="text1"/>
                <w:sz w:val="22"/>
                <w:szCs w:val="24"/>
              </w:rPr>
              <w:lastRenderedPageBreak/>
              <w:t>成测试报告问题数量</w:t>
            </w:r>
          </w:p>
        </w:tc>
        <w:tc>
          <w:tcPr>
            <w:tcW w:w="1810" w:type="dxa"/>
            <w:vAlign w:val="center"/>
          </w:tcPr>
          <w:p w:rsidR="00E03C88" w:rsidRPr="000D58BA" w:rsidRDefault="00894093">
            <w:pPr>
              <w:rPr>
                <w:rFonts w:ascii="宋体" w:hAnsi="宋体"/>
                <w:color w:val="000000" w:themeColor="text1"/>
                <w:sz w:val="22"/>
                <w:szCs w:val="24"/>
              </w:rPr>
            </w:pPr>
            <w:r w:rsidRPr="000D58BA">
              <w:rPr>
                <w:rFonts w:ascii="宋体" w:hAnsi="宋体"/>
                <w:color w:val="000000" w:themeColor="text1"/>
                <w:sz w:val="22"/>
                <w:szCs w:val="24"/>
              </w:rPr>
              <w:lastRenderedPageBreak/>
              <w:t>UAT</w:t>
            </w:r>
            <w:r w:rsidRPr="000D58BA">
              <w:rPr>
                <w:rFonts w:ascii="宋体" w:hAnsi="宋体" w:hint="eastAsia"/>
                <w:color w:val="000000" w:themeColor="text1"/>
                <w:sz w:val="22"/>
                <w:szCs w:val="24"/>
              </w:rPr>
              <w:t>测试问题总数应小于系统集</w:t>
            </w:r>
            <w:r w:rsidRPr="000D58BA">
              <w:rPr>
                <w:rFonts w:ascii="宋体" w:hAnsi="宋体" w:hint="eastAsia"/>
                <w:color w:val="000000" w:themeColor="text1"/>
                <w:sz w:val="22"/>
                <w:szCs w:val="24"/>
              </w:rPr>
              <w:lastRenderedPageBreak/>
              <w:t>成测试问题总数</w:t>
            </w:r>
          </w:p>
        </w:tc>
        <w:tc>
          <w:tcPr>
            <w:tcW w:w="2243"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lastRenderedPageBreak/>
              <w:t>若超过</w:t>
            </w:r>
            <w:r w:rsidRPr="000D58BA">
              <w:rPr>
                <w:rFonts w:ascii="宋体" w:hAnsi="宋体"/>
                <w:color w:val="000000" w:themeColor="text1"/>
                <w:sz w:val="22"/>
                <w:szCs w:val="24"/>
              </w:rPr>
              <w:t>20%</w:t>
            </w:r>
            <w:r w:rsidRPr="000D58BA">
              <w:rPr>
                <w:rFonts w:ascii="宋体" w:hAnsi="宋体" w:hint="eastAsia"/>
                <w:color w:val="000000" w:themeColor="text1"/>
                <w:sz w:val="22"/>
                <w:szCs w:val="24"/>
              </w:rPr>
              <w:t>，则每增加一个百分点扣减合</w:t>
            </w:r>
            <w:r w:rsidRPr="000D58BA">
              <w:rPr>
                <w:rFonts w:ascii="宋体" w:hAnsi="宋体" w:hint="eastAsia"/>
                <w:color w:val="000000" w:themeColor="text1"/>
                <w:sz w:val="22"/>
                <w:szCs w:val="24"/>
              </w:rPr>
              <w:lastRenderedPageBreak/>
              <w:t>同金额的千分之三</w:t>
            </w:r>
          </w:p>
        </w:tc>
      </w:tr>
      <w:tr w:rsidR="000D58BA" w:rsidRPr="000D58BA">
        <w:trPr>
          <w:trHeight w:val="454"/>
        </w:trPr>
        <w:tc>
          <w:tcPr>
            <w:tcW w:w="1555"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lastRenderedPageBreak/>
              <w:t>上线运行</w:t>
            </w:r>
          </w:p>
        </w:tc>
        <w:tc>
          <w:tcPr>
            <w:tcW w:w="1914"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衡量系统上线运行的稳定性</w:t>
            </w:r>
          </w:p>
        </w:tc>
        <w:tc>
          <w:tcPr>
            <w:tcW w:w="2379"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系统上线后不能发生重大质量缺陷，遗留问题或生产缺陷解决的及时性</w:t>
            </w:r>
          </w:p>
        </w:tc>
        <w:tc>
          <w:tcPr>
            <w:tcW w:w="3227"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生产缺陷程度和数量；</w:t>
            </w:r>
          </w:p>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缺陷解决的及时性</w:t>
            </w:r>
          </w:p>
        </w:tc>
        <w:tc>
          <w:tcPr>
            <w:tcW w:w="226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项目经理根据系统上线运行的缺陷及其解决处理情况</w:t>
            </w:r>
          </w:p>
        </w:tc>
        <w:tc>
          <w:tcPr>
            <w:tcW w:w="181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重大质量缺陷＜</w:t>
            </w:r>
            <w:r w:rsidRPr="000D58BA">
              <w:rPr>
                <w:rFonts w:ascii="宋体" w:hAnsi="宋体"/>
                <w:color w:val="000000" w:themeColor="text1"/>
                <w:sz w:val="22"/>
                <w:szCs w:val="24"/>
              </w:rPr>
              <w:t>2</w:t>
            </w:r>
            <w:r w:rsidRPr="000D58BA">
              <w:rPr>
                <w:rFonts w:ascii="宋体" w:hAnsi="宋体" w:hint="eastAsia"/>
                <w:color w:val="000000" w:themeColor="text1"/>
                <w:sz w:val="22"/>
                <w:szCs w:val="24"/>
              </w:rPr>
              <w:t>；</w:t>
            </w:r>
          </w:p>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生产缺陷解决及时率</w:t>
            </w:r>
            <w:r w:rsidRPr="000D58BA">
              <w:rPr>
                <w:rFonts w:ascii="宋体" w:hAnsi="宋体"/>
                <w:color w:val="000000" w:themeColor="text1"/>
                <w:sz w:val="22"/>
                <w:szCs w:val="24"/>
              </w:rPr>
              <w:t xml:space="preserve"> = 100%</w:t>
            </w:r>
          </w:p>
        </w:tc>
        <w:tc>
          <w:tcPr>
            <w:tcW w:w="2243"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系统上线后发生重大质量缺陷</w:t>
            </w:r>
            <w:r w:rsidRPr="000D58BA">
              <w:rPr>
                <w:rFonts w:ascii="宋体" w:hAnsi="宋体"/>
                <w:color w:val="000000" w:themeColor="text1"/>
                <w:sz w:val="22"/>
                <w:szCs w:val="24"/>
              </w:rPr>
              <w:t>3</w:t>
            </w:r>
            <w:r w:rsidRPr="000D58BA">
              <w:rPr>
                <w:rFonts w:ascii="宋体" w:hAnsi="宋体" w:hint="eastAsia"/>
                <w:color w:val="000000" w:themeColor="text1"/>
                <w:sz w:val="22"/>
                <w:szCs w:val="24"/>
              </w:rPr>
              <w:t>次以上或生产缺陷不能得到及时解决，扣除尾款</w:t>
            </w:r>
            <w:r w:rsidRPr="000D58BA">
              <w:rPr>
                <w:rFonts w:ascii="宋体" w:hAnsi="宋体"/>
                <w:color w:val="000000" w:themeColor="text1"/>
                <w:sz w:val="22"/>
                <w:szCs w:val="24"/>
              </w:rPr>
              <w:t>50%</w:t>
            </w:r>
          </w:p>
        </w:tc>
      </w:tr>
      <w:tr w:rsidR="000D58BA" w:rsidRPr="000D58BA">
        <w:trPr>
          <w:trHeight w:val="454"/>
        </w:trPr>
        <w:tc>
          <w:tcPr>
            <w:tcW w:w="1555"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服务满意度</w:t>
            </w:r>
          </w:p>
        </w:tc>
        <w:tc>
          <w:tcPr>
            <w:tcW w:w="1914"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衡量甲方内部人员对乙方所提供服务的满意情况</w:t>
            </w:r>
          </w:p>
        </w:tc>
        <w:tc>
          <w:tcPr>
            <w:tcW w:w="2379"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服务满意度问卷在</w:t>
            </w:r>
            <w:r w:rsidRPr="000D58BA">
              <w:rPr>
                <w:rFonts w:ascii="宋体" w:hAnsi="宋体"/>
                <w:color w:val="000000" w:themeColor="text1"/>
                <w:sz w:val="22"/>
                <w:szCs w:val="24"/>
              </w:rPr>
              <w:t>4</w:t>
            </w:r>
            <w:r w:rsidRPr="000D58BA">
              <w:rPr>
                <w:rFonts w:ascii="宋体" w:hAnsi="宋体" w:hint="eastAsia"/>
                <w:color w:val="000000" w:themeColor="text1"/>
                <w:sz w:val="22"/>
                <w:szCs w:val="24"/>
              </w:rPr>
              <w:t>级以上（含</w:t>
            </w:r>
            <w:r w:rsidRPr="000D58BA">
              <w:rPr>
                <w:rFonts w:ascii="宋体" w:hAnsi="宋体"/>
                <w:color w:val="000000" w:themeColor="text1"/>
                <w:sz w:val="22"/>
                <w:szCs w:val="24"/>
              </w:rPr>
              <w:t>4</w:t>
            </w:r>
            <w:r w:rsidRPr="000D58BA">
              <w:rPr>
                <w:rFonts w:ascii="宋体" w:hAnsi="宋体" w:hint="eastAsia"/>
                <w:color w:val="000000" w:themeColor="text1"/>
                <w:sz w:val="22"/>
                <w:szCs w:val="24"/>
              </w:rPr>
              <w:t>级）的指标比率不低于</w:t>
            </w:r>
            <w:r w:rsidRPr="000D58BA">
              <w:rPr>
                <w:rFonts w:ascii="宋体" w:hAnsi="宋体"/>
                <w:color w:val="000000" w:themeColor="text1"/>
                <w:sz w:val="22"/>
                <w:szCs w:val="24"/>
              </w:rPr>
              <w:t>70%</w:t>
            </w:r>
          </w:p>
        </w:tc>
        <w:tc>
          <w:tcPr>
            <w:tcW w:w="3227" w:type="dxa"/>
            <w:vAlign w:val="center"/>
          </w:tcPr>
          <w:p w:rsidR="00E03C88" w:rsidRPr="000D58BA" w:rsidRDefault="00894093">
            <w:pPr>
              <w:numPr>
                <w:ilvl w:val="0"/>
                <w:numId w:val="12"/>
              </w:numPr>
              <w:rPr>
                <w:rFonts w:ascii="宋体" w:hAnsi="宋体"/>
                <w:color w:val="000000" w:themeColor="text1"/>
                <w:sz w:val="22"/>
                <w:szCs w:val="24"/>
              </w:rPr>
            </w:pPr>
            <w:r w:rsidRPr="000D58BA">
              <w:rPr>
                <w:rFonts w:ascii="宋体" w:hAnsi="宋体" w:hint="eastAsia"/>
                <w:color w:val="000000" w:themeColor="text1"/>
                <w:sz w:val="22"/>
                <w:szCs w:val="24"/>
              </w:rPr>
              <w:t>满意度</w:t>
            </w:r>
            <w:r w:rsidRPr="000D58BA">
              <w:rPr>
                <w:rFonts w:ascii="宋体" w:hAnsi="宋体"/>
                <w:color w:val="000000" w:themeColor="text1"/>
                <w:sz w:val="22"/>
                <w:szCs w:val="24"/>
              </w:rPr>
              <w:t>4</w:t>
            </w:r>
            <w:r w:rsidRPr="000D58BA">
              <w:rPr>
                <w:rFonts w:ascii="宋体" w:hAnsi="宋体" w:hint="eastAsia"/>
                <w:color w:val="000000" w:themeColor="text1"/>
                <w:sz w:val="22"/>
                <w:szCs w:val="24"/>
              </w:rPr>
              <w:t>级以上指标比率</w:t>
            </w:r>
            <w:r w:rsidRPr="000D58BA">
              <w:rPr>
                <w:rFonts w:ascii="宋体" w:hAnsi="宋体"/>
                <w:color w:val="000000" w:themeColor="text1"/>
                <w:sz w:val="22"/>
                <w:szCs w:val="24"/>
              </w:rPr>
              <w:t xml:space="preserve"> = </w:t>
            </w:r>
            <w:r w:rsidRPr="000D58BA">
              <w:rPr>
                <w:rFonts w:ascii="宋体" w:hAnsi="宋体" w:hint="eastAsia"/>
                <w:color w:val="000000" w:themeColor="text1"/>
                <w:sz w:val="22"/>
                <w:szCs w:val="24"/>
              </w:rPr>
              <w:t>（被评为</w:t>
            </w:r>
            <w:r w:rsidRPr="000D58BA">
              <w:rPr>
                <w:rFonts w:ascii="宋体" w:hAnsi="宋体"/>
                <w:color w:val="000000" w:themeColor="text1"/>
                <w:sz w:val="22"/>
                <w:szCs w:val="24"/>
              </w:rPr>
              <w:t>4</w:t>
            </w:r>
            <w:r w:rsidRPr="000D58BA">
              <w:rPr>
                <w:rFonts w:ascii="宋体" w:hAnsi="宋体" w:hint="eastAsia"/>
                <w:color w:val="000000" w:themeColor="text1"/>
                <w:sz w:val="22"/>
                <w:szCs w:val="24"/>
              </w:rPr>
              <w:t>级以上满意度的服务指标</w:t>
            </w:r>
            <w:r w:rsidRPr="000D58BA">
              <w:rPr>
                <w:rFonts w:ascii="宋体" w:hAnsi="宋体"/>
                <w:color w:val="000000" w:themeColor="text1"/>
                <w:sz w:val="22"/>
                <w:szCs w:val="24"/>
              </w:rPr>
              <w:t xml:space="preserve">/ </w:t>
            </w:r>
            <w:r w:rsidRPr="000D58BA">
              <w:rPr>
                <w:rFonts w:ascii="宋体" w:hAnsi="宋体" w:hint="eastAsia"/>
                <w:color w:val="000000" w:themeColor="text1"/>
                <w:sz w:val="22"/>
                <w:szCs w:val="24"/>
              </w:rPr>
              <w:t>满意度评价指标总数）</w:t>
            </w:r>
            <w:r w:rsidRPr="000D58BA">
              <w:rPr>
                <w:rFonts w:ascii="宋体" w:hAnsi="宋体"/>
                <w:color w:val="000000" w:themeColor="text1"/>
                <w:sz w:val="22"/>
                <w:szCs w:val="24"/>
              </w:rPr>
              <w:t>*100%</w:t>
            </w:r>
            <w:r w:rsidRPr="000D58BA">
              <w:rPr>
                <w:rFonts w:ascii="宋体" w:hAnsi="宋体" w:hint="eastAsia"/>
                <w:color w:val="000000" w:themeColor="text1"/>
                <w:sz w:val="22"/>
                <w:szCs w:val="24"/>
              </w:rPr>
              <w:t>；</w:t>
            </w:r>
          </w:p>
          <w:p w:rsidR="00E03C88" w:rsidRPr="000D58BA" w:rsidRDefault="00894093">
            <w:pPr>
              <w:numPr>
                <w:ilvl w:val="0"/>
                <w:numId w:val="12"/>
              </w:numPr>
              <w:rPr>
                <w:rFonts w:ascii="宋体" w:hAnsi="宋体"/>
                <w:color w:val="000000" w:themeColor="text1"/>
                <w:sz w:val="22"/>
                <w:szCs w:val="24"/>
              </w:rPr>
            </w:pPr>
            <w:r w:rsidRPr="000D58BA">
              <w:rPr>
                <w:rFonts w:ascii="宋体" w:hAnsi="宋体" w:hint="eastAsia"/>
                <w:color w:val="000000" w:themeColor="text1"/>
                <w:sz w:val="22"/>
                <w:szCs w:val="24"/>
              </w:rPr>
              <w:t>客户满意度级别为：</w:t>
            </w:r>
          </w:p>
          <w:p w:rsidR="00E03C88" w:rsidRPr="000D58BA" w:rsidRDefault="00894093">
            <w:pPr>
              <w:ind w:left="420"/>
              <w:rPr>
                <w:rFonts w:ascii="宋体" w:hAnsi="宋体"/>
                <w:color w:val="000000" w:themeColor="text1"/>
                <w:sz w:val="22"/>
                <w:szCs w:val="24"/>
              </w:rPr>
            </w:pPr>
            <w:r w:rsidRPr="000D58BA">
              <w:rPr>
                <w:rFonts w:ascii="宋体" w:hAnsi="宋体"/>
                <w:color w:val="000000" w:themeColor="text1"/>
                <w:sz w:val="22"/>
                <w:szCs w:val="24"/>
              </w:rPr>
              <w:t>1</w:t>
            </w:r>
            <w:r w:rsidRPr="000D58BA">
              <w:rPr>
                <w:rFonts w:ascii="宋体" w:hAnsi="宋体" w:hint="eastAsia"/>
                <w:color w:val="000000" w:themeColor="text1"/>
                <w:sz w:val="22"/>
                <w:szCs w:val="24"/>
              </w:rPr>
              <w:t>级（非常不满意）；</w:t>
            </w:r>
          </w:p>
          <w:p w:rsidR="00E03C88" w:rsidRPr="000D58BA" w:rsidRDefault="00894093">
            <w:pPr>
              <w:ind w:left="420"/>
              <w:rPr>
                <w:rFonts w:ascii="宋体" w:hAnsi="宋体"/>
                <w:color w:val="000000" w:themeColor="text1"/>
                <w:sz w:val="22"/>
                <w:szCs w:val="24"/>
              </w:rPr>
            </w:pPr>
            <w:r w:rsidRPr="000D58BA">
              <w:rPr>
                <w:rFonts w:ascii="宋体" w:hAnsi="宋体"/>
                <w:color w:val="000000" w:themeColor="text1"/>
                <w:sz w:val="22"/>
                <w:szCs w:val="24"/>
              </w:rPr>
              <w:t>3</w:t>
            </w:r>
            <w:r w:rsidRPr="000D58BA">
              <w:rPr>
                <w:rFonts w:ascii="宋体" w:hAnsi="宋体" w:hint="eastAsia"/>
                <w:color w:val="000000" w:themeColor="text1"/>
                <w:sz w:val="22"/>
                <w:szCs w:val="24"/>
              </w:rPr>
              <w:t>级（不满意）；</w:t>
            </w:r>
          </w:p>
          <w:p w:rsidR="00E03C88" w:rsidRPr="000D58BA" w:rsidRDefault="00894093">
            <w:pPr>
              <w:ind w:left="420"/>
              <w:rPr>
                <w:rFonts w:ascii="宋体" w:hAnsi="宋体"/>
                <w:color w:val="000000" w:themeColor="text1"/>
                <w:sz w:val="22"/>
                <w:szCs w:val="24"/>
              </w:rPr>
            </w:pPr>
            <w:r w:rsidRPr="000D58BA">
              <w:rPr>
                <w:rFonts w:ascii="宋体" w:hAnsi="宋体"/>
                <w:color w:val="000000" w:themeColor="text1"/>
                <w:sz w:val="22"/>
                <w:szCs w:val="24"/>
              </w:rPr>
              <w:t>3</w:t>
            </w:r>
            <w:r w:rsidRPr="000D58BA">
              <w:rPr>
                <w:rFonts w:ascii="宋体" w:hAnsi="宋体" w:hint="eastAsia"/>
                <w:color w:val="000000" w:themeColor="text1"/>
                <w:sz w:val="22"/>
                <w:szCs w:val="24"/>
              </w:rPr>
              <w:t>级（一般满意）；</w:t>
            </w:r>
          </w:p>
          <w:p w:rsidR="00E03C88" w:rsidRPr="000D58BA" w:rsidRDefault="00894093">
            <w:pPr>
              <w:ind w:left="420"/>
              <w:rPr>
                <w:rFonts w:ascii="宋体" w:hAnsi="宋体"/>
                <w:color w:val="000000" w:themeColor="text1"/>
                <w:sz w:val="22"/>
                <w:szCs w:val="24"/>
              </w:rPr>
            </w:pPr>
            <w:r w:rsidRPr="000D58BA">
              <w:rPr>
                <w:rFonts w:ascii="宋体" w:hAnsi="宋体"/>
                <w:color w:val="000000" w:themeColor="text1"/>
                <w:sz w:val="22"/>
                <w:szCs w:val="24"/>
              </w:rPr>
              <w:t>4</w:t>
            </w:r>
            <w:r w:rsidRPr="000D58BA">
              <w:rPr>
                <w:rFonts w:ascii="宋体" w:hAnsi="宋体" w:hint="eastAsia"/>
                <w:color w:val="000000" w:themeColor="text1"/>
                <w:sz w:val="22"/>
                <w:szCs w:val="24"/>
              </w:rPr>
              <w:t>级（满意）；</w:t>
            </w:r>
          </w:p>
          <w:p w:rsidR="00E03C88" w:rsidRPr="000D58BA" w:rsidRDefault="00894093">
            <w:pPr>
              <w:ind w:left="420"/>
              <w:rPr>
                <w:rFonts w:ascii="宋体" w:hAnsi="宋体"/>
                <w:color w:val="000000" w:themeColor="text1"/>
                <w:sz w:val="22"/>
                <w:szCs w:val="24"/>
              </w:rPr>
            </w:pPr>
            <w:r w:rsidRPr="000D58BA">
              <w:rPr>
                <w:rFonts w:ascii="宋体" w:hAnsi="宋体"/>
                <w:color w:val="000000" w:themeColor="text1"/>
                <w:sz w:val="22"/>
                <w:szCs w:val="24"/>
              </w:rPr>
              <w:t>5</w:t>
            </w:r>
            <w:r w:rsidRPr="000D58BA">
              <w:rPr>
                <w:rFonts w:ascii="宋体" w:hAnsi="宋体" w:hint="eastAsia"/>
                <w:color w:val="000000" w:themeColor="text1"/>
                <w:sz w:val="22"/>
                <w:szCs w:val="24"/>
              </w:rPr>
              <w:t>级（非常满意）</w:t>
            </w:r>
          </w:p>
        </w:tc>
        <w:tc>
          <w:tcPr>
            <w:tcW w:w="2260" w:type="dxa"/>
            <w:vAlign w:val="center"/>
          </w:tcPr>
          <w:p w:rsidR="00E03C88" w:rsidRPr="000D58BA" w:rsidRDefault="00894093">
            <w:pPr>
              <w:numPr>
                <w:ilvl w:val="0"/>
                <w:numId w:val="12"/>
              </w:numPr>
              <w:rPr>
                <w:rFonts w:ascii="宋体" w:hAnsi="宋体"/>
                <w:color w:val="000000" w:themeColor="text1"/>
                <w:sz w:val="22"/>
                <w:szCs w:val="24"/>
              </w:rPr>
            </w:pPr>
            <w:r w:rsidRPr="000D58BA">
              <w:rPr>
                <w:rFonts w:ascii="宋体" w:hAnsi="宋体" w:hint="eastAsia"/>
                <w:color w:val="000000" w:themeColor="text1"/>
                <w:sz w:val="22"/>
                <w:szCs w:val="24"/>
              </w:rPr>
              <w:t>外包管理部门定期组织开展一次满意度调查；</w:t>
            </w:r>
          </w:p>
          <w:p w:rsidR="00E03C88" w:rsidRPr="000D58BA" w:rsidRDefault="00894093">
            <w:pPr>
              <w:numPr>
                <w:ilvl w:val="0"/>
                <w:numId w:val="12"/>
              </w:numPr>
              <w:rPr>
                <w:rFonts w:ascii="宋体" w:hAnsi="宋体"/>
                <w:color w:val="000000" w:themeColor="text1"/>
                <w:sz w:val="22"/>
                <w:szCs w:val="24"/>
              </w:rPr>
            </w:pPr>
            <w:r w:rsidRPr="000D58BA">
              <w:rPr>
                <w:rFonts w:ascii="宋体" w:hAnsi="宋体" w:hint="eastAsia"/>
                <w:color w:val="000000" w:themeColor="text1"/>
                <w:sz w:val="22"/>
                <w:szCs w:val="24"/>
              </w:rPr>
              <w:t>外包管理部门根据收集的满意度调查报告进行满意度</w:t>
            </w:r>
            <w:r w:rsidRPr="000D58BA">
              <w:rPr>
                <w:rFonts w:ascii="宋体" w:hAnsi="宋体"/>
                <w:color w:val="000000" w:themeColor="text1"/>
                <w:sz w:val="22"/>
                <w:szCs w:val="24"/>
              </w:rPr>
              <w:t>4</w:t>
            </w:r>
            <w:r w:rsidRPr="000D58BA">
              <w:rPr>
                <w:rFonts w:ascii="宋体" w:hAnsi="宋体" w:hint="eastAsia"/>
                <w:color w:val="000000" w:themeColor="text1"/>
                <w:sz w:val="22"/>
                <w:szCs w:val="24"/>
              </w:rPr>
              <w:t>级以上指标比率计算</w:t>
            </w:r>
          </w:p>
        </w:tc>
        <w:tc>
          <w:tcPr>
            <w:tcW w:w="181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参见服务标准</w:t>
            </w:r>
          </w:p>
        </w:tc>
        <w:tc>
          <w:tcPr>
            <w:tcW w:w="2243"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未达服务标准，直接扣罚合同金额的</w:t>
            </w:r>
            <w:r w:rsidRPr="000D58BA">
              <w:rPr>
                <w:rFonts w:ascii="宋体" w:hAnsi="宋体"/>
                <w:color w:val="000000" w:themeColor="text1"/>
                <w:sz w:val="22"/>
                <w:szCs w:val="24"/>
              </w:rPr>
              <w:t>0.1%</w:t>
            </w:r>
          </w:p>
        </w:tc>
      </w:tr>
      <w:tr w:rsidR="000D58BA" w:rsidRPr="000D58BA">
        <w:trPr>
          <w:trHeight w:val="454"/>
        </w:trPr>
        <w:tc>
          <w:tcPr>
            <w:tcW w:w="1555" w:type="dxa"/>
            <w:vAlign w:val="center"/>
          </w:tcPr>
          <w:p w:rsidR="00E03C88" w:rsidRPr="000D58BA" w:rsidRDefault="00894093">
            <w:pPr>
              <w:rPr>
                <w:rFonts w:ascii="宋体" w:hAnsi="宋体"/>
                <w:color w:val="000000" w:themeColor="text1"/>
                <w:sz w:val="22"/>
                <w:szCs w:val="24"/>
              </w:rPr>
            </w:pPr>
            <w:r w:rsidRPr="000D58BA">
              <w:rPr>
                <w:rFonts w:ascii="宋体" w:hAnsi="宋体"/>
                <w:color w:val="000000" w:themeColor="text1"/>
                <w:sz w:val="22"/>
                <w:szCs w:val="24"/>
              </w:rPr>
              <w:t>SLA</w:t>
            </w:r>
            <w:r w:rsidRPr="000D58BA">
              <w:rPr>
                <w:rFonts w:ascii="宋体" w:hAnsi="宋体" w:hint="eastAsia"/>
                <w:color w:val="000000" w:themeColor="text1"/>
                <w:sz w:val="22"/>
                <w:szCs w:val="24"/>
              </w:rPr>
              <w:t>满足率</w:t>
            </w:r>
          </w:p>
        </w:tc>
        <w:tc>
          <w:tcPr>
            <w:tcW w:w="1914"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此数据是衡量满足要求的</w:t>
            </w:r>
            <w:r w:rsidRPr="000D58BA">
              <w:rPr>
                <w:rFonts w:ascii="宋体" w:hAnsi="宋体"/>
                <w:color w:val="000000" w:themeColor="text1"/>
                <w:sz w:val="22"/>
                <w:szCs w:val="24"/>
              </w:rPr>
              <w:t>SLA</w:t>
            </w:r>
            <w:r w:rsidRPr="000D58BA">
              <w:rPr>
                <w:rFonts w:ascii="宋体" w:hAnsi="宋体" w:hint="eastAsia"/>
                <w:color w:val="000000" w:themeColor="text1"/>
                <w:sz w:val="22"/>
                <w:szCs w:val="24"/>
              </w:rPr>
              <w:t>个数与整体</w:t>
            </w:r>
            <w:r w:rsidRPr="000D58BA">
              <w:rPr>
                <w:rFonts w:ascii="宋体" w:hAnsi="宋体"/>
                <w:color w:val="000000" w:themeColor="text1"/>
                <w:sz w:val="22"/>
                <w:szCs w:val="24"/>
              </w:rPr>
              <w:t>SLA</w:t>
            </w:r>
            <w:r w:rsidRPr="000D58BA">
              <w:rPr>
                <w:rFonts w:ascii="宋体" w:hAnsi="宋体" w:hint="eastAsia"/>
                <w:color w:val="000000" w:themeColor="text1"/>
                <w:sz w:val="22"/>
                <w:szCs w:val="24"/>
              </w:rPr>
              <w:t>个数的百分之整体的比率</w:t>
            </w:r>
          </w:p>
        </w:tc>
        <w:tc>
          <w:tcPr>
            <w:tcW w:w="2379"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衡量乙方达到要求的</w:t>
            </w:r>
            <w:r w:rsidRPr="000D58BA">
              <w:rPr>
                <w:rFonts w:ascii="宋体" w:hAnsi="宋体"/>
                <w:color w:val="000000" w:themeColor="text1"/>
                <w:sz w:val="22"/>
                <w:szCs w:val="24"/>
              </w:rPr>
              <w:t>SLA</w:t>
            </w:r>
            <w:r w:rsidRPr="000D58BA">
              <w:rPr>
                <w:rFonts w:ascii="宋体" w:hAnsi="宋体" w:hint="eastAsia"/>
                <w:color w:val="000000" w:themeColor="text1"/>
                <w:sz w:val="22"/>
                <w:szCs w:val="24"/>
              </w:rPr>
              <w:t>占全部</w:t>
            </w:r>
            <w:r w:rsidRPr="000D58BA">
              <w:rPr>
                <w:rFonts w:ascii="宋体" w:hAnsi="宋体"/>
                <w:color w:val="000000" w:themeColor="text1"/>
                <w:sz w:val="22"/>
                <w:szCs w:val="24"/>
              </w:rPr>
              <w:t>SLA</w:t>
            </w:r>
            <w:r w:rsidRPr="000D58BA">
              <w:rPr>
                <w:rFonts w:ascii="宋体" w:hAnsi="宋体" w:hint="eastAsia"/>
                <w:color w:val="000000" w:themeColor="text1"/>
                <w:sz w:val="22"/>
                <w:szCs w:val="24"/>
              </w:rPr>
              <w:t>的百分比</w:t>
            </w:r>
          </w:p>
        </w:tc>
        <w:tc>
          <w:tcPr>
            <w:tcW w:w="3227" w:type="dxa"/>
            <w:vAlign w:val="center"/>
          </w:tcPr>
          <w:p w:rsidR="00E03C88" w:rsidRPr="000D58BA" w:rsidRDefault="00894093">
            <w:pPr>
              <w:rPr>
                <w:rFonts w:ascii="宋体" w:hAnsi="宋体"/>
                <w:color w:val="000000" w:themeColor="text1"/>
                <w:sz w:val="22"/>
                <w:szCs w:val="24"/>
              </w:rPr>
            </w:pPr>
            <w:r w:rsidRPr="000D58BA">
              <w:rPr>
                <w:rFonts w:ascii="宋体" w:hAnsi="宋体"/>
                <w:color w:val="000000" w:themeColor="text1"/>
                <w:sz w:val="22"/>
                <w:szCs w:val="24"/>
              </w:rPr>
              <w:t>SLA</w:t>
            </w:r>
            <w:r w:rsidRPr="000D58BA">
              <w:rPr>
                <w:rFonts w:ascii="宋体" w:hAnsi="宋体" w:hint="eastAsia"/>
                <w:color w:val="000000" w:themeColor="text1"/>
                <w:sz w:val="22"/>
                <w:szCs w:val="24"/>
              </w:rPr>
              <w:t>满足率</w:t>
            </w:r>
            <w:r w:rsidRPr="000D58BA">
              <w:rPr>
                <w:rFonts w:ascii="宋体" w:hAnsi="宋体"/>
                <w:color w:val="000000" w:themeColor="text1"/>
                <w:sz w:val="22"/>
                <w:szCs w:val="24"/>
              </w:rPr>
              <w:t xml:space="preserve"> = </w:t>
            </w:r>
            <w:r w:rsidRPr="000D58BA">
              <w:rPr>
                <w:rFonts w:ascii="宋体" w:hAnsi="宋体" w:hint="eastAsia"/>
                <w:color w:val="000000" w:themeColor="text1"/>
                <w:sz w:val="22"/>
                <w:szCs w:val="24"/>
              </w:rPr>
              <w:t>（满足</w:t>
            </w:r>
            <w:r w:rsidRPr="000D58BA">
              <w:rPr>
                <w:rFonts w:ascii="宋体" w:hAnsi="宋体"/>
                <w:color w:val="000000" w:themeColor="text1"/>
                <w:sz w:val="22"/>
                <w:szCs w:val="24"/>
              </w:rPr>
              <w:t>SLA</w:t>
            </w:r>
            <w:r w:rsidRPr="000D58BA">
              <w:rPr>
                <w:rFonts w:ascii="宋体" w:hAnsi="宋体" w:hint="eastAsia"/>
                <w:color w:val="000000" w:themeColor="text1"/>
                <w:sz w:val="22"/>
                <w:szCs w:val="24"/>
              </w:rPr>
              <w:t>的个数</w:t>
            </w:r>
            <w:r w:rsidRPr="000D58BA">
              <w:rPr>
                <w:rFonts w:ascii="宋体" w:hAnsi="宋体"/>
                <w:color w:val="000000" w:themeColor="text1"/>
                <w:sz w:val="22"/>
                <w:szCs w:val="24"/>
              </w:rPr>
              <w:t xml:space="preserve">/ </w:t>
            </w:r>
            <w:r w:rsidRPr="000D58BA">
              <w:rPr>
                <w:rFonts w:ascii="宋体" w:hAnsi="宋体" w:hint="eastAsia"/>
                <w:color w:val="000000" w:themeColor="text1"/>
                <w:sz w:val="22"/>
                <w:szCs w:val="24"/>
              </w:rPr>
              <w:t>总体</w:t>
            </w:r>
            <w:r w:rsidRPr="000D58BA">
              <w:rPr>
                <w:rFonts w:ascii="宋体" w:hAnsi="宋体"/>
                <w:color w:val="000000" w:themeColor="text1"/>
                <w:sz w:val="22"/>
                <w:szCs w:val="24"/>
              </w:rPr>
              <w:t>SLA</w:t>
            </w:r>
            <w:r w:rsidRPr="000D58BA">
              <w:rPr>
                <w:rFonts w:ascii="宋体" w:hAnsi="宋体" w:hint="eastAsia"/>
                <w:color w:val="000000" w:themeColor="text1"/>
                <w:sz w:val="22"/>
                <w:szCs w:val="24"/>
              </w:rPr>
              <w:t>的个数）</w:t>
            </w:r>
            <w:r w:rsidRPr="000D58BA">
              <w:rPr>
                <w:rFonts w:ascii="宋体" w:hAnsi="宋体"/>
                <w:color w:val="000000" w:themeColor="text1"/>
                <w:sz w:val="22"/>
                <w:szCs w:val="24"/>
              </w:rPr>
              <w:t>*100%</w:t>
            </w:r>
          </w:p>
        </w:tc>
        <w:tc>
          <w:tcPr>
            <w:tcW w:w="2260" w:type="dxa"/>
            <w:vAlign w:val="center"/>
          </w:tcPr>
          <w:p w:rsidR="00E03C88" w:rsidRPr="000D58BA" w:rsidRDefault="00894093">
            <w:pPr>
              <w:rPr>
                <w:rFonts w:ascii="宋体" w:hAnsi="宋体"/>
                <w:color w:val="000000" w:themeColor="text1"/>
                <w:sz w:val="22"/>
                <w:szCs w:val="24"/>
              </w:rPr>
            </w:pPr>
            <w:r w:rsidRPr="000D58BA">
              <w:rPr>
                <w:rFonts w:ascii="宋体" w:hAnsi="宋体" w:hint="eastAsia"/>
                <w:color w:val="000000" w:themeColor="text1"/>
                <w:sz w:val="22"/>
                <w:szCs w:val="24"/>
              </w:rPr>
              <w:t>为了这个度量报告，需要持续汇报</w:t>
            </w:r>
            <w:r w:rsidRPr="000D58BA">
              <w:rPr>
                <w:rFonts w:ascii="宋体" w:hAnsi="宋体"/>
                <w:color w:val="000000" w:themeColor="text1"/>
                <w:sz w:val="22"/>
                <w:szCs w:val="24"/>
              </w:rPr>
              <w:t>SOW</w:t>
            </w:r>
            <w:r w:rsidRPr="000D58BA">
              <w:rPr>
                <w:rFonts w:ascii="宋体" w:hAnsi="宋体" w:hint="eastAsia"/>
                <w:color w:val="000000" w:themeColor="text1"/>
                <w:sz w:val="22"/>
                <w:szCs w:val="24"/>
              </w:rPr>
              <w:t>中所有</w:t>
            </w:r>
            <w:r w:rsidRPr="000D58BA">
              <w:rPr>
                <w:rFonts w:ascii="宋体" w:hAnsi="宋体"/>
                <w:color w:val="000000" w:themeColor="text1"/>
                <w:sz w:val="22"/>
                <w:szCs w:val="24"/>
              </w:rPr>
              <w:t>SLA</w:t>
            </w:r>
            <w:r w:rsidRPr="000D58BA">
              <w:rPr>
                <w:rFonts w:ascii="宋体" w:hAnsi="宋体" w:hint="eastAsia"/>
                <w:color w:val="000000" w:themeColor="text1"/>
                <w:sz w:val="22"/>
                <w:szCs w:val="24"/>
              </w:rPr>
              <w:t>情况</w:t>
            </w:r>
          </w:p>
        </w:tc>
        <w:tc>
          <w:tcPr>
            <w:tcW w:w="1810" w:type="dxa"/>
            <w:vAlign w:val="center"/>
          </w:tcPr>
          <w:p w:rsidR="00E03C88" w:rsidRPr="000D58BA" w:rsidRDefault="00894093">
            <w:pPr>
              <w:rPr>
                <w:rFonts w:ascii="宋体" w:hAnsi="宋体"/>
                <w:color w:val="000000" w:themeColor="text1"/>
                <w:sz w:val="22"/>
                <w:szCs w:val="24"/>
              </w:rPr>
            </w:pPr>
            <w:r w:rsidRPr="000D58BA">
              <w:rPr>
                <w:rFonts w:ascii="宋体" w:hAnsi="宋体"/>
                <w:color w:val="000000" w:themeColor="text1"/>
                <w:sz w:val="22"/>
                <w:szCs w:val="24"/>
              </w:rPr>
              <w:t>SLA</w:t>
            </w:r>
            <w:r w:rsidRPr="000D58BA">
              <w:rPr>
                <w:rFonts w:ascii="宋体" w:hAnsi="宋体" w:hint="eastAsia"/>
                <w:color w:val="000000" w:themeColor="text1"/>
                <w:sz w:val="22"/>
                <w:szCs w:val="24"/>
              </w:rPr>
              <w:t>满足率≥</w:t>
            </w:r>
            <w:r w:rsidRPr="000D58BA">
              <w:rPr>
                <w:rFonts w:ascii="宋体" w:hAnsi="宋体"/>
                <w:color w:val="000000" w:themeColor="text1"/>
                <w:sz w:val="22"/>
                <w:szCs w:val="24"/>
              </w:rPr>
              <w:t>95%</w:t>
            </w:r>
          </w:p>
        </w:tc>
        <w:tc>
          <w:tcPr>
            <w:tcW w:w="2243" w:type="dxa"/>
            <w:vAlign w:val="center"/>
          </w:tcPr>
          <w:p w:rsidR="00E03C88" w:rsidRPr="000D58BA" w:rsidRDefault="00894093">
            <w:pPr>
              <w:rPr>
                <w:rFonts w:ascii="宋体" w:hAnsi="宋体"/>
                <w:color w:val="000000" w:themeColor="text1"/>
                <w:sz w:val="22"/>
                <w:szCs w:val="24"/>
              </w:rPr>
            </w:pPr>
            <w:r w:rsidRPr="000D58BA">
              <w:rPr>
                <w:rFonts w:ascii="宋体" w:hAnsi="宋体"/>
                <w:color w:val="000000" w:themeColor="text1"/>
                <w:sz w:val="22"/>
                <w:szCs w:val="24"/>
              </w:rPr>
              <w:t>SLA</w:t>
            </w:r>
            <w:r w:rsidRPr="000D58BA">
              <w:rPr>
                <w:rFonts w:ascii="宋体" w:hAnsi="宋体" w:hint="eastAsia"/>
                <w:color w:val="000000" w:themeColor="text1"/>
                <w:sz w:val="22"/>
                <w:szCs w:val="24"/>
              </w:rPr>
              <w:t>满足率每低于标准</w:t>
            </w:r>
            <w:r w:rsidRPr="000D58BA">
              <w:rPr>
                <w:rFonts w:ascii="宋体" w:hAnsi="宋体"/>
                <w:color w:val="000000" w:themeColor="text1"/>
                <w:sz w:val="22"/>
                <w:szCs w:val="24"/>
              </w:rPr>
              <w:t>5%</w:t>
            </w:r>
            <w:r w:rsidRPr="000D58BA">
              <w:rPr>
                <w:rFonts w:ascii="宋体" w:hAnsi="宋体" w:hint="eastAsia"/>
                <w:color w:val="000000" w:themeColor="text1"/>
                <w:sz w:val="22"/>
                <w:szCs w:val="24"/>
              </w:rPr>
              <w:t>，扣罚合同金额</w:t>
            </w:r>
            <w:r w:rsidRPr="000D58BA">
              <w:rPr>
                <w:rFonts w:ascii="宋体" w:hAnsi="宋体"/>
                <w:color w:val="000000" w:themeColor="text1"/>
                <w:sz w:val="22"/>
                <w:szCs w:val="24"/>
              </w:rPr>
              <w:t>0.1%</w:t>
            </w:r>
            <w:r w:rsidRPr="000D58BA">
              <w:rPr>
                <w:rFonts w:ascii="宋体" w:hAnsi="宋体" w:hint="eastAsia"/>
                <w:color w:val="000000" w:themeColor="text1"/>
                <w:sz w:val="22"/>
                <w:szCs w:val="24"/>
              </w:rPr>
              <w:t>；</w:t>
            </w:r>
          </w:p>
        </w:tc>
      </w:tr>
    </w:tbl>
    <w:p w:rsidR="00E03C88" w:rsidRPr="000D58BA" w:rsidRDefault="00E03C88">
      <w:pPr>
        <w:spacing w:line="360" w:lineRule="auto"/>
        <w:rPr>
          <w:rFonts w:ascii="宋体" w:hAnsi="宋体"/>
          <w:color w:val="000000" w:themeColor="text1"/>
          <w:sz w:val="24"/>
          <w:szCs w:val="24"/>
        </w:rPr>
        <w:sectPr w:rsidR="00E03C88" w:rsidRPr="000D58BA">
          <w:pgSz w:w="16838" w:h="11906" w:orient="landscape"/>
          <w:pgMar w:top="720" w:right="720" w:bottom="720" w:left="720" w:header="851" w:footer="992" w:gutter="0"/>
          <w:cols w:space="425"/>
          <w:docGrid w:type="lines" w:linePitch="312"/>
        </w:sectPr>
      </w:pPr>
    </w:p>
    <w:p w:rsidR="00E03C88" w:rsidRPr="000D58BA" w:rsidRDefault="00894093">
      <w:pPr>
        <w:spacing w:line="360" w:lineRule="auto"/>
        <w:rPr>
          <w:rFonts w:ascii="宋体" w:hAnsi="宋体"/>
          <w:b/>
          <w:color w:val="000000" w:themeColor="text1"/>
          <w:sz w:val="24"/>
          <w:szCs w:val="24"/>
        </w:rPr>
      </w:pPr>
      <w:r w:rsidRPr="000D58BA">
        <w:rPr>
          <w:rFonts w:ascii="宋体" w:hAnsi="宋体"/>
          <w:b/>
          <w:color w:val="000000" w:themeColor="text1"/>
          <w:sz w:val="24"/>
          <w:szCs w:val="24"/>
        </w:rPr>
        <w:lastRenderedPageBreak/>
        <w:t>8.  SLA</w:t>
      </w:r>
      <w:r w:rsidRPr="000D58BA">
        <w:rPr>
          <w:rFonts w:ascii="宋体" w:hAnsi="宋体" w:hint="eastAsia"/>
          <w:b/>
          <w:color w:val="000000" w:themeColor="text1"/>
          <w:sz w:val="24"/>
          <w:szCs w:val="24"/>
        </w:rPr>
        <w:t>变更</w:t>
      </w:r>
    </w:p>
    <w:p w:rsidR="00E03C88" w:rsidRPr="000D58BA" w:rsidRDefault="00894093">
      <w:pPr>
        <w:spacing w:line="360" w:lineRule="auto"/>
        <w:rPr>
          <w:rFonts w:ascii="宋体" w:hAnsi="宋体"/>
          <w:color w:val="000000" w:themeColor="text1"/>
          <w:sz w:val="24"/>
          <w:szCs w:val="24"/>
        </w:rPr>
      </w:pPr>
      <w:r w:rsidRPr="000D58BA">
        <w:rPr>
          <w:rFonts w:ascii="宋体" w:hAnsi="宋体"/>
          <w:color w:val="000000" w:themeColor="text1"/>
          <w:sz w:val="24"/>
          <w:szCs w:val="24"/>
        </w:rPr>
        <w:t>SLA</w:t>
      </w:r>
      <w:r w:rsidRPr="000D58BA">
        <w:rPr>
          <w:rFonts w:ascii="宋体" w:hAnsi="宋体" w:hint="eastAsia"/>
          <w:color w:val="000000" w:themeColor="text1"/>
          <w:sz w:val="24"/>
          <w:szCs w:val="24"/>
        </w:rPr>
        <w:t>可以根据</w:t>
      </w:r>
      <w:r w:rsidRPr="000D58BA">
        <w:rPr>
          <w:rFonts w:ascii="宋体" w:hAnsi="宋体"/>
          <w:color w:val="000000" w:themeColor="text1"/>
          <w:sz w:val="24"/>
          <w:szCs w:val="24"/>
        </w:rPr>
        <w:t>甲方</w:t>
      </w:r>
      <w:r w:rsidRPr="000D58BA">
        <w:rPr>
          <w:rFonts w:ascii="宋体" w:hAnsi="宋体" w:hint="eastAsia"/>
          <w:color w:val="000000" w:themeColor="text1"/>
          <w:sz w:val="24"/>
          <w:szCs w:val="24"/>
        </w:rPr>
        <w:t>在项目过程中的实际需求进行变更，本章定义了以下变更管理流程：</w:t>
      </w:r>
    </w:p>
    <w:p w:rsidR="00E03C88" w:rsidRPr="000D58BA" w:rsidRDefault="00894093">
      <w:pPr>
        <w:numPr>
          <w:ilvl w:val="0"/>
          <w:numId w:val="13"/>
        </w:numPr>
        <w:spacing w:line="360" w:lineRule="auto"/>
        <w:rPr>
          <w:rFonts w:ascii="宋体" w:hAnsi="宋体"/>
          <w:color w:val="000000" w:themeColor="text1"/>
          <w:sz w:val="24"/>
          <w:szCs w:val="24"/>
        </w:rPr>
      </w:pPr>
      <w:r w:rsidRPr="000D58BA">
        <w:rPr>
          <w:rFonts w:ascii="宋体" w:hAnsi="宋体"/>
          <w:color w:val="000000" w:themeColor="text1"/>
          <w:sz w:val="24"/>
          <w:szCs w:val="24"/>
        </w:rPr>
        <w:t>甲方</w:t>
      </w:r>
      <w:r w:rsidRPr="000D58BA">
        <w:rPr>
          <w:rFonts w:ascii="宋体" w:hAnsi="宋体" w:hint="eastAsia"/>
          <w:color w:val="000000" w:themeColor="text1"/>
          <w:sz w:val="24"/>
          <w:szCs w:val="24"/>
        </w:rPr>
        <w:t>和</w:t>
      </w:r>
      <w:r w:rsidRPr="000D58BA">
        <w:rPr>
          <w:rFonts w:ascii="宋体" w:hAnsi="宋体"/>
          <w:color w:val="000000" w:themeColor="text1"/>
          <w:sz w:val="24"/>
          <w:szCs w:val="24"/>
        </w:rPr>
        <w:t>乙方</w:t>
      </w:r>
      <w:r w:rsidRPr="000D58BA">
        <w:rPr>
          <w:rFonts w:ascii="宋体" w:hAnsi="宋体" w:hint="eastAsia"/>
          <w:color w:val="000000" w:themeColor="text1"/>
          <w:sz w:val="24"/>
          <w:szCs w:val="24"/>
        </w:rPr>
        <w:t>双方应至少没半年对</w:t>
      </w:r>
      <w:r w:rsidRPr="000D58BA">
        <w:rPr>
          <w:rFonts w:ascii="宋体" w:hAnsi="宋体"/>
          <w:color w:val="000000" w:themeColor="text1"/>
          <w:sz w:val="24"/>
          <w:szCs w:val="24"/>
        </w:rPr>
        <w:t>SLA</w:t>
      </w:r>
      <w:r w:rsidRPr="000D58BA">
        <w:rPr>
          <w:rFonts w:ascii="宋体" w:hAnsi="宋体" w:hint="eastAsia"/>
          <w:color w:val="000000" w:themeColor="text1"/>
          <w:sz w:val="24"/>
          <w:szCs w:val="24"/>
        </w:rPr>
        <w:t>协议进行一次回顾。任何一方都可根据本协议提出修订要求，</w:t>
      </w:r>
      <w:r w:rsidRPr="000D58BA">
        <w:rPr>
          <w:rFonts w:ascii="宋体" w:hAnsi="宋体"/>
          <w:color w:val="000000" w:themeColor="text1"/>
          <w:sz w:val="24"/>
          <w:szCs w:val="24"/>
        </w:rPr>
        <w:t>SLA</w:t>
      </w:r>
      <w:r w:rsidRPr="000D58BA">
        <w:rPr>
          <w:rFonts w:ascii="宋体" w:hAnsi="宋体" w:hint="eastAsia"/>
          <w:color w:val="000000" w:themeColor="text1"/>
          <w:sz w:val="24"/>
          <w:szCs w:val="24"/>
        </w:rPr>
        <w:t>的变更可以通过谈判的形式在月度例会上进行讨论。对无法达成一致观点的问题可以通过本协议第</w:t>
      </w:r>
      <w:r w:rsidRPr="000D58BA">
        <w:rPr>
          <w:rFonts w:ascii="宋体" w:hAnsi="宋体"/>
          <w:color w:val="000000" w:themeColor="text1"/>
          <w:sz w:val="24"/>
          <w:szCs w:val="24"/>
        </w:rPr>
        <w:t>5</w:t>
      </w:r>
      <w:r w:rsidRPr="000D58BA">
        <w:rPr>
          <w:rFonts w:ascii="宋体" w:hAnsi="宋体" w:hint="eastAsia"/>
          <w:color w:val="000000" w:themeColor="text1"/>
          <w:sz w:val="24"/>
          <w:szCs w:val="24"/>
        </w:rPr>
        <w:t>章提到的问题处理流程和问题升级流程来进行解决。</w:t>
      </w:r>
    </w:p>
    <w:p w:rsidR="00E03C88" w:rsidRPr="000D58BA" w:rsidRDefault="00894093">
      <w:pPr>
        <w:numPr>
          <w:ilvl w:val="0"/>
          <w:numId w:val="13"/>
        </w:num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如果出现以下条件的</w:t>
      </w:r>
      <w:r w:rsidRPr="000D58BA">
        <w:rPr>
          <w:rFonts w:ascii="宋体" w:hAnsi="宋体"/>
          <w:color w:val="000000" w:themeColor="text1"/>
          <w:sz w:val="24"/>
          <w:szCs w:val="24"/>
        </w:rPr>
        <w:t>SLA</w:t>
      </w:r>
      <w:r w:rsidRPr="000D58BA">
        <w:rPr>
          <w:rFonts w:ascii="宋体" w:hAnsi="宋体" w:hint="eastAsia"/>
          <w:color w:val="000000" w:themeColor="text1"/>
          <w:sz w:val="24"/>
          <w:szCs w:val="24"/>
        </w:rPr>
        <w:t>变更时，</w:t>
      </w:r>
      <w:r w:rsidRPr="000D58BA">
        <w:rPr>
          <w:rFonts w:ascii="宋体" w:hAnsi="宋体"/>
          <w:color w:val="000000" w:themeColor="text1"/>
          <w:sz w:val="24"/>
          <w:szCs w:val="24"/>
        </w:rPr>
        <w:t>甲方</w:t>
      </w:r>
      <w:r w:rsidRPr="000D58BA">
        <w:rPr>
          <w:rFonts w:ascii="宋体" w:hAnsi="宋体" w:hint="eastAsia"/>
          <w:color w:val="000000" w:themeColor="text1"/>
          <w:sz w:val="24"/>
          <w:szCs w:val="24"/>
        </w:rPr>
        <w:t>和</w:t>
      </w:r>
      <w:r w:rsidRPr="000D58BA">
        <w:rPr>
          <w:rFonts w:ascii="宋体" w:hAnsi="宋体"/>
          <w:color w:val="000000" w:themeColor="text1"/>
          <w:sz w:val="24"/>
          <w:szCs w:val="24"/>
        </w:rPr>
        <w:t>乙方</w:t>
      </w:r>
      <w:r w:rsidRPr="000D58BA">
        <w:rPr>
          <w:rFonts w:ascii="宋体" w:hAnsi="宋体" w:hint="eastAsia"/>
          <w:color w:val="000000" w:themeColor="text1"/>
          <w:sz w:val="24"/>
          <w:szCs w:val="24"/>
        </w:rPr>
        <w:t>双方将需要重新签订一套新的</w:t>
      </w:r>
      <w:r w:rsidRPr="000D58BA">
        <w:rPr>
          <w:rFonts w:ascii="宋体" w:hAnsi="宋体"/>
          <w:color w:val="000000" w:themeColor="text1"/>
          <w:sz w:val="24"/>
          <w:szCs w:val="24"/>
        </w:rPr>
        <w:t>SLA</w:t>
      </w:r>
      <w:r w:rsidRPr="000D58BA">
        <w:rPr>
          <w:rFonts w:ascii="宋体" w:hAnsi="宋体" w:hint="eastAsia"/>
          <w:color w:val="000000" w:themeColor="text1"/>
          <w:sz w:val="24"/>
          <w:szCs w:val="24"/>
        </w:rPr>
        <w:t>，条件包括：</w:t>
      </w:r>
    </w:p>
    <w:p w:rsidR="00E03C88" w:rsidRPr="000D58BA" w:rsidRDefault="00894093">
      <w:pPr>
        <w:numPr>
          <w:ilvl w:val="0"/>
          <w:numId w:val="14"/>
        </w:num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协议执行的时间需要增加一年以上</w:t>
      </w:r>
    </w:p>
    <w:p w:rsidR="00E03C88" w:rsidRPr="000D58BA" w:rsidRDefault="00894093">
      <w:pPr>
        <w:numPr>
          <w:ilvl w:val="0"/>
          <w:numId w:val="14"/>
        </w:numPr>
        <w:spacing w:line="360" w:lineRule="auto"/>
        <w:rPr>
          <w:rFonts w:ascii="宋体" w:hAnsi="宋体"/>
          <w:color w:val="000000" w:themeColor="text1"/>
          <w:sz w:val="24"/>
          <w:szCs w:val="24"/>
        </w:rPr>
      </w:pPr>
      <w:r w:rsidRPr="000D58BA">
        <w:rPr>
          <w:rFonts w:ascii="宋体" w:hAnsi="宋体"/>
          <w:color w:val="000000" w:themeColor="text1"/>
          <w:sz w:val="24"/>
          <w:szCs w:val="24"/>
        </w:rPr>
        <w:t>SLA</w:t>
      </w:r>
      <w:r w:rsidRPr="000D58BA">
        <w:rPr>
          <w:rFonts w:ascii="宋体" w:hAnsi="宋体" w:hint="eastAsia"/>
          <w:color w:val="000000" w:themeColor="text1"/>
          <w:sz w:val="24"/>
          <w:szCs w:val="24"/>
        </w:rPr>
        <w:t>的服务范围在本协议基础上扩大了</w:t>
      </w:r>
      <w:r w:rsidRPr="000D58BA">
        <w:rPr>
          <w:rFonts w:ascii="宋体" w:hAnsi="宋体"/>
          <w:color w:val="000000" w:themeColor="text1"/>
          <w:sz w:val="24"/>
          <w:szCs w:val="24"/>
        </w:rPr>
        <w:t>40%</w:t>
      </w:r>
      <w:r w:rsidRPr="000D58BA">
        <w:rPr>
          <w:rFonts w:ascii="宋体" w:hAnsi="宋体" w:hint="eastAsia"/>
          <w:color w:val="000000" w:themeColor="text1"/>
          <w:sz w:val="24"/>
          <w:szCs w:val="24"/>
        </w:rPr>
        <w:t>以上</w:t>
      </w:r>
    </w:p>
    <w:p w:rsidR="00E03C88" w:rsidRPr="000D58BA" w:rsidRDefault="00894093">
      <w:pPr>
        <w:numPr>
          <w:ilvl w:val="0"/>
          <w:numId w:val="14"/>
        </w:numPr>
        <w:spacing w:line="360" w:lineRule="auto"/>
        <w:rPr>
          <w:rFonts w:ascii="宋体" w:hAnsi="宋体"/>
          <w:color w:val="000000" w:themeColor="text1"/>
          <w:sz w:val="24"/>
          <w:szCs w:val="24"/>
        </w:rPr>
      </w:pPr>
      <w:r w:rsidRPr="000D58BA">
        <w:rPr>
          <w:rFonts w:ascii="宋体" w:hAnsi="宋体" w:hint="eastAsia"/>
          <w:color w:val="000000" w:themeColor="text1"/>
          <w:sz w:val="24"/>
          <w:szCs w:val="24"/>
        </w:rPr>
        <w:t>或其他有</w:t>
      </w:r>
      <w:r w:rsidRPr="000D58BA">
        <w:rPr>
          <w:rFonts w:ascii="宋体" w:hAnsi="宋体"/>
          <w:color w:val="000000" w:themeColor="text1"/>
          <w:sz w:val="24"/>
          <w:szCs w:val="24"/>
        </w:rPr>
        <w:t>甲方</w:t>
      </w:r>
      <w:r w:rsidRPr="000D58BA">
        <w:rPr>
          <w:rFonts w:ascii="宋体" w:hAnsi="宋体" w:hint="eastAsia"/>
          <w:color w:val="000000" w:themeColor="text1"/>
          <w:sz w:val="24"/>
          <w:szCs w:val="24"/>
        </w:rPr>
        <w:t>和</w:t>
      </w:r>
      <w:r w:rsidRPr="000D58BA">
        <w:rPr>
          <w:rFonts w:ascii="宋体" w:hAnsi="宋体"/>
          <w:color w:val="000000" w:themeColor="text1"/>
          <w:sz w:val="24"/>
          <w:szCs w:val="24"/>
        </w:rPr>
        <w:t>乙方</w:t>
      </w:r>
      <w:r w:rsidRPr="000D58BA">
        <w:rPr>
          <w:rFonts w:ascii="宋体" w:hAnsi="宋体" w:hint="eastAsia"/>
          <w:color w:val="000000" w:themeColor="text1"/>
          <w:sz w:val="24"/>
          <w:szCs w:val="24"/>
        </w:rPr>
        <w:t>协商一致的重大变更</w:t>
      </w:r>
    </w:p>
    <w:p w:rsidR="00E03C88" w:rsidRPr="000D58BA" w:rsidRDefault="00894093">
      <w:pPr>
        <w:spacing w:line="360" w:lineRule="auto"/>
        <w:rPr>
          <w:rFonts w:ascii="宋体" w:hAnsi="宋体"/>
          <w:b/>
          <w:color w:val="000000" w:themeColor="text1"/>
          <w:sz w:val="24"/>
          <w:szCs w:val="24"/>
        </w:rPr>
      </w:pPr>
      <w:r w:rsidRPr="000D58BA">
        <w:rPr>
          <w:rFonts w:ascii="宋体" w:hAnsi="宋体"/>
          <w:b/>
          <w:color w:val="000000" w:themeColor="text1"/>
          <w:sz w:val="24"/>
          <w:szCs w:val="24"/>
        </w:rPr>
        <w:t xml:space="preserve">9. </w:t>
      </w:r>
      <w:r w:rsidRPr="000D58BA">
        <w:rPr>
          <w:rFonts w:ascii="宋体" w:hAnsi="宋体" w:hint="eastAsia"/>
          <w:b/>
          <w:color w:val="000000" w:themeColor="text1"/>
          <w:sz w:val="24"/>
          <w:szCs w:val="24"/>
        </w:rPr>
        <w:t>附则</w:t>
      </w:r>
    </w:p>
    <w:p w:rsidR="00E03C88" w:rsidRPr="000D58BA" w:rsidRDefault="00894093">
      <w:pPr>
        <w:spacing w:line="360" w:lineRule="auto"/>
        <w:rPr>
          <w:rFonts w:ascii="宋体" w:hAnsi="宋体"/>
          <w:color w:val="000000" w:themeColor="text1"/>
          <w:sz w:val="24"/>
          <w:szCs w:val="24"/>
        </w:rPr>
      </w:pPr>
      <w:r w:rsidRPr="000D58BA">
        <w:rPr>
          <w:rFonts w:ascii="宋体" w:hAnsi="宋体"/>
          <w:b/>
          <w:color w:val="000000" w:themeColor="text1"/>
          <w:sz w:val="24"/>
          <w:szCs w:val="24"/>
        </w:rPr>
        <w:t xml:space="preserve">   </w:t>
      </w:r>
      <w:r w:rsidRPr="000D58BA">
        <w:rPr>
          <w:rFonts w:ascii="宋体" w:hAnsi="宋体"/>
          <w:color w:val="000000" w:themeColor="text1"/>
          <w:sz w:val="24"/>
          <w:szCs w:val="24"/>
        </w:rPr>
        <w:t xml:space="preserve"> </w:t>
      </w:r>
      <w:r w:rsidRPr="000D58BA">
        <w:rPr>
          <w:rFonts w:ascii="宋体" w:hAnsi="宋体" w:hint="eastAsia"/>
          <w:color w:val="000000" w:themeColor="text1"/>
          <w:sz w:val="24"/>
          <w:szCs w:val="24"/>
        </w:rPr>
        <w:t>本协议由甲乙双方法人签署，若由委托代理人签字须提供法人委托授权。本协议在双方授权代表签字并加盖公章之日起生效。</w:t>
      </w:r>
    </w:p>
    <w:p w:rsidR="00E03C88" w:rsidRPr="000D58BA" w:rsidRDefault="00E03C88">
      <w:pPr>
        <w:spacing w:line="360" w:lineRule="auto"/>
        <w:rPr>
          <w:rFonts w:ascii="宋体" w:hAnsi="宋体"/>
          <w:iCs/>
          <w:color w:val="000000" w:themeColor="text1"/>
          <w:sz w:val="24"/>
          <w:szCs w:val="24"/>
        </w:rPr>
      </w:pPr>
    </w:p>
    <w:p w:rsidR="00E03C88" w:rsidRPr="000D58BA" w:rsidRDefault="00E03C88">
      <w:pPr>
        <w:spacing w:line="360" w:lineRule="auto"/>
        <w:rPr>
          <w:rFonts w:ascii="宋体" w:hAnsi="宋体"/>
          <w:iCs/>
          <w:color w:val="000000" w:themeColor="text1"/>
          <w:sz w:val="24"/>
          <w:szCs w:val="24"/>
        </w:rPr>
      </w:pPr>
    </w:p>
    <w:p w:rsidR="00E03C88" w:rsidRPr="000D58BA" w:rsidRDefault="00E03C88">
      <w:pPr>
        <w:spacing w:line="360" w:lineRule="auto"/>
        <w:rPr>
          <w:rFonts w:ascii="宋体" w:hAnsi="宋体"/>
          <w:iCs/>
          <w:color w:val="000000" w:themeColor="text1"/>
          <w:sz w:val="24"/>
          <w:szCs w:val="24"/>
        </w:rPr>
      </w:pPr>
    </w:p>
    <w:p w:rsidR="00E03C88" w:rsidRPr="000D58BA" w:rsidRDefault="00E03C88">
      <w:pPr>
        <w:spacing w:line="360" w:lineRule="auto"/>
        <w:rPr>
          <w:rFonts w:ascii="宋体" w:hAnsi="宋体"/>
          <w:iCs/>
          <w:color w:val="000000" w:themeColor="text1"/>
          <w:sz w:val="24"/>
          <w:szCs w:val="24"/>
        </w:rPr>
      </w:pPr>
    </w:p>
    <w:p w:rsidR="00E03C88" w:rsidRPr="000D58BA" w:rsidRDefault="00894093">
      <w:pPr>
        <w:spacing w:line="500" w:lineRule="exact"/>
        <w:rPr>
          <w:rFonts w:ascii="宋体" w:hAnsi="宋体" w:cs="宋体"/>
          <w:color w:val="000000" w:themeColor="text1"/>
          <w:sz w:val="24"/>
        </w:rPr>
      </w:pPr>
      <w:r w:rsidRPr="000D58BA">
        <w:rPr>
          <w:rFonts w:ascii="宋体" w:hAnsi="宋体" w:cs="宋体" w:hint="eastAsia"/>
          <w:color w:val="000000" w:themeColor="text1"/>
          <w:sz w:val="24"/>
        </w:rPr>
        <w:t xml:space="preserve">甲方：江苏昆山农村商业银行        乙方：                       </w:t>
      </w:r>
    </w:p>
    <w:p w:rsidR="00E03C88" w:rsidRPr="000D58BA" w:rsidRDefault="00894093">
      <w:pPr>
        <w:spacing w:line="500" w:lineRule="exact"/>
        <w:ind w:firstLineChars="495" w:firstLine="1188"/>
        <w:rPr>
          <w:rFonts w:ascii="宋体" w:hAnsi="宋体" w:cs="宋体"/>
          <w:color w:val="000000" w:themeColor="text1"/>
          <w:sz w:val="24"/>
        </w:rPr>
      </w:pPr>
      <w:r w:rsidRPr="000D58BA">
        <w:rPr>
          <w:rFonts w:ascii="宋体" w:hAnsi="宋体" w:cs="宋体" w:hint="eastAsia"/>
          <w:color w:val="000000" w:themeColor="text1"/>
          <w:sz w:val="24"/>
        </w:rPr>
        <w:t>股份有限公司</w:t>
      </w:r>
      <w:r w:rsidRPr="000D58BA">
        <w:rPr>
          <w:rFonts w:ascii="宋体" w:hAnsi="宋体" w:cs="宋体" w:hint="eastAsia"/>
          <w:color w:val="000000" w:themeColor="text1"/>
          <w:sz w:val="24"/>
        </w:rPr>
        <w:tab/>
      </w:r>
      <w:r w:rsidRPr="000D58BA">
        <w:rPr>
          <w:rFonts w:ascii="宋体" w:hAnsi="宋体" w:cs="宋体" w:hint="eastAsia"/>
          <w:color w:val="000000" w:themeColor="text1"/>
          <w:sz w:val="24"/>
        </w:rPr>
        <w:tab/>
      </w:r>
      <w:r w:rsidRPr="000D58BA">
        <w:rPr>
          <w:rFonts w:ascii="宋体" w:hAnsi="宋体" w:cs="宋体" w:hint="eastAsia"/>
          <w:color w:val="000000" w:themeColor="text1"/>
          <w:sz w:val="24"/>
        </w:rPr>
        <w:tab/>
      </w:r>
      <w:r w:rsidRPr="000D58BA">
        <w:rPr>
          <w:rFonts w:ascii="宋体" w:hAnsi="宋体" w:cs="宋体" w:hint="eastAsia"/>
          <w:color w:val="000000" w:themeColor="text1"/>
          <w:sz w:val="24"/>
        </w:rPr>
        <w:tab/>
      </w:r>
      <w:r w:rsidRPr="000D58BA">
        <w:rPr>
          <w:rFonts w:ascii="宋体" w:hAnsi="宋体" w:cs="宋体"/>
          <w:color w:val="000000" w:themeColor="text1"/>
          <w:sz w:val="24"/>
        </w:rPr>
        <w:t xml:space="preserve">       </w:t>
      </w:r>
    </w:p>
    <w:p w:rsidR="00E03C88" w:rsidRPr="000D58BA" w:rsidRDefault="00894093">
      <w:pPr>
        <w:spacing w:line="500" w:lineRule="exact"/>
        <w:rPr>
          <w:rFonts w:ascii="宋体" w:hAnsi="宋体" w:cs="宋体"/>
          <w:color w:val="000000" w:themeColor="text1"/>
          <w:sz w:val="24"/>
          <w:szCs w:val="24"/>
        </w:rPr>
      </w:pPr>
      <w:r w:rsidRPr="000D58BA">
        <w:rPr>
          <w:rFonts w:ascii="宋体" w:hAnsi="宋体" w:cs="宋体" w:hint="eastAsia"/>
          <w:color w:val="000000" w:themeColor="text1"/>
          <w:sz w:val="24"/>
          <w:szCs w:val="24"/>
        </w:rPr>
        <w:t xml:space="preserve">（公章）                            </w:t>
      </w:r>
      <w:r w:rsidRPr="000D58BA">
        <w:rPr>
          <w:rFonts w:ascii="宋体" w:hAnsi="宋体" w:cs="宋体" w:hint="eastAsia"/>
          <w:color w:val="000000" w:themeColor="text1"/>
          <w:sz w:val="24"/>
          <w:szCs w:val="24"/>
        </w:rPr>
        <w:tab/>
        <w:t>（公章）</w:t>
      </w:r>
    </w:p>
    <w:p w:rsidR="00E03C88" w:rsidRPr="000D58BA" w:rsidRDefault="00894093">
      <w:pPr>
        <w:spacing w:line="500" w:lineRule="exact"/>
        <w:ind w:firstLineChars="50" w:firstLine="120"/>
        <w:rPr>
          <w:rFonts w:ascii="宋体" w:hAnsi="宋体" w:cs="宋体"/>
          <w:color w:val="000000" w:themeColor="text1"/>
          <w:sz w:val="24"/>
          <w:szCs w:val="24"/>
        </w:rPr>
      </w:pPr>
      <w:r w:rsidRPr="000D58BA">
        <w:rPr>
          <w:rFonts w:ascii="宋体" w:hAnsi="宋体" w:cs="宋体" w:hint="eastAsia"/>
          <w:color w:val="000000" w:themeColor="text1"/>
          <w:sz w:val="24"/>
          <w:szCs w:val="24"/>
        </w:rPr>
        <w:tab/>
      </w:r>
      <w:r w:rsidRPr="000D58BA">
        <w:rPr>
          <w:rFonts w:ascii="宋体" w:hAnsi="宋体" w:cs="宋体" w:hint="eastAsia"/>
          <w:color w:val="000000" w:themeColor="text1"/>
          <w:sz w:val="24"/>
          <w:szCs w:val="24"/>
        </w:rPr>
        <w:tab/>
        <w:t xml:space="preserve">                          法定代表人/有权签署人：</w:t>
      </w:r>
    </w:p>
    <w:p w:rsidR="00E03C88" w:rsidRPr="000D58BA" w:rsidRDefault="00894093" w:rsidP="00231C18">
      <w:pPr>
        <w:spacing w:line="500" w:lineRule="exact"/>
        <w:ind w:firstLineChars="197" w:firstLine="473"/>
        <w:rPr>
          <w:rFonts w:ascii="宋体" w:hAnsi="宋体" w:cs="宋体"/>
          <w:color w:val="000000" w:themeColor="text1"/>
          <w:sz w:val="24"/>
          <w:szCs w:val="24"/>
        </w:rPr>
      </w:pPr>
      <w:r w:rsidRPr="000D58BA">
        <w:rPr>
          <w:rFonts w:ascii="宋体" w:hAnsi="宋体" w:cs="宋体" w:hint="eastAsia"/>
          <w:color w:val="000000" w:themeColor="text1"/>
          <w:sz w:val="24"/>
          <w:szCs w:val="24"/>
        </w:rPr>
        <w:t>20</w:t>
      </w:r>
      <w:r w:rsidRPr="000D58BA">
        <w:rPr>
          <w:rFonts w:ascii="宋体" w:hAnsi="宋体" w:cs="宋体"/>
          <w:color w:val="000000" w:themeColor="text1"/>
          <w:sz w:val="24"/>
          <w:szCs w:val="24"/>
        </w:rPr>
        <w:t>2</w:t>
      </w:r>
      <w:r w:rsidRPr="000D58BA">
        <w:rPr>
          <w:rFonts w:ascii="宋体" w:hAnsi="宋体" w:cs="宋体" w:hint="eastAsia"/>
          <w:color w:val="000000" w:themeColor="text1"/>
          <w:sz w:val="24"/>
          <w:szCs w:val="24"/>
        </w:rPr>
        <w:t xml:space="preserve">年 </w:t>
      </w:r>
      <w:r w:rsidRPr="000D58BA">
        <w:rPr>
          <w:rFonts w:ascii="宋体" w:hAnsi="宋体" w:cs="宋体"/>
          <w:color w:val="000000" w:themeColor="text1"/>
          <w:sz w:val="24"/>
          <w:szCs w:val="24"/>
        </w:rPr>
        <w:t xml:space="preserve"> </w:t>
      </w:r>
      <w:r w:rsidRPr="000D58BA">
        <w:rPr>
          <w:rFonts w:ascii="宋体" w:hAnsi="宋体" w:cs="宋体" w:hint="eastAsia"/>
          <w:color w:val="000000" w:themeColor="text1"/>
          <w:sz w:val="24"/>
          <w:szCs w:val="24"/>
        </w:rPr>
        <w:t xml:space="preserve"> 月 </w:t>
      </w:r>
      <w:r w:rsidRPr="000D58BA">
        <w:rPr>
          <w:rFonts w:ascii="宋体" w:hAnsi="宋体" w:cs="宋体"/>
          <w:color w:val="000000" w:themeColor="text1"/>
          <w:sz w:val="24"/>
          <w:szCs w:val="24"/>
        </w:rPr>
        <w:t xml:space="preserve"> </w:t>
      </w:r>
      <w:r w:rsidRPr="000D58BA">
        <w:rPr>
          <w:rFonts w:ascii="宋体" w:hAnsi="宋体" w:cs="宋体" w:hint="eastAsia"/>
          <w:color w:val="000000" w:themeColor="text1"/>
          <w:sz w:val="24"/>
          <w:szCs w:val="24"/>
        </w:rPr>
        <w:t xml:space="preserve"> 日</w:t>
      </w:r>
      <w:r w:rsidRPr="000D58BA">
        <w:rPr>
          <w:rFonts w:ascii="宋体" w:hAnsi="宋体" w:cs="宋体" w:hint="eastAsia"/>
          <w:color w:val="000000" w:themeColor="text1"/>
          <w:sz w:val="24"/>
          <w:szCs w:val="24"/>
        </w:rPr>
        <w:tab/>
      </w:r>
      <w:r w:rsidRPr="000D58BA">
        <w:rPr>
          <w:rFonts w:ascii="宋体" w:hAnsi="宋体" w:cs="宋体" w:hint="eastAsia"/>
          <w:color w:val="000000" w:themeColor="text1"/>
          <w:sz w:val="24"/>
          <w:szCs w:val="24"/>
        </w:rPr>
        <w:tab/>
      </w:r>
      <w:r w:rsidRPr="000D58BA">
        <w:rPr>
          <w:rFonts w:ascii="宋体" w:hAnsi="宋体" w:cs="宋体" w:hint="eastAsia"/>
          <w:color w:val="000000" w:themeColor="text1"/>
          <w:sz w:val="24"/>
          <w:szCs w:val="24"/>
        </w:rPr>
        <w:tab/>
      </w:r>
      <w:r w:rsidRPr="000D58BA">
        <w:rPr>
          <w:rFonts w:ascii="宋体" w:hAnsi="宋体" w:cs="宋体" w:hint="eastAsia"/>
          <w:color w:val="000000" w:themeColor="text1"/>
          <w:sz w:val="24"/>
          <w:szCs w:val="24"/>
        </w:rPr>
        <w:tab/>
      </w:r>
      <w:r w:rsidRPr="000D58BA">
        <w:rPr>
          <w:rFonts w:ascii="宋体" w:hAnsi="宋体" w:cs="宋体" w:hint="eastAsia"/>
          <w:color w:val="000000" w:themeColor="text1"/>
          <w:sz w:val="24"/>
          <w:szCs w:val="24"/>
        </w:rPr>
        <w:tab/>
      </w:r>
      <w:r w:rsidRPr="000D58BA">
        <w:rPr>
          <w:rFonts w:ascii="宋体" w:hAnsi="宋体" w:cs="宋体" w:hint="eastAsia"/>
          <w:color w:val="000000" w:themeColor="text1"/>
          <w:sz w:val="24"/>
          <w:szCs w:val="24"/>
        </w:rPr>
        <w:tab/>
        <w:t>20</w:t>
      </w:r>
      <w:r w:rsidRPr="000D58BA">
        <w:rPr>
          <w:rFonts w:ascii="宋体" w:hAnsi="宋体" w:cs="宋体"/>
          <w:color w:val="000000" w:themeColor="text1"/>
          <w:sz w:val="24"/>
          <w:szCs w:val="24"/>
        </w:rPr>
        <w:t>2</w:t>
      </w:r>
      <w:r w:rsidRPr="000D58BA">
        <w:rPr>
          <w:rFonts w:ascii="宋体" w:hAnsi="宋体" w:cs="宋体" w:hint="eastAsia"/>
          <w:color w:val="000000" w:themeColor="text1"/>
          <w:sz w:val="24"/>
          <w:szCs w:val="24"/>
        </w:rPr>
        <w:t xml:space="preserve">年 </w:t>
      </w:r>
      <w:r w:rsidRPr="000D58BA">
        <w:rPr>
          <w:rFonts w:ascii="宋体" w:hAnsi="宋体" w:cs="宋体"/>
          <w:color w:val="000000" w:themeColor="text1"/>
          <w:sz w:val="24"/>
          <w:szCs w:val="24"/>
        </w:rPr>
        <w:t xml:space="preserve"> </w:t>
      </w:r>
      <w:r w:rsidRPr="000D58BA">
        <w:rPr>
          <w:rFonts w:ascii="宋体" w:hAnsi="宋体" w:cs="宋体" w:hint="eastAsia"/>
          <w:color w:val="000000" w:themeColor="text1"/>
          <w:sz w:val="24"/>
          <w:szCs w:val="24"/>
        </w:rPr>
        <w:t xml:space="preserve"> 月 </w:t>
      </w:r>
      <w:r w:rsidRPr="000D58BA">
        <w:rPr>
          <w:rFonts w:ascii="宋体" w:hAnsi="宋体" w:cs="宋体"/>
          <w:color w:val="000000" w:themeColor="text1"/>
          <w:sz w:val="24"/>
          <w:szCs w:val="24"/>
        </w:rPr>
        <w:t xml:space="preserve"> </w:t>
      </w:r>
      <w:r w:rsidRPr="000D58BA">
        <w:rPr>
          <w:rFonts w:ascii="宋体" w:hAnsi="宋体" w:cs="宋体" w:hint="eastAsia"/>
          <w:color w:val="000000" w:themeColor="text1"/>
          <w:sz w:val="24"/>
          <w:szCs w:val="24"/>
        </w:rPr>
        <w:t xml:space="preserve"> 日</w:t>
      </w:r>
    </w:p>
    <w:p w:rsidR="00E03C88" w:rsidRPr="000D58BA" w:rsidRDefault="00E03C88">
      <w:pPr>
        <w:widowControl/>
        <w:jc w:val="left"/>
        <w:rPr>
          <w:rFonts w:ascii="宋体"/>
          <w:b/>
          <w:color w:val="000000" w:themeColor="text1"/>
        </w:rPr>
      </w:pPr>
    </w:p>
    <w:p w:rsidR="00E03C88" w:rsidRPr="000D58BA" w:rsidRDefault="00E03C88">
      <w:pPr>
        <w:spacing w:line="360" w:lineRule="auto"/>
        <w:rPr>
          <w:rFonts w:ascii="宋体" w:hAnsi="宋体"/>
          <w:iCs/>
          <w:color w:val="000000" w:themeColor="text1"/>
          <w:sz w:val="24"/>
          <w:szCs w:val="24"/>
        </w:rPr>
        <w:sectPr w:rsidR="00E03C88" w:rsidRPr="000D58BA">
          <w:pgSz w:w="11906" w:h="16838"/>
          <w:pgMar w:top="1440" w:right="1032" w:bottom="1440" w:left="1514" w:header="851" w:footer="992" w:gutter="0"/>
          <w:pgNumType w:start="1"/>
          <w:cols w:space="720"/>
          <w:docGrid w:type="linesAndChars" w:linePitch="312"/>
        </w:sectPr>
      </w:pPr>
    </w:p>
    <w:p w:rsidR="00E03C88" w:rsidRPr="000D58BA" w:rsidRDefault="00894093">
      <w:pPr>
        <w:spacing w:before="240" w:after="60" w:line="220" w:lineRule="exact"/>
        <w:jc w:val="left"/>
        <w:rPr>
          <w:rFonts w:ascii="Calibri Light" w:hAnsi="Calibri Light"/>
          <w:b/>
          <w:bCs/>
          <w:color w:val="000000" w:themeColor="text1"/>
          <w:sz w:val="32"/>
          <w:szCs w:val="32"/>
        </w:rPr>
      </w:pPr>
      <w:r w:rsidRPr="000D58BA">
        <w:rPr>
          <w:rFonts w:ascii="Calibri Light" w:hAnsi="Calibri Light" w:hint="eastAsia"/>
          <w:b/>
          <w:bCs/>
          <w:color w:val="000000" w:themeColor="text1"/>
          <w:sz w:val="32"/>
          <w:szCs w:val="32"/>
        </w:rPr>
        <w:lastRenderedPageBreak/>
        <w:t>附件三：《保密协议》</w:t>
      </w:r>
    </w:p>
    <w:p w:rsidR="00E03C88" w:rsidRPr="000D58BA" w:rsidRDefault="00894093">
      <w:pPr>
        <w:spacing w:line="500" w:lineRule="exact"/>
        <w:jc w:val="center"/>
        <w:rPr>
          <w:rFonts w:ascii="宋体" w:hAnsi="宋体" w:cs="宋体"/>
          <w:b/>
          <w:color w:val="000000" w:themeColor="text1"/>
          <w:sz w:val="36"/>
          <w:szCs w:val="36"/>
        </w:rPr>
      </w:pPr>
      <w:r w:rsidRPr="000D58BA">
        <w:rPr>
          <w:rFonts w:ascii="宋体" w:hAnsi="宋体" w:cs="宋体" w:hint="eastAsia"/>
          <w:b/>
          <w:color w:val="000000" w:themeColor="text1"/>
          <w:sz w:val="36"/>
          <w:szCs w:val="36"/>
        </w:rPr>
        <w:t>保 密 协 议</w:t>
      </w:r>
    </w:p>
    <w:p w:rsidR="00E03C88" w:rsidRPr="000D58BA" w:rsidRDefault="00894093">
      <w:pPr>
        <w:spacing w:line="400" w:lineRule="exact"/>
        <w:rPr>
          <w:rFonts w:ascii="宋体"/>
          <w:color w:val="000000" w:themeColor="text1"/>
          <w:sz w:val="24"/>
        </w:rPr>
      </w:pPr>
      <w:r w:rsidRPr="000D58BA">
        <w:rPr>
          <w:rFonts w:ascii="宋体" w:hAnsi="宋体" w:hint="eastAsia"/>
          <w:color w:val="000000" w:themeColor="text1"/>
          <w:sz w:val="28"/>
          <w:szCs w:val="28"/>
        </w:rPr>
        <w:tab/>
      </w:r>
      <w:r w:rsidRPr="000D58BA">
        <w:rPr>
          <w:rFonts w:ascii="宋体" w:hint="eastAsia"/>
          <w:color w:val="000000" w:themeColor="text1"/>
          <w:sz w:val="24"/>
        </w:rPr>
        <w:t>鉴于：根据信息科技外包服务的需要，甲方需要将有关文件、资料、数据及其他相关信息向乙方进行披露，这些文件、资料、数据和信息涉及或可能涉及甲方的保密信息。</w:t>
      </w:r>
    </w:p>
    <w:p w:rsidR="00E03C88" w:rsidRPr="000D58BA" w:rsidRDefault="00894093">
      <w:pPr>
        <w:spacing w:line="400" w:lineRule="exact"/>
        <w:rPr>
          <w:rFonts w:ascii="宋体"/>
          <w:color w:val="000000" w:themeColor="text1"/>
          <w:sz w:val="24"/>
        </w:rPr>
      </w:pPr>
      <w:r w:rsidRPr="000D58BA">
        <w:rPr>
          <w:rFonts w:ascii="宋体" w:hint="eastAsia"/>
          <w:color w:val="000000" w:themeColor="text1"/>
          <w:sz w:val="24"/>
        </w:rPr>
        <w:t>为保护甲方的保密信息，双方就本协议以下条款达成一致，以便共同遵守执行。</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第一条  保密信息</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除本协议第三条规定的非保密信息外，乙方从甲方及甲方的代理人获取的关于本项目的所有与甲方及甲方的业务相关的信息及资料，不论是纸面形式、磁记录形式、光学记录形式、电子记录形式还是其他记录形式都属于保密信息。</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第二条  保密义务</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1．乙方应严守机密，并以切实有效的保密措施和制度保护保密信息。乙方须以通常保护其自身保密信息同等、并且不低于通常合理谨慎的标准使保密信息处于保密的使用状态；</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 xml:space="preserve">2. 乙方应当谨慎防止保密信息被披露给任何未参与本项目的第三方、被公布、销毁或丢失； </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3．乙方可以将保密信息披露给乙方参与本项目的服务人员。乙方保证，乙方参与本项目的服务人员，未经甲方书面同意，不将其获悉的甲方全部或部分保密信息以任何方式向与本项目无关的任何第三方披露，也不将其获悉的甲方全部或部分保密信息以任何方式用于与本项目无关的其他用途或目的；</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4．乙方负责要求参与本项目的工作人员出具保密承诺函，并对其进行监督管理，该人员如有违反，将依据本协议承担相应的违约责任。</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5．乙方所制作的分析报告、编选、调研或其它材料中所涉及的甲方保密信息，乙方应根据本协议有关规定履行保密义务；</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6．乙方不得以损害甲方利益的方式使用保密信息；</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7.乙方不得出售、转让或以任何其他方式处理保密信息，</w:t>
      </w:r>
      <w:proofErr w:type="gramStart"/>
      <w:r w:rsidRPr="000D58BA">
        <w:rPr>
          <w:rFonts w:ascii="宋体" w:hint="eastAsia"/>
          <w:color w:val="000000" w:themeColor="text1"/>
          <w:sz w:val="24"/>
        </w:rPr>
        <w:t>除非取得</w:t>
      </w:r>
      <w:proofErr w:type="gramEnd"/>
      <w:r w:rsidRPr="000D58BA">
        <w:rPr>
          <w:rFonts w:ascii="宋体" w:hint="eastAsia"/>
          <w:color w:val="000000" w:themeColor="text1"/>
          <w:sz w:val="24"/>
        </w:rPr>
        <w:t>甲方书面许可；</w:t>
      </w:r>
    </w:p>
    <w:p w:rsidR="00E03C88" w:rsidRPr="000D58BA" w:rsidRDefault="00894093">
      <w:pPr>
        <w:spacing w:line="400" w:lineRule="exact"/>
        <w:rPr>
          <w:rFonts w:ascii="宋体"/>
          <w:color w:val="000000" w:themeColor="text1"/>
          <w:sz w:val="24"/>
        </w:rPr>
      </w:pPr>
      <w:r w:rsidRPr="000D58BA">
        <w:rPr>
          <w:rFonts w:ascii="宋体" w:hint="eastAsia"/>
          <w:color w:val="000000" w:themeColor="text1"/>
          <w:sz w:val="24"/>
        </w:rPr>
        <w:tab/>
        <w:t>第三条  非保密信息</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1.以下文件、资料和信息不属于保密信息：</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（1）乙方从第三方获得的文件、资料和信息，并且该第三方同甲方不存在任何业务往来关系，也不存在任何协议或法律上的权利义务关系所产生的对甲方直接或间接的保密责任；</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（2）已经向公众公开的文件、资料和信息，但是该公开不是由乙方、乙方的负责人、雇员、合伙人和其他有关人员所造成的；</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lastRenderedPageBreak/>
        <w:t>（3）由乙方独立于本协议第一条确定的保密信息而自主开发出来的文件、资料和信息。</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2．在下列情况下，乙方不应当被视为违反保密义务：</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（1）为了遵守法律上的要求或有关监管机构对于信息披露方面的规定所作的披露，但是乙方在披露前应当通知甲方；</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（2）经甲方书面同意进行的信息披露。</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第四条  法律程序</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依据有管辖权法院或监管机构在法律或监管程序上的要求，乙方或其任何雇员或代理人必须披露本协议第一条确定的保密信息的，则乙方应当在法律许可的条件下立即采取下列措施：</w:t>
      </w:r>
    </w:p>
    <w:p w:rsidR="00E03C88" w:rsidRPr="000D58BA" w:rsidRDefault="00894093">
      <w:pPr>
        <w:spacing w:line="400" w:lineRule="exact"/>
        <w:rPr>
          <w:rFonts w:ascii="宋体"/>
          <w:color w:val="000000" w:themeColor="text1"/>
          <w:sz w:val="24"/>
        </w:rPr>
      </w:pPr>
      <w:r w:rsidRPr="000D58BA">
        <w:rPr>
          <w:rFonts w:ascii="宋体" w:hint="eastAsia"/>
          <w:color w:val="000000" w:themeColor="text1"/>
          <w:sz w:val="24"/>
        </w:rPr>
        <w:t xml:space="preserve">     （1）在最短时间内将这种法律程序或规定的要求及其内容和背景情况通知甲方，就其是否应该采取其认为明智的合法步骤征求甲方的意见；</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（2）采取一切合理措施支持甲方就这种法律程序或规定的要求进行抗辩并且在披露前采取其它合理措施保护甲方的权利；</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（3）如果信息披露是法律或监管机构所要求的或者甲方同意乙方披露的，则乙方应当仅仅提供法律或监管机构要求乙方必须提供的那部分保密信息。</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第五条 保密期限</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本协议是为防止甲方的保密信息被泄露而制定，乙方的保密义务不因双方合作项目的终止而免除。</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第六条  违约责任</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下列情形构成乙方的违约，乙方应向甲方承担全部直接损失(包括但不限于因乙方</w:t>
      </w:r>
      <w:proofErr w:type="gramStart"/>
      <w:r w:rsidRPr="000D58BA">
        <w:rPr>
          <w:rFonts w:ascii="宋体" w:hint="eastAsia"/>
          <w:color w:val="000000" w:themeColor="text1"/>
          <w:sz w:val="24"/>
        </w:rPr>
        <w:t>违</w:t>
      </w:r>
      <w:proofErr w:type="gramEnd"/>
    </w:p>
    <w:p w:rsidR="00E03C88" w:rsidRPr="000D58BA" w:rsidRDefault="00894093">
      <w:pPr>
        <w:spacing w:line="400" w:lineRule="exact"/>
        <w:rPr>
          <w:rFonts w:ascii="宋体"/>
          <w:color w:val="000000" w:themeColor="text1"/>
          <w:sz w:val="24"/>
        </w:rPr>
      </w:pPr>
      <w:r w:rsidRPr="000D58BA">
        <w:rPr>
          <w:rFonts w:ascii="宋体" w:hint="eastAsia"/>
          <w:color w:val="000000" w:themeColor="text1"/>
          <w:sz w:val="24"/>
        </w:rPr>
        <w:t>反本协议而导致任何第三方向甲方提起诉讼/仲裁/与甲方和解而使甲方因承担赔偿责任所遭受的直接损失，此等损失应以法院的判决或仲裁机构的裁决或甲方和第三方的书面和解协议为准，但是乙方保留对甲方和第三方的和解结果进行质疑或抗辩的权利)，但本协议另有约定的除外：</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（1）负有保密义务的乙方、乙方的负责人、董事、职员、雇员、代理人或顾问，未经甲方书面许可或授权而向任何第三方披露保密信息；</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（2）负有保密义务的乙方、乙方的负责人、董事、职员、雇员、代理人或顾问，未经甲方书面许可或授权将保密信息用于与实施本项目无关的其他用途或目的；</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（3）乙方违反本协议的其他约定。</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第七条  争议解决和法律适用</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本协议在履行过程中发生争议，双方应当首先通过友好协商解决。当</w:t>
      </w:r>
      <w:proofErr w:type="gramStart"/>
      <w:r w:rsidRPr="000D58BA">
        <w:rPr>
          <w:rFonts w:ascii="宋体" w:hint="eastAsia"/>
          <w:color w:val="000000" w:themeColor="text1"/>
          <w:sz w:val="24"/>
        </w:rPr>
        <w:t>一</w:t>
      </w:r>
      <w:proofErr w:type="gramEnd"/>
      <w:r w:rsidRPr="000D58BA">
        <w:rPr>
          <w:rFonts w:ascii="宋体" w:hint="eastAsia"/>
          <w:color w:val="000000" w:themeColor="text1"/>
          <w:sz w:val="24"/>
        </w:rPr>
        <w:t>方向另一方发出书面协商通知，协商应立即开始，如在书面协商通知发出后30日内</w:t>
      </w:r>
      <w:r w:rsidRPr="000D58BA">
        <w:rPr>
          <w:rFonts w:ascii="宋体" w:hint="eastAsia"/>
          <w:color w:val="000000" w:themeColor="text1"/>
          <w:sz w:val="24"/>
        </w:rPr>
        <w:lastRenderedPageBreak/>
        <w:t>争议仍无法得到解决， 由甲方所在地的人民法院管辖。</w:t>
      </w:r>
    </w:p>
    <w:p w:rsidR="00E03C88" w:rsidRPr="000D58BA" w:rsidRDefault="00894093">
      <w:pPr>
        <w:spacing w:line="400" w:lineRule="exact"/>
        <w:rPr>
          <w:rFonts w:ascii="宋体"/>
          <w:color w:val="000000" w:themeColor="text1"/>
          <w:sz w:val="24"/>
        </w:rPr>
      </w:pPr>
      <w:r w:rsidRPr="000D58BA">
        <w:rPr>
          <w:rFonts w:ascii="宋体" w:hint="eastAsia"/>
          <w:color w:val="000000" w:themeColor="text1"/>
          <w:sz w:val="24"/>
        </w:rPr>
        <w:tab/>
        <w:t>本协议适用中华人民共和国法律。</w:t>
      </w:r>
    </w:p>
    <w:p w:rsidR="00E03C88" w:rsidRPr="000D58BA" w:rsidRDefault="00894093">
      <w:pPr>
        <w:spacing w:line="400" w:lineRule="exact"/>
        <w:ind w:firstLineChars="200" w:firstLine="480"/>
        <w:rPr>
          <w:rFonts w:ascii="宋体"/>
          <w:color w:val="000000" w:themeColor="text1"/>
          <w:sz w:val="24"/>
        </w:rPr>
      </w:pPr>
      <w:r w:rsidRPr="000D58BA">
        <w:rPr>
          <w:rFonts w:ascii="宋体" w:hint="eastAsia"/>
          <w:color w:val="000000" w:themeColor="text1"/>
          <w:sz w:val="24"/>
        </w:rPr>
        <w:t>第八条  协议的效力</w:t>
      </w:r>
    </w:p>
    <w:p w:rsidR="00E03C88" w:rsidRPr="000D58BA" w:rsidRDefault="00894093">
      <w:pPr>
        <w:spacing w:line="400" w:lineRule="exact"/>
        <w:rPr>
          <w:rFonts w:ascii="宋体"/>
          <w:color w:val="000000" w:themeColor="text1"/>
          <w:sz w:val="24"/>
        </w:rPr>
      </w:pPr>
      <w:r w:rsidRPr="000D58BA">
        <w:rPr>
          <w:rFonts w:ascii="宋体" w:hint="eastAsia"/>
          <w:color w:val="000000" w:themeColor="text1"/>
          <w:sz w:val="24"/>
        </w:rPr>
        <w:tab/>
        <w:t>本协议一式伍份，甲方执叁份，乙方执贰份，具有同等效力。本协议经双方均加盖公章后生效。</w:t>
      </w:r>
    </w:p>
    <w:p w:rsidR="00E03C88" w:rsidRPr="000D58BA" w:rsidRDefault="00E03C88">
      <w:pPr>
        <w:widowControl/>
        <w:jc w:val="left"/>
        <w:rPr>
          <w:rFonts w:ascii="宋体"/>
          <w:b/>
          <w:color w:val="000000" w:themeColor="text1"/>
        </w:rPr>
      </w:pPr>
    </w:p>
    <w:p w:rsidR="00E03C88" w:rsidRPr="000D58BA" w:rsidRDefault="00E03C88">
      <w:pPr>
        <w:widowControl/>
        <w:jc w:val="center"/>
        <w:rPr>
          <w:rFonts w:ascii="宋体"/>
          <w:b/>
          <w:color w:val="000000" w:themeColor="text1"/>
        </w:rPr>
      </w:pPr>
    </w:p>
    <w:p w:rsidR="00E03C88" w:rsidRPr="000D58BA" w:rsidRDefault="00E03C88">
      <w:pPr>
        <w:spacing w:line="500" w:lineRule="exact"/>
        <w:rPr>
          <w:rFonts w:ascii="宋体" w:hAnsi="宋体" w:cs="宋体"/>
          <w:color w:val="000000" w:themeColor="text1"/>
          <w:sz w:val="24"/>
        </w:rPr>
      </w:pPr>
    </w:p>
    <w:p w:rsidR="00E03C88" w:rsidRPr="000D58BA" w:rsidRDefault="00894093">
      <w:pPr>
        <w:spacing w:line="500" w:lineRule="exact"/>
        <w:rPr>
          <w:rFonts w:ascii="宋体" w:hAnsi="宋体" w:cs="宋体"/>
          <w:color w:val="000000" w:themeColor="text1"/>
          <w:sz w:val="24"/>
        </w:rPr>
      </w:pPr>
      <w:r w:rsidRPr="000D58BA">
        <w:rPr>
          <w:rFonts w:ascii="宋体" w:hAnsi="宋体" w:cs="宋体" w:hint="eastAsia"/>
          <w:color w:val="000000" w:themeColor="text1"/>
          <w:sz w:val="24"/>
        </w:rPr>
        <w:t xml:space="preserve">甲方：江苏昆山农村商业银行        乙方：                       </w:t>
      </w:r>
    </w:p>
    <w:p w:rsidR="00E03C88" w:rsidRPr="000D58BA" w:rsidRDefault="00894093">
      <w:pPr>
        <w:spacing w:line="500" w:lineRule="exact"/>
        <w:ind w:firstLineChars="495" w:firstLine="1188"/>
        <w:rPr>
          <w:rFonts w:ascii="宋体" w:hAnsi="宋体" w:cs="宋体"/>
          <w:color w:val="000000" w:themeColor="text1"/>
          <w:sz w:val="24"/>
        </w:rPr>
      </w:pPr>
      <w:r w:rsidRPr="000D58BA">
        <w:rPr>
          <w:rFonts w:ascii="宋体" w:hAnsi="宋体" w:cs="宋体" w:hint="eastAsia"/>
          <w:color w:val="000000" w:themeColor="text1"/>
          <w:sz w:val="24"/>
        </w:rPr>
        <w:t>股份有限公司</w:t>
      </w:r>
      <w:r w:rsidRPr="000D58BA">
        <w:rPr>
          <w:rFonts w:ascii="宋体" w:hAnsi="宋体" w:cs="宋体" w:hint="eastAsia"/>
          <w:color w:val="000000" w:themeColor="text1"/>
          <w:sz w:val="24"/>
        </w:rPr>
        <w:tab/>
      </w:r>
      <w:r w:rsidRPr="000D58BA">
        <w:rPr>
          <w:rFonts w:ascii="宋体" w:hAnsi="宋体" w:cs="宋体" w:hint="eastAsia"/>
          <w:color w:val="000000" w:themeColor="text1"/>
          <w:sz w:val="24"/>
        </w:rPr>
        <w:tab/>
      </w:r>
      <w:r w:rsidRPr="000D58BA">
        <w:rPr>
          <w:rFonts w:ascii="宋体" w:hAnsi="宋体" w:cs="宋体" w:hint="eastAsia"/>
          <w:color w:val="000000" w:themeColor="text1"/>
          <w:sz w:val="24"/>
        </w:rPr>
        <w:tab/>
      </w:r>
      <w:r w:rsidRPr="000D58BA">
        <w:rPr>
          <w:rFonts w:ascii="宋体" w:hAnsi="宋体" w:cs="宋体" w:hint="eastAsia"/>
          <w:color w:val="000000" w:themeColor="text1"/>
          <w:sz w:val="24"/>
        </w:rPr>
        <w:tab/>
      </w:r>
      <w:r w:rsidRPr="000D58BA">
        <w:rPr>
          <w:rFonts w:ascii="宋体" w:hAnsi="宋体" w:cs="宋体"/>
          <w:color w:val="000000" w:themeColor="text1"/>
          <w:sz w:val="24"/>
        </w:rPr>
        <w:t xml:space="preserve">      </w:t>
      </w:r>
    </w:p>
    <w:p w:rsidR="00E03C88" w:rsidRPr="000D58BA" w:rsidRDefault="00894093">
      <w:pPr>
        <w:spacing w:line="500" w:lineRule="exact"/>
        <w:rPr>
          <w:rFonts w:ascii="宋体" w:hAnsi="宋体" w:cs="宋体"/>
          <w:color w:val="000000" w:themeColor="text1"/>
          <w:sz w:val="24"/>
          <w:szCs w:val="24"/>
        </w:rPr>
      </w:pPr>
      <w:r w:rsidRPr="000D58BA">
        <w:rPr>
          <w:rFonts w:ascii="宋体" w:hAnsi="宋体" w:cs="宋体" w:hint="eastAsia"/>
          <w:color w:val="000000" w:themeColor="text1"/>
          <w:sz w:val="24"/>
          <w:szCs w:val="24"/>
        </w:rPr>
        <w:t xml:space="preserve">（公章）                            </w:t>
      </w:r>
      <w:r w:rsidRPr="000D58BA">
        <w:rPr>
          <w:rFonts w:ascii="宋体" w:hAnsi="宋体" w:cs="宋体" w:hint="eastAsia"/>
          <w:color w:val="000000" w:themeColor="text1"/>
          <w:sz w:val="24"/>
          <w:szCs w:val="24"/>
        </w:rPr>
        <w:tab/>
        <w:t>（公章）</w:t>
      </w:r>
    </w:p>
    <w:p w:rsidR="00E03C88" w:rsidRPr="000D58BA" w:rsidRDefault="00894093">
      <w:pPr>
        <w:spacing w:line="500" w:lineRule="exact"/>
        <w:ind w:firstLineChars="50" w:firstLine="120"/>
        <w:rPr>
          <w:rFonts w:ascii="宋体" w:hAnsi="宋体" w:cs="宋体"/>
          <w:color w:val="000000" w:themeColor="text1"/>
          <w:sz w:val="24"/>
          <w:szCs w:val="24"/>
        </w:rPr>
      </w:pPr>
      <w:r w:rsidRPr="000D58BA">
        <w:rPr>
          <w:rFonts w:ascii="宋体" w:hAnsi="宋体" w:cs="宋体" w:hint="eastAsia"/>
          <w:color w:val="000000" w:themeColor="text1"/>
          <w:sz w:val="24"/>
          <w:szCs w:val="24"/>
        </w:rPr>
        <w:tab/>
      </w:r>
      <w:r w:rsidRPr="000D58BA">
        <w:rPr>
          <w:rFonts w:ascii="宋体" w:hAnsi="宋体" w:cs="宋体" w:hint="eastAsia"/>
          <w:color w:val="000000" w:themeColor="text1"/>
          <w:sz w:val="24"/>
          <w:szCs w:val="24"/>
        </w:rPr>
        <w:tab/>
        <w:t xml:space="preserve">                          法定代表人/有权签署人：</w:t>
      </w:r>
    </w:p>
    <w:p w:rsidR="00E03C88" w:rsidRPr="000D58BA" w:rsidRDefault="00894093" w:rsidP="00231C18">
      <w:pPr>
        <w:spacing w:line="500" w:lineRule="exact"/>
        <w:ind w:firstLineChars="197" w:firstLine="473"/>
        <w:rPr>
          <w:rFonts w:ascii="宋体" w:hAnsi="宋体" w:cs="宋体"/>
          <w:color w:val="000000" w:themeColor="text1"/>
          <w:sz w:val="24"/>
          <w:szCs w:val="24"/>
        </w:rPr>
      </w:pPr>
      <w:r w:rsidRPr="000D58BA">
        <w:rPr>
          <w:rFonts w:ascii="宋体" w:hAnsi="宋体" w:cs="宋体" w:hint="eastAsia"/>
          <w:color w:val="000000" w:themeColor="text1"/>
          <w:sz w:val="24"/>
          <w:szCs w:val="24"/>
        </w:rPr>
        <w:t>20</w:t>
      </w:r>
      <w:r w:rsidRPr="000D58BA">
        <w:rPr>
          <w:rFonts w:ascii="宋体" w:hAnsi="宋体" w:cs="宋体"/>
          <w:color w:val="000000" w:themeColor="text1"/>
          <w:sz w:val="24"/>
          <w:szCs w:val="24"/>
        </w:rPr>
        <w:t>2</w:t>
      </w:r>
      <w:r w:rsidRPr="000D58BA">
        <w:rPr>
          <w:rFonts w:ascii="宋体" w:hAnsi="宋体" w:cs="宋体" w:hint="eastAsia"/>
          <w:color w:val="000000" w:themeColor="text1"/>
          <w:sz w:val="24"/>
          <w:szCs w:val="24"/>
        </w:rPr>
        <w:t xml:space="preserve">年 </w:t>
      </w:r>
      <w:r w:rsidRPr="000D58BA">
        <w:rPr>
          <w:rFonts w:ascii="宋体" w:hAnsi="宋体" w:cs="宋体"/>
          <w:color w:val="000000" w:themeColor="text1"/>
          <w:sz w:val="24"/>
          <w:szCs w:val="24"/>
        </w:rPr>
        <w:t xml:space="preserve"> </w:t>
      </w:r>
      <w:r w:rsidRPr="000D58BA">
        <w:rPr>
          <w:rFonts w:ascii="宋体" w:hAnsi="宋体" w:cs="宋体" w:hint="eastAsia"/>
          <w:color w:val="000000" w:themeColor="text1"/>
          <w:sz w:val="24"/>
          <w:szCs w:val="24"/>
        </w:rPr>
        <w:t xml:space="preserve"> 月 </w:t>
      </w:r>
      <w:r w:rsidRPr="000D58BA">
        <w:rPr>
          <w:rFonts w:ascii="宋体" w:hAnsi="宋体" w:cs="宋体"/>
          <w:color w:val="000000" w:themeColor="text1"/>
          <w:sz w:val="24"/>
          <w:szCs w:val="24"/>
        </w:rPr>
        <w:t xml:space="preserve"> </w:t>
      </w:r>
      <w:r w:rsidRPr="000D58BA">
        <w:rPr>
          <w:rFonts w:ascii="宋体" w:hAnsi="宋体" w:cs="宋体" w:hint="eastAsia"/>
          <w:color w:val="000000" w:themeColor="text1"/>
          <w:sz w:val="24"/>
          <w:szCs w:val="24"/>
        </w:rPr>
        <w:t xml:space="preserve"> 日</w:t>
      </w:r>
      <w:r w:rsidRPr="000D58BA">
        <w:rPr>
          <w:rFonts w:ascii="宋体" w:hAnsi="宋体" w:cs="宋体" w:hint="eastAsia"/>
          <w:color w:val="000000" w:themeColor="text1"/>
          <w:sz w:val="24"/>
          <w:szCs w:val="24"/>
        </w:rPr>
        <w:tab/>
      </w:r>
      <w:r w:rsidRPr="000D58BA">
        <w:rPr>
          <w:rFonts w:ascii="宋体" w:hAnsi="宋体" w:cs="宋体" w:hint="eastAsia"/>
          <w:color w:val="000000" w:themeColor="text1"/>
          <w:sz w:val="24"/>
          <w:szCs w:val="24"/>
        </w:rPr>
        <w:tab/>
      </w:r>
      <w:r w:rsidRPr="000D58BA">
        <w:rPr>
          <w:rFonts w:ascii="宋体" w:hAnsi="宋体" w:cs="宋体" w:hint="eastAsia"/>
          <w:color w:val="000000" w:themeColor="text1"/>
          <w:sz w:val="24"/>
          <w:szCs w:val="24"/>
        </w:rPr>
        <w:tab/>
      </w:r>
      <w:r w:rsidRPr="000D58BA">
        <w:rPr>
          <w:rFonts w:ascii="宋体" w:hAnsi="宋体" w:cs="宋体" w:hint="eastAsia"/>
          <w:color w:val="000000" w:themeColor="text1"/>
          <w:sz w:val="24"/>
          <w:szCs w:val="24"/>
        </w:rPr>
        <w:tab/>
      </w:r>
      <w:r w:rsidRPr="000D58BA">
        <w:rPr>
          <w:rFonts w:ascii="宋体" w:hAnsi="宋体" w:cs="宋体" w:hint="eastAsia"/>
          <w:color w:val="000000" w:themeColor="text1"/>
          <w:sz w:val="24"/>
          <w:szCs w:val="24"/>
        </w:rPr>
        <w:tab/>
      </w:r>
      <w:r w:rsidRPr="000D58BA">
        <w:rPr>
          <w:rFonts w:ascii="宋体" w:hAnsi="宋体" w:cs="宋体" w:hint="eastAsia"/>
          <w:color w:val="000000" w:themeColor="text1"/>
          <w:sz w:val="24"/>
          <w:szCs w:val="24"/>
        </w:rPr>
        <w:tab/>
        <w:t>20</w:t>
      </w:r>
      <w:r w:rsidRPr="000D58BA">
        <w:rPr>
          <w:rFonts w:ascii="宋体" w:hAnsi="宋体" w:cs="宋体"/>
          <w:color w:val="000000" w:themeColor="text1"/>
          <w:sz w:val="24"/>
          <w:szCs w:val="24"/>
        </w:rPr>
        <w:t>2</w:t>
      </w:r>
      <w:r w:rsidRPr="000D58BA">
        <w:rPr>
          <w:rFonts w:ascii="宋体" w:hAnsi="宋体" w:cs="宋体" w:hint="eastAsia"/>
          <w:color w:val="000000" w:themeColor="text1"/>
          <w:sz w:val="24"/>
          <w:szCs w:val="24"/>
        </w:rPr>
        <w:t xml:space="preserve">年 </w:t>
      </w:r>
      <w:r w:rsidRPr="000D58BA">
        <w:rPr>
          <w:rFonts w:ascii="宋体" w:hAnsi="宋体" w:cs="宋体"/>
          <w:color w:val="000000" w:themeColor="text1"/>
          <w:sz w:val="24"/>
          <w:szCs w:val="24"/>
        </w:rPr>
        <w:t xml:space="preserve"> </w:t>
      </w:r>
      <w:r w:rsidRPr="000D58BA">
        <w:rPr>
          <w:rFonts w:ascii="宋体" w:hAnsi="宋体" w:cs="宋体" w:hint="eastAsia"/>
          <w:color w:val="000000" w:themeColor="text1"/>
          <w:sz w:val="24"/>
          <w:szCs w:val="24"/>
        </w:rPr>
        <w:t xml:space="preserve"> 月 </w:t>
      </w:r>
      <w:r w:rsidRPr="000D58BA">
        <w:rPr>
          <w:rFonts w:ascii="宋体" w:hAnsi="宋体" w:cs="宋体"/>
          <w:color w:val="000000" w:themeColor="text1"/>
          <w:sz w:val="24"/>
          <w:szCs w:val="24"/>
        </w:rPr>
        <w:t xml:space="preserve"> </w:t>
      </w:r>
      <w:r w:rsidRPr="000D58BA">
        <w:rPr>
          <w:rFonts w:ascii="宋体" w:hAnsi="宋体" w:cs="宋体" w:hint="eastAsia"/>
          <w:color w:val="000000" w:themeColor="text1"/>
          <w:sz w:val="24"/>
          <w:szCs w:val="24"/>
        </w:rPr>
        <w:t xml:space="preserve"> 日</w:t>
      </w:r>
    </w:p>
    <w:p w:rsidR="00E03C88" w:rsidRPr="000D58BA" w:rsidRDefault="00E03C88">
      <w:pPr>
        <w:widowControl/>
        <w:jc w:val="left"/>
        <w:rPr>
          <w:rFonts w:ascii="仿宋_GB2312" w:eastAsia="仿宋_GB2312"/>
          <w:color w:val="000000" w:themeColor="text1"/>
          <w:sz w:val="28"/>
          <w:szCs w:val="28"/>
        </w:rPr>
      </w:pPr>
    </w:p>
    <w:p w:rsidR="00E03C88" w:rsidRPr="000D58BA" w:rsidRDefault="00E03C88">
      <w:pPr>
        <w:widowControl/>
        <w:jc w:val="left"/>
        <w:rPr>
          <w:rFonts w:ascii="仿宋_GB2312" w:eastAsia="仿宋_GB2312"/>
          <w:color w:val="000000" w:themeColor="text1"/>
          <w:sz w:val="28"/>
          <w:szCs w:val="28"/>
        </w:rPr>
      </w:pPr>
    </w:p>
    <w:p w:rsidR="00E03C88" w:rsidRPr="000D58BA" w:rsidRDefault="00E03C88">
      <w:pPr>
        <w:widowControl/>
        <w:jc w:val="left"/>
        <w:rPr>
          <w:rFonts w:ascii="仿宋_GB2312" w:eastAsia="仿宋_GB2312"/>
          <w:color w:val="000000" w:themeColor="text1"/>
          <w:sz w:val="28"/>
          <w:szCs w:val="28"/>
        </w:rPr>
      </w:pPr>
    </w:p>
    <w:p w:rsidR="00E03C88" w:rsidRPr="000D58BA" w:rsidRDefault="00E03C88">
      <w:pPr>
        <w:widowControl/>
        <w:jc w:val="left"/>
        <w:rPr>
          <w:rFonts w:ascii="仿宋_GB2312" w:eastAsia="仿宋_GB2312"/>
          <w:color w:val="000000" w:themeColor="text1"/>
          <w:sz w:val="28"/>
          <w:szCs w:val="28"/>
        </w:rPr>
      </w:pPr>
    </w:p>
    <w:p w:rsidR="00E03C88" w:rsidRPr="000D58BA" w:rsidRDefault="00E03C88">
      <w:pPr>
        <w:widowControl/>
        <w:jc w:val="left"/>
        <w:rPr>
          <w:rFonts w:ascii="仿宋_GB2312" w:eastAsia="仿宋_GB2312"/>
          <w:color w:val="000000" w:themeColor="text1"/>
          <w:sz w:val="28"/>
          <w:szCs w:val="28"/>
        </w:rPr>
      </w:pPr>
    </w:p>
    <w:p w:rsidR="00E03C88" w:rsidRPr="000D58BA" w:rsidRDefault="00E03C88">
      <w:pPr>
        <w:widowControl/>
        <w:jc w:val="left"/>
        <w:rPr>
          <w:rFonts w:ascii="仿宋_GB2312" w:eastAsia="仿宋_GB2312"/>
          <w:color w:val="000000" w:themeColor="text1"/>
          <w:sz w:val="28"/>
          <w:szCs w:val="28"/>
        </w:rPr>
      </w:pPr>
    </w:p>
    <w:p w:rsidR="00E03C88" w:rsidRPr="000D58BA" w:rsidRDefault="00E03C88">
      <w:pPr>
        <w:widowControl/>
        <w:jc w:val="left"/>
        <w:rPr>
          <w:rFonts w:ascii="仿宋_GB2312" w:eastAsia="仿宋_GB2312"/>
          <w:color w:val="000000" w:themeColor="text1"/>
          <w:sz w:val="28"/>
          <w:szCs w:val="28"/>
        </w:rPr>
      </w:pPr>
    </w:p>
    <w:p w:rsidR="00E03C88" w:rsidRPr="000D58BA" w:rsidRDefault="00E03C88">
      <w:pPr>
        <w:widowControl/>
        <w:jc w:val="left"/>
        <w:rPr>
          <w:rFonts w:ascii="仿宋_GB2312" w:eastAsia="仿宋_GB2312"/>
          <w:color w:val="000000" w:themeColor="text1"/>
          <w:sz w:val="28"/>
          <w:szCs w:val="28"/>
        </w:rPr>
      </w:pPr>
    </w:p>
    <w:p w:rsidR="00E03C88" w:rsidRPr="000D58BA" w:rsidRDefault="00E03C88">
      <w:pPr>
        <w:widowControl/>
        <w:jc w:val="left"/>
        <w:rPr>
          <w:rFonts w:ascii="仿宋_GB2312" w:eastAsia="仿宋_GB2312"/>
          <w:color w:val="000000" w:themeColor="text1"/>
          <w:sz w:val="28"/>
          <w:szCs w:val="28"/>
        </w:rPr>
      </w:pPr>
    </w:p>
    <w:p w:rsidR="00E03C88" w:rsidRPr="000D58BA" w:rsidRDefault="00E03C88">
      <w:pPr>
        <w:widowControl/>
        <w:jc w:val="left"/>
        <w:rPr>
          <w:rFonts w:ascii="仿宋_GB2312" w:eastAsia="仿宋_GB2312"/>
          <w:color w:val="000000" w:themeColor="text1"/>
          <w:sz w:val="28"/>
          <w:szCs w:val="28"/>
        </w:rPr>
      </w:pPr>
    </w:p>
    <w:p w:rsidR="00E03C88" w:rsidRPr="000D58BA" w:rsidRDefault="00E03C88">
      <w:pPr>
        <w:widowControl/>
        <w:jc w:val="left"/>
        <w:rPr>
          <w:rFonts w:ascii="仿宋_GB2312" w:eastAsia="仿宋_GB2312"/>
          <w:color w:val="000000" w:themeColor="text1"/>
          <w:sz w:val="28"/>
          <w:szCs w:val="28"/>
        </w:rPr>
      </w:pPr>
    </w:p>
    <w:p w:rsidR="00E03C88" w:rsidRPr="000D58BA" w:rsidRDefault="00E03C88">
      <w:pPr>
        <w:widowControl/>
        <w:jc w:val="left"/>
        <w:rPr>
          <w:rFonts w:ascii="仿宋_GB2312" w:eastAsia="仿宋_GB2312"/>
          <w:color w:val="000000" w:themeColor="text1"/>
          <w:sz w:val="28"/>
          <w:szCs w:val="28"/>
        </w:rPr>
      </w:pPr>
    </w:p>
    <w:p w:rsidR="00E03C88" w:rsidRPr="000D58BA" w:rsidRDefault="00E03C88">
      <w:pPr>
        <w:widowControl/>
        <w:jc w:val="left"/>
        <w:rPr>
          <w:rFonts w:ascii="仿宋_GB2312" w:eastAsia="仿宋_GB2312"/>
          <w:color w:val="000000" w:themeColor="text1"/>
          <w:sz w:val="28"/>
          <w:szCs w:val="28"/>
        </w:rPr>
      </w:pPr>
    </w:p>
    <w:p w:rsidR="00E03C88" w:rsidRPr="000D58BA" w:rsidRDefault="00894093">
      <w:pPr>
        <w:snapToGrid w:val="0"/>
        <w:spacing w:line="520" w:lineRule="exact"/>
        <w:outlineLvl w:val="1"/>
        <w:rPr>
          <w:rFonts w:ascii="仿宋_GB2312" w:eastAsia="仿宋_GB2312" w:hAnsi="宋体"/>
          <w:color w:val="000000" w:themeColor="text1"/>
          <w:sz w:val="28"/>
          <w:szCs w:val="28"/>
        </w:rPr>
      </w:pPr>
      <w:r w:rsidRPr="000D58BA">
        <w:rPr>
          <w:rFonts w:ascii="仿宋_GB2312" w:eastAsia="仿宋_GB2312" w:hAnsi="宋体" w:hint="eastAsia"/>
          <w:color w:val="000000" w:themeColor="text1"/>
          <w:sz w:val="28"/>
          <w:szCs w:val="28"/>
        </w:rPr>
        <w:lastRenderedPageBreak/>
        <w:t>附件6：《供应商反腐败/反贿赂承诺书》</w:t>
      </w:r>
    </w:p>
    <w:p w:rsidR="00E03C88" w:rsidRPr="000D58BA" w:rsidRDefault="00894093">
      <w:pPr>
        <w:spacing w:line="520" w:lineRule="exact"/>
        <w:jc w:val="center"/>
        <w:rPr>
          <w:rFonts w:ascii="仿宋_GB2312" w:eastAsia="仿宋_GB2312" w:hAnsi="仿宋"/>
          <w:b/>
          <w:color w:val="000000" w:themeColor="text1"/>
          <w:sz w:val="28"/>
          <w:szCs w:val="28"/>
        </w:rPr>
      </w:pPr>
      <w:r w:rsidRPr="000D58BA">
        <w:rPr>
          <w:rFonts w:ascii="仿宋_GB2312" w:eastAsia="仿宋_GB2312" w:hAnsi="仿宋" w:hint="eastAsia"/>
          <w:b/>
          <w:color w:val="000000" w:themeColor="text1"/>
          <w:sz w:val="28"/>
          <w:szCs w:val="28"/>
        </w:rPr>
        <w:t>供应商反腐败/反贿赂承诺书</w:t>
      </w:r>
    </w:p>
    <w:p w:rsidR="00E03C88" w:rsidRPr="000D58BA" w:rsidRDefault="00894093">
      <w:pPr>
        <w:spacing w:line="520" w:lineRule="exact"/>
        <w:rPr>
          <w:rFonts w:ascii="仿宋_GB2312" w:eastAsia="仿宋_GB2312" w:hAnsi="宋体"/>
          <w:color w:val="000000" w:themeColor="text1"/>
          <w:sz w:val="28"/>
          <w:szCs w:val="28"/>
        </w:rPr>
      </w:pPr>
      <w:r w:rsidRPr="000D58BA">
        <w:rPr>
          <w:rFonts w:ascii="仿宋_GB2312" w:eastAsia="仿宋_GB2312" w:hAnsi="宋体" w:hint="eastAsia"/>
          <w:color w:val="000000" w:themeColor="text1"/>
          <w:sz w:val="28"/>
          <w:szCs w:val="28"/>
        </w:rPr>
        <w:t>江苏昆山农村商业银行股份有限公司：</w:t>
      </w:r>
    </w:p>
    <w:p w:rsidR="00E03C88" w:rsidRPr="000D58BA" w:rsidRDefault="00894093">
      <w:pPr>
        <w:spacing w:line="520" w:lineRule="exact"/>
        <w:ind w:firstLineChars="200" w:firstLine="560"/>
        <w:rPr>
          <w:rFonts w:ascii="仿宋_GB2312" w:eastAsia="仿宋_GB2312" w:hAnsi="宋体"/>
          <w:color w:val="000000" w:themeColor="text1"/>
          <w:sz w:val="28"/>
          <w:szCs w:val="28"/>
        </w:rPr>
      </w:pPr>
      <w:r w:rsidRPr="000D58BA">
        <w:rPr>
          <w:rFonts w:ascii="仿宋_GB2312" w:eastAsia="仿宋_GB2312" w:hAnsi="宋体" w:hint="eastAsia"/>
          <w:color w:val="000000" w:themeColor="text1"/>
          <w:sz w:val="28"/>
          <w:szCs w:val="28"/>
        </w:rPr>
        <w:t>本公司自愿与贵行合作，互惠共赢，确保采购招投标活动的规范与廉洁，从源头上预防和遏制违法违纪问题的发生，特作以下承诺：</w:t>
      </w:r>
    </w:p>
    <w:p w:rsidR="00E03C88" w:rsidRPr="000D58BA" w:rsidRDefault="00894093">
      <w:pPr>
        <w:spacing w:line="520" w:lineRule="exact"/>
        <w:ind w:firstLineChars="200" w:firstLine="560"/>
        <w:rPr>
          <w:rFonts w:ascii="仿宋_GB2312" w:eastAsia="仿宋_GB2312" w:hAnsi="宋体"/>
          <w:color w:val="000000" w:themeColor="text1"/>
          <w:sz w:val="28"/>
          <w:szCs w:val="28"/>
        </w:rPr>
      </w:pPr>
      <w:r w:rsidRPr="000D58BA">
        <w:rPr>
          <w:rFonts w:ascii="仿宋_GB2312" w:eastAsia="仿宋_GB2312" w:hAnsi="宋体" w:hint="eastAsia"/>
          <w:color w:val="000000" w:themeColor="text1"/>
          <w:sz w:val="28"/>
          <w:szCs w:val="28"/>
        </w:rPr>
        <w:t>1、在业务往来中，严格遵守国家有关的法律法规和廉洁从业规定，坚持公平、公开、公正、诚实信用的原则，决不损害国家和企业利益。</w:t>
      </w:r>
    </w:p>
    <w:p w:rsidR="00E03C88" w:rsidRPr="000D58BA" w:rsidRDefault="00894093">
      <w:pPr>
        <w:spacing w:line="520" w:lineRule="exact"/>
        <w:ind w:firstLineChars="200" w:firstLine="560"/>
        <w:rPr>
          <w:rFonts w:ascii="仿宋_GB2312" w:eastAsia="仿宋_GB2312" w:hAnsi="宋体"/>
          <w:color w:val="000000" w:themeColor="text1"/>
          <w:sz w:val="28"/>
          <w:szCs w:val="28"/>
        </w:rPr>
      </w:pPr>
      <w:r w:rsidRPr="000D58BA">
        <w:rPr>
          <w:rFonts w:ascii="仿宋_GB2312" w:eastAsia="仿宋_GB2312" w:hAnsi="宋体" w:hint="eastAsia"/>
          <w:color w:val="000000" w:themeColor="text1"/>
          <w:sz w:val="28"/>
          <w:szCs w:val="28"/>
        </w:rPr>
        <w:t>2、本公司（含公司工作人员，下同）决不向贵行工作人员（含工作人员的配偶、子女及亲属，下同）馈赠礼品（包括但不限于现金、有价证券、支付凭证及贵重物品等）。</w:t>
      </w:r>
    </w:p>
    <w:p w:rsidR="00E03C88" w:rsidRPr="000D58BA" w:rsidRDefault="00894093">
      <w:pPr>
        <w:spacing w:line="520" w:lineRule="exact"/>
        <w:ind w:firstLineChars="200" w:firstLine="560"/>
        <w:rPr>
          <w:rFonts w:ascii="仿宋_GB2312" w:eastAsia="仿宋_GB2312" w:hAnsi="宋体"/>
          <w:color w:val="000000" w:themeColor="text1"/>
          <w:sz w:val="28"/>
          <w:szCs w:val="28"/>
        </w:rPr>
      </w:pPr>
      <w:r w:rsidRPr="000D58BA">
        <w:rPr>
          <w:rFonts w:ascii="仿宋_GB2312" w:eastAsia="仿宋_GB2312" w:hAnsi="宋体" w:hint="eastAsia"/>
          <w:color w:val="000000" w:themeColor="text1"/>
          <w:sz w:val="28"/>
          <w:szCs w:val="28"/>
        </w:rPr>
        <w:t>3、本公司决不向贵行工作人员提供宴请、联谊活动、度假、旅游，以及到营业性娱乐场所消费。</w:t>
      </w:r>
    </w:p>
    <w:p w:rsidR="00E03C88" w:rsidRPr="000D58BA" w:rsidRDefault="00894093">
      <w:pPr>
        <w:spacing w:line="520" w:lineRule="exact"/>
        <w:ind w:firstLineChars="200" w:firstLine="560"/>
        <w:rPr>
          <w:rFonts w:ascii="仿宋_GB2312" w:eastAsia="仿宋_GB2312" w:hAnsi="宋体"/>
          <w:color w:val="000000" w:themeColor="text1"/>
          <w:sz w:val="28"/>
          <w:szCs w:val="28"/>
        </w:rPr>
      </w:pPr>
      <w:r w:rsidRPr="000D58BA">
        <w:rPr>
          <w:rFonts w:ascii="仿宋_GB2312" w:eastAsia="仿宋_GB2312" w:hAnsi="宋体" w:hint="eastAsia"/>
          <w:color w:val="000000" w:themeColor="text1"/>
          <w:sz w:val="28"/>
          <w:szCs w:val="28"/>
        </w:rPr>
        <w:t>4、本公司决不为贵行工作人员安排工作，以及支付应由其个人自付的各种费用。</w:t>
      </w:r>
    </w:p>
    <w:p w:rsidR="00E03C88" w:rsidRPr="000D58BA" w:rsidRDefault="00894093">
      <w:pPr>
        <w:spacing w:line="520" w:lineRule="exact"/>
        <w:ind w:firstLineChars="200" w:firstLine="560"/>
        <w:rPr>
          <w:rFonts w:ascii="仿宋_GB2312" w:eastAsia="仿宋_GB2312" w:hAnsi="宋体"/>
          <w:color w:val="000000" w:themeColor="text1"/>
          <w:sz w:val="28"/>
          <w:szCs w:val="28"/>
        </w:rPr>
      </w:pPr>
      <w:r w:rsidRPr="000D58BA">
        <w:rPr>
          <w:rFonts w:ascii="仿宋_GB2312" w:eastAsia="仿宋_GB2312" w:hAnsi="宋体" w:hint="eastAsia"/>
          <w:color w:val="000000" w:themeColor="text1"/>
          <w:sz w:val="28"/>
          <w:szCs w:val="28"/>
        </w:rPr>
        <w:t>5、若本公司发现贵行工作人员有违反</w:t>
      </w:r>
      <w:proofErr w:type="gramStart"/>
      <w:r w:rsidRPr="000D58BA">
        <w:rPr>
          <w:rFonts w:ascii="仿宋_GB2312" w:eastAsia="仿宋_GB2312" w:hAnsi="宋体" w:hint="eastAsia"/>
          <w:color w:val="000000" w:themeColor="text1"/>
          <w:sz w:val="28"/>
          <w:szCs w:val="28"/>
        </w:rPr>
        <w:t>本承诺书行为</w:t>
      </w:r>
      <w:proofErr w:type="gramEnd"/>
      <w:r w:rsidRPr="000D58BA">
        <w:rPr>
          <w:rFonts w:ascii="仿宋_GB2312" w:eastAsia="仿宋_GB2312" w:hAnsi="宋体" w:hint="eastAsia"/>
          <w:color w:val="000000" w:themeColor="text1"/>
          <w:sz w:val="28"/>
          <w:szCs w:val="28"/>
        </w:rPr>
        <w:t>倾向的，应及时提醒纠正并向贵行监督管理部门举报。</w:t>
      </w:r>
    </w:p>
    <w:p w:rsidR="00E03C88" w:rsidRPr="000D58BA" w:rsidRDefault="00894093">
      <w:pPr>
        <w:spacing w:line="520" w:lineRule="exact"/>
        <w:ind w:firstLineChars="200" w:firstLine="560"/>
        <w:rPr>
          <w:rFonts w:ascii="仿宋_GB2312" w:eastAsia="仿宋_GB2312" w:hAnsi="宋体"/>
          <w:color w:val="000000" w:themeColor="text1"/>
          <w:sz w:val="28"/>
          <w:szCs w:val="28"/>
        </w:rPr>
      </w:pPr>
      <w:r w:rsidRPr="000D58BA">
        <w:rPr>
          <w:rFonts w:ascii="仿宋_GB2312" w:eastAsia="仿宋_GB2312" w:hAnsi="宋体" w:hint="eastAsia"/>
          <w:color w:val="000000" w:themeColor="text1"/>
          <w:sz w:val="28"/>
          <w:szCs w:val="28"/>
        </w:rPr>
        <w:t>6、如发现本公司违反承诺，经贵行监督管理部门认定违规事实后，按照下列规定进行处罚。</w:t>
      </w:r>
    </w:p>
    <w:p w:rsidR="00E03C88" w:rsidRPr="000D58BA" w:rsidRDefault="00894093">
      <w:pPr>
        <w:spacing w:line="520" w:lineRule="exact"/>
        <w:ind w:firstLineChars="200" w:firstLine="560"/>
        <w:rPr>
          <w:rFonts w:ascii="仿宋_GB2312" w:eastAsia="仿宋_GB2312" w:hAnsi="宋体"/>
          <w:color w:val="000000" w:themeColor="text1"/>
          <w:sz w:val="28"/>
          <w:szCs w:val="28"/>
        </w:rPr>
      </w:pPr>
      <w:r w:rsidRPr="000D58BA">
        <w:rPr>
          <w:rFonts w:ascii="仿宋_GB2312" w:eastAsia="仿宋_GB2312" w:hAnsi="宋体" w:hint="eastAsia"/>
          <w:color w:val="000000" w:themeColor="text1"/>
          <w:sz w:val="28"/>
          <w:szCs w:val="28"/>
        </w:rPr>
        <w:t>（1）同意按照合作项目合同总金额的5%支付违约金。</w:t>
      </w:r>
    </w:p>
    <w:p w:rsidR="00E03C88" w:rsidRPr="000D58BA" w:rsidRDefault="00894093">
      <w:pPr>
        <w:spacing w:line="520" w:lineRule="exact"/>
        <w:ind w:firstLineChars="200" w:firstLine="560"/>
        <w:rPr>
          <w:rFonts w:ascii="仿宋_GB2312" w:eastAsia="仿宋_GB2312" w:hAnsi="宋体"/>
          <w:color w:val="000000" w:themeColor="text1"/>
          <w:sz w:val="28"/>
          <w:szCs w:val="28"/>
        </w:rPr>
      </w:pPr>
      <w:r w:rsidRPr="000D58BA">
        <w:rPr>
          <w:rFonts w:ascii="仿宋_GB2312" w:eastAsia="仿宋_GB2312" w:hAnsi="宋体" w:hint="eastAsia"/>
          <w:color w:val="000000" w:themeColor="text1"/>
          <w:sz w:val="28"/>
          <w:szCs w:val="28"/>
        </w:rPr>
        <w:t>（2）同意贵行解除相关合同，由此造成贵行的损失概由本公司完全承担并赔偿。</w:t>
      </w:r>
    </w:p>
    <w:p w:rsidR="00E03C88" w:rsidRPr="000D58BA" w:rsidRDefault="00894093">
      <w:pPr>
        <w:spacing w:line="520" w:lineRule="exact"/>
        <w:ind w:firstLineChars="200" w:firstLine="560"/>
        <w:rPr>
          <w:rFonts w:ascii="仿宋_GB2312" w:eastAsia="仿宋_GB2312" w:hAnsi="宋体"/>
          <w:color w:val="000000" w:themeColor="text1"/>
          <w:sz w:val="28"/>
          <w:szCs w:val="28"/>
        </w:rPr>
      </w:pPr>
      <w:r w:rsidRPr="000D58BA">
        <w:rPr>
          <w:rFonts w:ascii="仿宋_GB2312" w:eastAsia="仿宋_GB2312" w:hAnsi="宋体" w:hint="eastAsia"/>
          <w:color w:val="000000" w:themeColor="text1"/>
          <w:sz w:val="28"/>
          <w:szCs w:val="28"/>
        </w:rPr>
        <w:t>（3）承担由此产生的全部法律责任。</w:t>
      </w:r>
    </w:p>
    <w:p w:rsidR="00E03C88" w:rsidRPr="000D58BA" w:rsidRDefault="00E03C88">
      <w:pPr>
        <w:spacing w:line="520" w:lineRule="exact"/>
        <w:ind w:firstLine="600"/>
        <w:rPr>
          <w:rFonts w:ascii="仿宋_GB2312" w:eastAsia="仿宋_GB2312" w:hAnsi="宋体"/>
          <w:color w:val="000000" w:themeColor="text1"/>
          <w:sz w:val="28"/>
          <w:szCs w:val="28"/>
        </w:rPr>
      </w:pPr>
    </w:p>
    <w:p w:rsidR="00E03C88" w:rsidRPr="000D58BA" w:rsidRDefault="00894093">
      <w:pPr>
        <w:spacing w:line="520" w:lineRule="exact"/>
        <w:ind w:firstLine="600"/>
        <w:jc w:val="right"/>
        <w:rPr>
          <w:rFonts w:ascii="仿宋_GB2312" w:eastAsia="仿宋_GB2312" w:hAnsi="宋体"/>
          <w:color w:val="000000" w:themeColor="text1"/>
          <w:sz w:val="28"/>
          <w:szCs w:val="28"/>
        </w:rPr>
      </w:pPr>
      <w:r w:rsidRPr="000D58BA">
        <w:rPr>
          <w:rFonts w:ascii="仿宋_GB2312" w:eastAsia="仿宋_GB2312" w:hAnsi="宋体" w:hint="eastAsia"/>
          <w:color w:val="000000" w:themeColor="text1"/>
          <w:sz w:val="28"/>
          <w:szCs w:val="28"/>
        </w:rPr>
        <w:t>（公司加盖公章）</w:t>
      </w:r>
    </w:p>
    <w:p w:rsidR="00E03C88" w:rsidRPr="000D58BA" w:rsidRDefault="00894093">
      <w:pPr>
        <w:spacing w:line="520" w:lineRule="exact"/>
        <w:ind w:firstLine="600"/>
        <w:jc w:val="right"/>
        <w:rPr>
          <w:rFonts w:ascii="仿宋_GB2312" w:eastAsia="仿宋_GB2312" w:hAnsi="宋体"/>
          <w:color w:val="000000" w:themeColor="text1"/>
          <w:sz w:val="28"/>
          <w:szCs w:val="28"/>
        </w:rPr>
      </w:pPr>
      <w:r w:rsidRPr="000D58BA">
        <w:rPr>
          <w:rFonts w:ascii="仿宋_GB2312" w:eastAsia="仿宋_GB2312" w:hAnsi="宋体" w:hint="eastAsia"/>
          <w:color w:val="000000" w:themeColor="text1"/>
          <w:sz w:val="28"/>
          <w:szCs w:val="28"/>
        </w:rPr>
        <w:t xml:space="preserve">法定代表人/有权签署人（签名或盖章）：           </w:t>
      </w:r>
    </w:p>
    <w:p w:rsidR="00E03C88" w:rsidRPr="000D58BA" w:rsidRDefault="00894093" w:rsidP="00E9483D">
      <w:pPr>
        <w:spacing w:line="520" w:lineRule="exact"/>
        <w:ind w:right="420" w:firstLineChars="2550" w:firstLine="7140"/>
        <w:rPr>
          <w:rFonts w:ascii="仿宋_GB2312" w:eastAsia="仿宋_GB2312" w:hAnsi="宋体"/>
          <w:color w:val="000000" w:themeColor="text1"/>
          <w:sz w:val="28"/>
          <w:szCs w:val="28"/>
        </w:rPr>
      </w:pPr>
      <w:r w:rsidRPr="000D58BA">
        <w:rPr>
          <w:rFonts w:ascii="仿宋_GB2312" w:eastAsia="仿宋_GB2312" w:hAnsi="宋体" w:hint="eastAsia"/>
          <w:color w:val="000000" w:themeColor="text1"/>
          <w:sz w:val="28"/>
          <w:szCs w:val="28"/>
        </w:rPr>
        <w:t>日期：</w:t>
      </w:r>
    </w:p>
    <w:p w:rsidR="00E30F91" w:rsidRPr="000D58BA" w:rsidRDefault="00E30F91" w:rsidP="00E30F91">
      <w:pPr>
        <w:pStyle w:val="a0"/>
        <w:rPr>
          <w:color w:val="000000" w:themeColor="text1"/>
        </w:rPr>
      </w:pPr>
      <w:r w:rsidRPr="000D58BA">
        <w:rPr>
          <w:rFonts w:ascii="仿宋_GB2312" w:eastAsia="仿宋_GB2312" w:hAnsi="宋体" w:hint="eastAsia"/>
          <w:color w:val="000000" w:themeColor="text1"/>
          <w:sz w:val="28"/>
          <w:szCs w:val="28"/>
        </w:rPr>
        <w:lastRenderedPageBreak/>
        <w:t>附件7：投标文件组成一览表</w:t>
      </w:r>
    </w:p>
    <w:tbl>
      <w:tblPr>
        <w:tblW w:w="8379" w:type="dxa"/>
        <w:tblInd w:w="93" w:type="dxa"/>
        <w:tblLook w:val="04A0" w:firstRow="1" w:lastRow="0" w:firstColumn="1" w:lastColumn="0" w:noHBand="0" w:noVBand="1"/>
      </w:tblPr>
      <w:tblGrid>
        <w:gridCol w:w="724"/>
        <w:gridCol w:w="2126"/>
        <w:gridCol w:w="4253"/>
        <w:gridCol w:w="1276"/>
      </w:tblGrid>
      <w:tr w:rsidR="000D58BA" w:rsidRPr="000D58BA" w:rsidTr="003A3165">
        <w:trPr>
          <w:trHeight w:val="675"/>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0F91" w:rsidRPr="000D58BA" w:rsidRDefault="00E30F91" w:rsidP="003A3165">
            <w:pPr>
              <w:widowControl/>
              <w:jc w:val="center"/>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序号</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E30F91" w:rsidRPr="000D58BA" w:rsidRDefault="00E30F91" w:rsidP="003A3165">
            <w:pPr>
              <w:widowControl/>
              <w:jc w:val="center"/>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文件名称</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E30F91" w:rsidRPr="000D58BA" w:rsidRDefault="00E30F91" w:rsidP="003A3165">
            <w:pPr>
              <w:widowControl/>
              <w:jc w:val="center"/>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形式及格式要求</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E30F91" w:rsidRPr="000D58BA" w:rsidRDefault="00E30F91" w:rsidP="003A3165">
            <w:pPr>
              <w:widowControl/>
              <w:jc w:val="center"/>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提交要求</w:t>
            </w:r>
          </w:p>
        </w:tc>
      </w:tr>
      <w:tr w:rsidR="000D58BA" w:rsidRPr="000D58BA" w:rsidTr="003A3165">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E30F91" w:rsidRPr="000D58BA" w:rsidRDefault="00E30F91" w:rsidP="003A3165">
            <w:pPr>
              <w:widowControl/>
              <w:jc w:val="center"/>
              <w:rPr>
                <w:rFonts w:ascii="仿宋_GB2312" w:eastAsia="仿宋_GB2312" w:hAnsi="宋体"/>
                <w:color w:val="000000" w:themeColor="text1"/>
                <w:sz w:val="24"/>
                <w:szCs w:val="24"/>
              </w:rPr>
            </w:pPr>
            <w:r w:rsidRPr="000D58BA">
              <w:rPr>
                <w:rFonts w:ascii="仿宋_GB2312" w:eastAsia="仿宋_GB2312" w:hAnsi="宋体"/>
                <w:color w:val="000000" w:themeColor="text1"/>
                <w:sz w:val="24"/>
                <w:szCs w:val="24"/>
              </w:rPr>
              <w:t>1</w:t>
            </w:r>
          </w:p>
        </w:tc>
        <w:tc>
          <w:tcPr>
            <w:tcW w:w="212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投标文件目录</w:t>
            </w:r>
          </w:p>
        </w:tc>
        <w:tc>
          <w:tcPr>
            <w:tcW w:w="4253"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列明各组成部分名称及起始页码，与实际内容一致</w:t>
            </w:r>
          </w:p>
        </w:tc>
        <w:tc>
          <w:tcPr>
            <w:tcW w:w="127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jc w:val="center"/>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必备</w:t>
            </w:r>
          </w:p>
        </w:tc>
      </w:tr>
      <w:tr w:rsidR="000D58BA" w:rsidRPr="000D58BA" w:rsidTr="003A3165">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E30F91" w:rsidRPr="000D58BA" w:rsidRDefault="00E30F91" w:rsidP="003A3165">
            <w:pPr>
              <w:widowControl/>
              <w:jc w:val="center"/>
              <w:rPr>
                <w:rFonts w:ascii="仿宋_GB2312" w:eastAsia="仿宋_GB2312" w:hAnsi="宋体"/>
                <w:color w:val="000000" w:themeColor="text1"/>
                <w:sz w:val="24"/>
                <w:szCs w:val="24"/>
              </w:rPr>
            </w:pPr>
            <w:r w:rsidRPr="000D58BA">
              <w:rPr>
                <w:rFonts w:ascii="仿宋_GB2312" w:eastAsia="仿宋_GB2312" w:hAnsi="宋体"/>
                <w:color w:val="000000" w:themeColor="text1"/>
                <w:sz w:val="24"/>
                <w:szCs w:val="24"/>
              </w:rPr>
              <w:t>2</w:t>
            </w:r>
          </w:p>
        </w:tc>
        <w:tc>
          <w:tcPr>
            <w:tcW w:w="212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评分项响应索引表</w:t>
            </w:r>
          </w:p>
        </w:tc>
        <w:tc>
          <w:tcPr>
            <w:tcW w:w="4253"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按评标标准逐项填写响应章节号及页码</w:t>
            </w:r>
          </w:p>
        </w:tc>
        <w:tc>
          <w:tcPr>
            <w:tcW w:w="127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jc w:val="center"/>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按需</w:t>
            </w:r>
          </w:p>
        </w:tc>
      </w:tr>
      <w:tr w:rsidR="000D58BA" w:rsidRPr="000D58BA" w:rsidTr="003A3165">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E30F91" w:rsidRPr="000D58BA" w:rsidRDefault="00E30F91" w:rsidP="003A3165">
            <w:pPr>
              <w:widowControl/>
              <w:jc w:val="center"/>
              <w:rPr>
                <w:rFonts w:ascii="仿宋_GB2312" w:eastAsia="仿宋_GB2312" w:hAnsi="宋体"/>
                <w:color w:val="000000" w:themeColor="text1"/>
                <w:sz w:val="24"/>
                <w:szCs w:val="24"/>
              </w:rPr>
            </w:pPr>
            <w:r w:rsidRPr="000D58BA">
              <w:rPr>
                <w:rFonts w:ascii="仿宋_GB2312" w:eastAsia="仿宋_GB2312" w:hAnsi="宋体"/>
                <w:color w:val="000000" w:themeColor="text1"/>
                <w:sz w:val="24"/>
                <w:szCs w:val="24"/>
              </w:rPr>
              <w:t>3</w:t>
            </w:r>
          </w:p>
        </w:tc>
        <w:tc>
          <w:tcPr>
            <w:tcW w:w="212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投标书</w:t>
            </w:r>
          </w:p>
        </w:tc>
        <w:tc>
          <w:tcPr>
            <w:tcW w:w="4253"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原件，签字并加盖公章，格式见附件</w:t>
            </w:r>
            <w:r w:rsidRPr="000D58BA">
              <w:rPr>
                <w:rFonts w:ascii="仿宋_GB2312" w:eastAsia="仿宋_GB2312" w:hAnsi="宋体"/>
                <w:color w:val="000000" w:themeColor="text1"/>
                <w:sz w:val="24"/>
                <w:szCs w:val="24"/>
              </w:rPr>
              <w:t>1</w:t>
            </w:r>
          </w:p>
        </w:tc>
        <w:tc>
          <w:tcPr>
            <w:tcW w:w="127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jc w:val="center"/>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必备</w:t>
            </w:r>
          </w:p>
        </w:tc>
      </w:tr>
      <w:tr w:rsidR="000D58BA" w:rsidRPr="000D58BA" w:rsidTr="003A3165">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E30F91" w:rsidRPr="000D58BA" w:rsidRDefault="00E30F91" w:rsidP="003A3165">
            <w:pPr>
              <w:widowControl/>
              <w:jc w:val="center"/>
              <w:rPr>
                <w:rFonts w:ascii="仿宋_GB2312" w:eastAsia="仿宋_GB2312" w:hAnsi="宋体"/>
                <w:color w:val="000000" w:themeColor="text1"/>
                <w:sz w:val="24"/>
                <w:szCs w:val="24"/>
              </w:rPr>
            </w:pPr>
            <w:r w:rsidRPr="000D58BA">
              <w:rPr>
                <w:rFonts w:ascii="仿宋_GB2312" w:eastAsia="仿宋_GB2312" w:hAnsi="宋体"/>
                <w:color w:val="000000" w:themeColor="text1"/>
                <w:sz w:val="24"/>
                <w:szCs w:val="24"/>
              </w:rPr>
              <w:t>4</w:t>
            </w:r>
          </w:p>
        </w:tc>
        <w:tc>
          <w:tcPr>
            <w:tcW w:w="212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法定代表人身份证明或授权委托书</w:t>
            </w:r>
          </w:p>
        </w:tc>
        <w:tc>
          <w:tcPr>
            <w:tcW w:w="4253"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原件并加盖公章；法定代表人本人投标不需委托书，授权代理人投标格式见附件</w:t>
            </w:r>
            <w:r w:rsidRPr="000D58BA">
              <w:rPr>
                <w:rFonts w:ascii="仿宋_GB2312" w:eastAsia="仿宋_GB2312" w:hAnsi="宋体"/>
                <w:color w:val="000000" w:themeColor="text1"/>
                <w:sz w:val="24"/>
                <w:szCs w:val="24"/>
              </w:rPr>
              <w:t>3</w:t>
            </w:r>
          </w:p>
        </w:tc>
        <w:tc>
          <w:tcPr>
            <w:tcW w:w="127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jc w:val="center"/>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必备</w:t>
            </w:r>
          </w:p>
        </w:tc>
      </w:tr>
      <w:tr w:rsidR="000D58BA" w:rsidRPr="000D58BA" w:rsidTr="003A3165">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E30F91" w:rsidRPr="000D58BA" w:rsidRDefault="00E30F91" w:rsidP="003A3165">
            <w:pPr>
              <w:widowControl/>
              <w:jc w:val="center"/>
              <w:rPr>
                <w:rFonts w:ascii="仿宋_GB2312" w:eastAsia="仿宋_GB2312" w:hAnsi="宋体"/>
                <w:color w:val="000000" w:themeColor="text1"/>
                <w:sz w:val="24"/>
                <w:szCs w:val="24"/>
              </w:rPr>
            </w:pPr>
            <w:r w:rsidRPr="000D58BA">
              <w:rPr>
                <w:rFonts w:ascii="仿宋_GB2312" w:eastAsia="仿宋_GB2312" w:hAnsi="宋体"/>
                <w:color w:val="000000" w:themeColor="text1"/>
                <w:sz w:val="24"/>
                <w:szCs w:val="24"/>
              </w:rPr>
              <w:t>5</w:t>
            </w:r>
          </w:p>
        </w:tc>
        <w:tc>
          <w:tcPr>
            <w:tcW w:w="212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投标人情况简介</w:t>
            </w:r>
          </w:p>
        </w:tc>
        <w:tc>
          <w:tcPr>
            <w:tcW w:w="4253"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按附件</w:t>
            </w:r>
            <w:r w:rsidRPr="000D58BA">
              <w:rPr>
                <w:rFonts w:ascii="仿宋_GB2312" w:eastAsia="仿宋_GB2312" w:hAnsi="宋体"/>
                <w:color w:val="000000" w:themeColor="text1"/>
                <w:sz w:val="24"/>
                <w:szCs w:val="24"/>
              </w:rPr>
              <w:t>2填写，逐页加盖公章</w:t>
            </w:r>
          </w:p>
        </w:tc>
        <w:tc>
          <w:tcPr>
            <w:tcW w:w="127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jc w:val="center"/>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必备</w:t>
            </w:r>
          </w:p>
        </w:tc>
      </w:tr>
      <w:tr w:rsidR="000D58BA" w:rsidRPr="000D58BA" w:rsidTr="003A3165">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E30F91" w:rsidRPr="000D58BA" w:rsidRDefault="00E30F91" w:rsidP="003A3165">
            <w:pPr>
              <w:widowControl/>
              <w:jc w:val="center"/>
              <w:rPr>
                <w:rFonts w:ascii="仿宋_GB2312" w:eastAsia="仿宋_GB2312" w:hAnsi="宋体"/>
                <w:color w:val="000000" w:themeColor="text1"/>
                <w:sz w:val="24"/>
                <w:szCs w:val="24"/>
              </w:rPr>
            </w:pPr>
            <w:r w:rsidRPr="000D58BA">
              <w:rPr>
                <w:rFonts w:ascii="仿宋_GB2312" w:eastAsia="仿宋_GB2312" w:hAnsi="宋体"/>
                <w:color w:val="000000" w:themeColor="text1"/>
                <w:sz w:val="24"/>
                <w:szCs w:val="24"/>
              </w:rPr>
              <w:t>6</w:t>
            </w:r>
          </w:p>
        </w:tc>
        <w:tc>
          <w:tcPr>
            <w:tcW w:w="212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投标人资格证明文件</w:t>
            </w:r>
          </w:p>
        </w:tc>
        <w:tc>
          <w:tcPr>
            <w:tcW w:w="4253"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按第三部分（三）对投标人的资格要求，逐页加盖公章</w:t>
            </w:r>
          </w:p>
        </w:tc>
        <w:tc>
          <w:tcPr>
            <w:tcW w:w="127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jc w:val="center"/>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必备</w:t>
            </w:r>
          </w:p>
        </w:tc>
      </w:tr>
      <w:tr w:rsidR="000D58BA" w:rsidRPr="000D58BA" w:rsidTr="003A3165">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E30F91" w:rsidRPr="000D58BA" w:rsidRDefault="00E30F91" w:rsidP="003A3165">
            <w:pPr>
              <w:widowControl/>
              <w:jc w:val="center"/>
              <w:rPr>
                <w:rFonts w:ascii="仿宋_GB2312" w:eastAsia="仿宋_GB2312" w:hAnsi="宋体"/>
                <w:color w:val="000000" w:themeColor="text1"/>
                <w:sz w:val="24"/>
                <w:szCs w:val="24"/>
              </w:rPr>
            </w:pPr>
            <w:r w:rsidRPr="000D58BA">
              <w:rPr>
                <w:rFonts w:ascii="仿宋_GB2312" w:eastAsia="仿宋_GB2312" w:hAnsi="宋体"/>
                <w:color w:val="000000" w:themeColor="text1"/>
                <w:sz w:val="24"/>
                <w:szCs w:val="24"/>
              </w:rPr>
              <w:t>7</w:t>
            </w:r>
          </w:p>
        </w:tc>
        <w:tc>
          <w:tcPr>
            <w:tcW w:w="212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原厂授权书／原厂证明</w:t>
            </w:r>
          </w:p>
        </w:tc>
        <w:tc>
          <w:tcPr>
            <w:tcW w:w="4253"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含第三方产品、服务的，同时出具第三方授权书，加盖公章</w:t>
            </w:r>
          </w:p>
        </w:tc>
        <w:tc>
          <w:tcPr>
            <w:tcW w:w="127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jc w:val="center"/>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按需</w:t>
            </w:r>
          </w:p>
        </w:tc>
      </w:tr>
      <w:tr w:rsidR="000D58BA" w:rsidRPr="000D58BA" w:rsidTr="003A3165">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E30F91" w:rsidRPr="000D58BA" w:rsidRDefault="00E30F91" w:rsidP="003A3165">
            <w:pPr>
              <w:widowControl/>
              <w:jc w:val="center"/>
              <w:rPr>
                <w:rFonts w:ascii="仿宋_GB2312" w:eastAsia="仿宋_GB2312" w:hAnsi="宋体"/>
                <w:color w:val="000000" w:themeColor="text1"/>
                <w:sz w:val="24"/>
                <w:szCs w:val="24"/>
              </w:rPr>
            </w:pPr>
            <w:r w:rsidRPr="000D58BA">
              <w:rPr>
                <w:rFonts w:ascii="仿宋_GB2312" w:eastAsia="仿宋_GB2312" w:hAnsi="宋体"/>
                <w:color w:val="000000" w:themeColor="text1"/>
                <w:sz w:val="24"/>
                <w:szCs w:val="24"/>
              </w:rPr>
              <w:t>8</w:t>
            </w:r>
          </w:p>
        </w:tc>
        <w:tc>
          <w:tcPr>
            <w:tcW w:w="212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服务内容描述（需求响应）</w:t>
            </w:r>
          </w:p>
        </w:tc>
        <w:tc>
          <w:tcPr>
            <w:tcW w:w="4253"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按招标文件内容及要求顺序逐项以“是</w:t>
            </w:r>
            <w:r w:rsidRPr="000D58BA">
              <w:rPr>
                <w:rFonts w:ascii="仿宋_GB2312" w:eastAsia="仿宋_GB2312" w:hAnsi="宋体"/>
                <w:color w:val="000000" w:themeColor="text1"/>
                <w:sz w:val="24"/>
                <w:szCs w:val="24"/>
              </w:rPr>
              <w:t>/否</w:t>
            </w:r>
            <w:r w:rsidRPr="000D58BA">
              <w:rPr>
                <w:rFonts w:ascii="仿宋_GB2312" w:eastAsia="仿宋_GB2312" w:hAnsi="宋体"/>
                <w:color w:val="000000" w:themeColor="text1"/>
                <w:sz w:val="24"/>
                <w:szCs w:val="24"/>
              </w:rPr>
              <w:t>”</w:t>
            </w:r>
            <w:r w:rsidRPr="000D58BA">
              <w:rPr>
                <w:rFonts w:ascii="仿宋_GB2312" w:eastAsia="仿宋_GB2312" w:hAnsi="宋体"/>
                <w:color w:val="000000" w:themeColor="text1"/>
                <w:sz w:val="24"/>
                <w:szCs w:val="24"/>
              </w:rPr>
              <w:t>响应并说明，逐页加盖公章</w:t>
            </w:r>
          </w:p>
        </w:tc>
        <w:tc>
          <w:tcPr>
            <w:tcW w:w="127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jc w:val="center"/>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必备</w:t>
            </w:r>
          </w:p>
        </w:tc>
      </w:tr>
      <w:tr w:rsidR="000D58BA" w:rsidRPr="000D58BA" w:rsidTr="003A3165">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E30F91" w:rsidRPr="000D58BA" w:rsidRDefault="00E30F91" w:rsidP="003A3165">
            <w:pPr>
              <w:widowControl/>
              <w:jc w:val="center"/>
              <w:rPr>
                <w:rFonts w:ascii="仿宋_GB2312" w:eastAsia="仿宋_GB2312" w:hAnsi="宋体"/>
                <w:color w:val="000000" w:themeColor="text1"/>
                <w:sz w:val="24"/>
                <w:szCs w:val="24"/>
              </w:rPr>
            </w:pPr>
            <w:r w:rsidRPr="000D58BA">
              <w:rPr>
                <w:rFonts w:ascii="仿宋_GB2312" w:eastAsia="仿宋_GB2312" w:hAnsi="宋体"/>
                <w:color w:val="000000" w:themeColor="text1"/>
                <w:sz w:val="24"/>
                <w:szCs w:val="24"/>
              </w:rPr>
              <w:t>9</w:t>
            </w:r>
          </w:p>
        </w:tc>
        <w:tc>
          <w:tcPr>
            <w:tcW w:w="212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项目实施计划</w:t>
            </w:r>
          </w:p>
        </w:tc>
        <w:tc>
          <w:tcPr>
            <w:tcW w:w="4253"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含项目组织、人员安排、进度计划及交付物，逐页加盖公章</w:t>
            </w:r>
          </w:p>
        </w:tc>
        <w:tc>
          <w:tcPr>
            <w:tcW w:w="127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jc w:val="center"/>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必备</w:t>
            </w:r>
          </w:p>
        </w:tc>
      </w:tr>
      <w:tr w:rsidR="000D58BA" w:rsidRPr="000D58BA" w:rsidTr="003A3165">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E30F91" w:rsidRPr="000D58BA" w:rsidRDefault="00E30F91" w:rsidP="003A3165">
            <w:pPr>
              <w:widowControl/>
              <w:jc w:val="center"/>
              <w:rPr>
                <w:rFonts w:ascii="仿宋_GB2312" w:eastAsia="仿宋_GB2312" w:hAnsi="宋体"/>
                <w:color w:val="000000" w:themeColor="text1"/>
                <w:sz w:val="24"/>
                <w:szCs w:val="24"/>
              </w:rPr>
            </w:pPr>
            <w:r w:rsidRPr="000D58BA">
              <w:rPr>
                <w:rFonts w:ascii="仿宋_GB2312" w:eastAsia="仿宋_GB2312" w:hAnsi="宋体"/>
                <w:color w:val="000000" w:themeColor="text1"/>
                <w:sz w:val="24"/>
                <w:szCs w:val="24"/>
              </w:rPr>
              <w:t>10</w:t>
            </w:r>
          </w:p>
        </w:tc>
        <w:tc>
          <w:tcPr>
            <w:tcW w:w="212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售后服务计划</w:t>
            </w:r>
          </w:p>
        </w:tc>
        <w:tc>
          <w:tcPr>
            <w:tcW w:w="4253"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proofErr w:type="gramStart"/>
            <w:r w:rsidRPr="000D58BA">
              <w:rPr>
                <w:rFonts w:ascii="仿宋_GB2312" w:eastAsia="仿宋_GB2312" w:hAnsi="宋体" w:hint="eastAsia"/>
                <w:color w:val="000000" w:themeColor="text1"/>
                <w:sz w:val="24"/>
                <w:szCs w:val="24"/>
              </w:rPr>
              <w:t>含服务</w:t>
            </w:r>
            <w:proofErr w:type="gramEnd"/>
            <w:r w:rsidRPr="000D58BA">
              <w:rPr>
                <w:rFonts w:ascii="仿宋_GB2312" w:eastAsia="仿宋_GB2312" w:hAnsi="宋体" w:hint="eastAsia"/>
                <w:color w:val="000000" w:themeColor="text1"/>
                <w:sz w:val="24"/>
                <w:szCs w:val="24"/>
              </w:rPr>
              <w:t>响应时间、免费维护期及期外服务安排，逐页加盖公章</w:t>
            </w:r>
          </w:p>
        </w:tc>
        <w:tc>
          <w:tcPr>
            <w:tcW w:w="127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jc w:val="center"/>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必备</w:t>
            </w:r>
          </w:p>
        </w:tc>
      </w:tr>
      <w:tr w:rsidR="000D58BA" w:rsidRPr="000D58BA" w:rsidTr="003A3165">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E30F91" w:rsidRPr="000D58BA" w:rsidRDefault="00E30F91" w:rsidP="003A3165">
            <w:pPr>
              <w:widowControl/>
              <w:jc w:val="center"/>
              <w:rPr>
                <w:rFonts w:ascii="仿宋_GB2312" w:eastAsia="仿宋_GB2312" w:hAnsi="宋体"/>
                <w:color w:val="000000" w:themeColor="text1"/>
                <w:sz w:val="24"/>
                <w:szCs w:val="24"/>
              </w:rPr>
            </w:pPr>
            <w:r w:rsidRPr="000D58BA">
              <w:rPr>
                <w:rFonts w:ascii="仿宋_GB2312" w:eastAsia="仿宋_GB2312" w:hAnsi="宋体"/>
                <w:color w:val="000000" w:themeColor="text1"/>
                <w:sz w:val="24"/>
                <w:szCs w:val="24"/>
              </w:rPr>
              <w:t>11</w:t>
            </w:r>
          </w:p>
        </w:tc>
        <w:tc>
          <w:tcPr>
            <w:tcW w:w="212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供应商反腐败</w:t>
            </w:r>
            <w:r w:rsidRPr="000D58BA">
              <w:rPr>
                <w:rFonts w:ascii="仿宋_GB2312" w:eastAsia="仿宋_GB2312" w:hAnsi="宋体"/>
                <w:color w:val="000000" w:themeColor="text1"/>
                <w:sz w:val="24"/>
                <w:szCs w:val="24"/>
              </w:rPr>
              <w:t>/反贿赂承诺书</w:t>
            </w:r>
          </w:p>
        </w:tc>
        <w:tc>
          <w:tcPr>
            <w:tcW w:w="4253"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原件，签字或盖章，格式见附件</w:t>
            </w:r>
            <w:r w:rsidRPr="000D58BA">
              <w:rPr>
                <w:rFonts w:ascii="仿宋_GB2312" w:eastAsia="仿宋_GB2312" w:hAnsi="宋体"/>
                <w:color w:val="000000" w:themeColor="text1"/>
                <w:sz w:val="24"/>
                <w:szCs w:val="24"/>
              </w:rPr>
              <w:t>6</w:t>
            </w:r>
          </w:p>
        </w:tc>
        <w:tc>
          <w:tcPr>
            <w:tcW w:w="127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jc w:val="center"/>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必备</w:t>
            </w:r>
          </w:p>
        </w:tc>
      </w:tr>
      <w:tr w:rsidR="000D58BA" w:rsidRPr="000D58BA" w:rsidTr="003A3165">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E30F91" w:rsidRPr="000D58BA" w:rsidRDefault="00E30F91" w:rsidP="003A3165">
            <w:pPr>
              <w:widowControl/>
              <w:jc w:val="center"/>
              <w:rPr>
                <w:rFonts w:ascii="仿宋_GB2312" w:eastAsia="仿宋_GB2312" w:hAnsi="宋体"/>
                <w:color w:val="000000" w:themeColor="text1"/>
                <w:sz w:val="24"/>
                <w:szCs w:val="24"/>
              </w:rPr>
            </w:pPr>
            <w:r w:rsidRPr="000D58BA">
              <w:rPr>
                <w:rFonts w:ascii="仿宋_GB2312" w:eastAsia="仿宋_GB2312" w:hAnsi="宋体"/>
                <w:color w:val="000000" w:themeColor="text1"/>
                <w:sz w:val="24"/>
                <w:szCs w:val="24"/>
              </w:rPr>
              <w:t>12</w:t>
            </w:r>
          </w:p>
        </w:tc>
        <w:tc>
          <w:tcPr>
            <w:tcW w:w="212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投标价格一览表</w:t>
            </w:r>
          </w:p>
        </w:tc>
        <w:tc>
          <w:tcPr>
            <w:tcW w:w="4253"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原件，签字注明日期并加盖公章，单独密封，格式见附件</w:t>
            </w:r>
            <w:r w:rsidRPr="000D58BA">
              <w:rPr>
                <w:rFonts w:ascii="仿宋_GB2312" w:eastAsia="仿宋_GB2312" w:hAnsi="宋体"/>
                <w:color w:val="000000" w:themeColor="text1"/>
                <w:sz w:val="24"/>
                <w:szCs w:val="24"/>
              </w:rPr>
              <w:t>4</w:t>
            </w:r>
          </w:p>
        </w:tc>
        <w:tc>
          <w:tcPr>
            <w:tcW w:w="127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jc w:val="center"/>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必备</w:t>
            </w:r>
          </w:p>
        </w:tc>
      </w:tr>
      <w:tr w:rsidR="000D58BA" w:rsidRPr="000D58BA" w:rsidTr="003A3165">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E30F91" w:rsidRPr="000D58BA" w:rsidRDefault="00E30F91" w:rsidP="003A3165">
            <w:pPr>
              <w:widowControl/>
              <w:jc w:val="center"/>
              <w:rPr>
                <w:rFonts w:ascii="仿宋_GB2312" w:eastAsia="仿宋_GB2312" w:hAnsi="宋体"/>
                <w:color w:val="000000" w:themeColor="text1"/>
                <w:sz w:val="24"/>
                <w:szCs w:val="24"/>
              </w:rPr>
            </w:pPr>
            <w:r w:rsidRPr="000D58BA">
              <w:rPr>
                <w:rFonts w:ascii="仿宋_GB2312" w:eastAsia="仿宋_GB2312" w:hAnsi="宋体"/>
                <w:color w:val="000000" w:themeColor="text1"/>
                <w:sz w:val="24"/>
                <w:szCs w:val="24"/>
              </w:rPr>
              <w:t>13</w:t>
            </w:r>
          </w:p>
        </w:tc>
        <w:tc>
          <w:tcPr>
            <w:tcW w:w="212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投标保证金缴纳凭证（回执单）</w:t>
            </w:r>
          </w:p>
        </w:tc>
        <w:tc>
          <w:tcPr>
            <w:tcW w:w="4253"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转账或汇款回执，加盖公章，单独密封</w:t>
            </w:r>
          </w:p>
        </w:tc>
        <w:tc>
          <w:tcPr>
            <w:tcW w:w="127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jc w:val="center"/>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收取保证金时必备</w:t>
            </w:r>
          </w:p>
        </w:tc>
      </w:tr>
      <w:tr w:rsidR="000D58BA" w:rsidRPr="000D58BA" w:rsidTr="003A3165">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E30F91" w:rsidRPr="000D58BA" w:rsidRDefault="00E30F91" w:rsidP="003A3165">
            <w:pPr>
              <w:widowControl/>
              <w:jc w:val="center"/>
              <w:rPr>
                <w:rFonts w:ascii="仿宋_GB2312" w:eastAsia="仿宋_GB2312" w:hAnsi="宋体"/>
                <w:color w:val="000000" w:themeColor="text1"/>
                <w:sz w:val="24"/>
                <w:szCs w:val="24"/>
              </w:rPr>
            </w:pPr>
            <w:r w:rsidRPr="000D58BA">
              <w:rPr>
                <w:rFonts w:ascii="仿宋_GB2312" w:eastAsia="仿宋_GB2312" w:hAnsi="宋体"/>
                <w:color w:val="000000" w:themeColor="text1"/>
                <w:sz w:val="24"/>
                <w:szCs w:val="24"/>
              </w:rPr>
              <w:t>14</w:t>
            </w:r>
          </w:p>
        </w:tc>
        <w:tc>
          <w:tcPr>
            <w:tcW w:w="212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类似项目业绩证明</w:t>
            </w:r>
          </w:p>
        </w:tc>
        <w:tc>
          <w:tcPr>
            <w:tcW w:w="4253"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其他银行同类产品案例合同复印件或加盖公章的产品订单，逐页加盖公章</w:t>
            </w:r>
          </w:p>
        </w:tc>
        <w:tc>
          <w:tcPr>
            <w:tcW w:w="127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jc w:val="center"/>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按评标需要提供</w:t>
            </w:r>
          </w:p>
        </w:tc>
      </w:tr>
      <w:tr w:rsidR="000D58BA" w:rsidRPr="000D58BA" w:rsidTr="003A3165">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E30F91" w:rsidRPr="000D58BA" w:rsidRDefault="00E30F91" w:rsidP="003A3165">
            <w:pPr>
              <w:widowControl/>
              <w:jc w:val="center"/>
              <w:rPr>
                <w:rFonts w:ascii="仿宋_GB2312" w:eastAsia="仿宋_GB2312" w:hAnsi="宋体"/>
                <w:color w:val="000000" w:themeColor="text1"/>
                <w:sz w:val="24"/>
                <w:szCs w:val="24"/>
              </w:rPr>
            </w:pPr>
            <w:r w:rsidRPr="000D58BA">
              <w:rPr>
                <w:rFonts w:ascii="仿宋_GB2312" w:eastAsia="仿宋_GB2312" w:hAnsi="宋体"/>
                <w:color w:val="000000" w:themeColor="text1"/>
                <w:sz w:val="24"/>
                <w:szCs w:val="24"/>
              </w:rPr>
              <w:t>15</w:t>
            </w:r>
          </w:p>
        </w:tc>
        <w:tc>
          <w:tcPr>
            <w:tcW w:w="212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其他：</w:t>
            </w:r>
            <w:r w:rsidRPr="000D58BA">
              <w:rPr>
                <w:rFonts w:ascii="仿宋_GB2312" w:eastAsia="仿宋_GB2312" w:hAnsi="宋体"/>
                <w:color w:val="000000" w:themeColor="text1"/>
                <w:sz w:val="24"/>
                <w:szCs w:val="24"/>
              </w:rPr>
              <w:t>__________</w:t>
            </w:r>
          </w:p>
        </w:tc>
        <w:tc>
          <w:tcPr>
            <w:tcW w:w="4253"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按本招标文件第二部分及澄清、修改文件或其他的实际要求，逐页加盖公章</w:t>
            </w:r>
          </w:p>
        </w:tc>
        <w:tc>
          <w:tcPr>
            <w:tcW w:w="1276" w:type="dxa"/>
            <w:tcBorders>
              <w:top w:val="nil"/>
              <w:left w:val="nil"/>
              <w:bottom w:val="single" w:sz="4" w:space="0" w:color="auto"/>
              <w:right w:val="single" w:sz="4" w:space="0" w:color="auto"/>
            </w:tcBorders>
            <w:shd w:val="clear" w:color="auto" w:fill="auto"/>
            <w:vAlign w:val="center"/>
            <w:hideMark/>
          </w:tcPr>
          <w:p w:rsidR="00E30F91" w:rsidRPr="000D58BA" w:rsidRDefault="00E30F91" w:rsidP="003A3165">
            <w:pPr>
              <w:widowControl/>
              <w:spacing w:line="400" w:lineRule="exact"/>
              <w:jc w:val="center"/>
              <w:rPr>
                <w:rFonts w:ascii="仿宋_GB2312" w:eastAsia="仿宋_GB2312" w:hAnsi="宋体"/>
                <w:color w:val="000000" w:themeColor="text1"/>
                <w:sz w:val="24"/>
                <w:szCs w:val="24"/>
              </w:rPr>
            </w:pPr>
            <w:r w:rsidRPr="000D58BA">
              <w:rPr>
                <w:rFonts w:ascii="仿宋_GB2312" w:eastAsia="仿宋_GB2312" w:hAnsi="宋体" w:hint="eastAsia"/>
                <w:color w:val="000000" w:themeColor="text1"/>
                <w:sz w:val="24"/>
                <w:szCs w:val="24"/>
              </w:rPr>
              <w:t>按需</w:t>
            </w:r>
          </w:p>
        </w:tc>
      </w:tr>
    </w:tbl>
    <w:p w:rsidR="00E30F91" w:rsidRPr="000D58BA" w:rsidRDefault="00E30F91" w:rsidP="00E30F91">
      <w:pPr>
        <w:pStyle w:val="a0"/>
        <w:rPr>
          <w:color w:val="000000" w:themeColor="text1"/>
        </w:rPr>
      </w:pPr>
    </w:p>
    <w:sectPr w:rsidR="00E30F91" w:rsidRPr="000D58BA">
      <w:headerReference w:type="default" r:id="rId14"/>
      <w:footerReference w:type="default" r:id="rId15"/>
      <w:pgSz w:w="11906" w:h="16838"/>
      <w:pgMar w:top="1304" w:right="1797" w:bottom="1304" w:left="1797"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22AA" w:rsidRDefault="003322AA">
      <w:r>
        <w:separator/>
      </w:r>
    </w:p>
  </w:endnote>
  <w:endnote w:type="continuationSeparator" w:id="0">
    <w:p w:rsidR="003322AA" w:rsidRDefault="00332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FZXiaoBiaoSong-B05S">
    <w:altName w:val="微软雅黑"/>
    <w:charset w:val="00"/>
    <w:family w:val="swiss"/>
    <w:pitch w:val="default"/>
    <w:sig w:usb0="00000000" w:usb1="0000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4093" w:rsidRDefault="00894093">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1463616"/>
    </w:sdtPr>
    <w:sdtEndPr/>
    <w:sdtContent>
      <w:sdt>
        <w:sdtPr>
          <w:id w:val="721104761"/>
          <w:showingPlcHdr/>
        </w:sdtPr>
        <w:sdtEndPr/>
        <w:sdtContent>
          <w:p w:rsidR="00894093" w:rsidRDefault="00894093">
            <w:pPr>
              <w:pStyle w:val="a9"/>
              <w:jc w:val="center"/>
            </w:pPr>
            <w:r>
              <w:t xml:space="preserve">     </w:t>
            </w:r>
          </w:p>
        </w:sdtContent>
      </w:sdt>
    </w:sdtContent>
  </w:sdt>
  <w:p w:rsidR="00894093" w:rsidRDefault="00894093">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22AA" w:rsidRDefault="003322AA">
      <w:r>
        <w:separator/>
      </w:r>
    </w:p>
  </w:footnote>
  <w:footnote w:type="continuationSeparator" w:id="0">
    <w:p w:rsidR="003322AA" w:rsidRDefault="003322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4093" w:rsidRDefault="00894093">
    <w:pPr>
      <w:pStyle w:val="aa"/>
      <w:pBdr>
        <w:bottom w:val="none" w:sz="0"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4093" w:rsidRDefault="00894093">
    <w:pPr>
      <w:pStyle w:val="aa"/>
      <w:pBdr>
        <w:bottom w:val="none" w:sz="0"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6"/>
    <w:multiLevelType w:val="multilevel"/>
    <w:tmpl w:val="00000016"/>
    <w:lvl w:ilvl="0">
      <w:start w:val="1"/>
      <w:numFmt w:val="decimal"/>
      <w:lvlText w:val="%1"/>
      <w:lvlJc w:val="left"/>
      <w:pPr>
        <w:tabs>
          <w:tab w:val="left" w:pos="555"/>
        </w:tabs>
        <w:ind w:left="555" w:hanging="555"/>
      </w:pPr>
      <w:rPr>
        <w:rFonts w:hint="default"/>
      </w:rPr>
    </w:lvl>
    <w:lvl w:ilvl="1">
      <w:start w:val="1"/>
      <w:numFmt w:val="decimal"/>
      <w:lvlText w:val="%1.%2"/>
      <w:lvlJc w:val="left"/>
      <w:pPr>
        <w:tabs>
          <w:tab w:val="left" w:pos="454"/>
        </w:tabs>
        <w:ind w:left="454" w:hanging="454"/>
      </w:pPr>
      <w:rPr>
        <w:rFonts w:ascii="Times New Roman" w:eastAsia="宋体" w:hAnsi="Times New Roman" w:hint="eastAsia"/>
        <w:b w:val="0"/>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1080"/>
        </w:tabs>
        <w:ind w:left="1080" w:hanging="108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440"/>
        </w:tabs>
        <w:ind w:left="1440" w:hanging="144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
    <w:nsid w:val="00000019"/>
    <w:multiLevelType w:val="multilevel"/>
    <w:tmpl w:val="00000019"/>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decimal"/>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1A4867A0"/>
    <w:multiLevelType w:val="multilevel"/>
    <w:tmpl w:val="1A4867A0"/>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
    <w:nsid w:val="34F260D5"/>
    <w:multiLevelType w:val="multilevel"/>
    <w:tmpl w:val="34F260D5"/>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nsid w:val="3D095590"/>
    <w:multiLevelType w:val="multilevel"/>
    <w:tmpl w:val="3D09559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5">
    <w:nsid w:val="450B0BA2"/>
    <w:multiLevelType w:val="multilevel"/>
    <w:tmpl w:val="450B0BA2"/>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6">
    <w:nsid w:val="47802BAA"/>
    <w:multiLevelType w:val="multilevel"/>
    <w:tmpl w:val="47802BA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sz w:val="28"/>
        <w:szCs w:val="28"/>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nsid w:val="5279BCCF"/>
    <w:multiLevelType w:val="singleLevel"/>
    <w:tmpl w:val="5279BCCF"/>
    <w:lvl w:ilvl="0">
      <w:start w:val="1"/>
      <w:numFmt w:val="chineseCounting"/>
      <w:suff w:val="nothing"/>
      <w:lvlText w:val="%1、"/>
      <w:lvlJc w:val="left"/>
    </w:lvl>
  </w:abstractNum>
  <w:abstractNum w:abstractNumId="8">
    <w:nsid w:val="57DB2351"/>
    <w:multiLevelType w:val="multilevel"/>
    <w:tmpl w:val="57DB2351"/>
    <w:lvl w:ilvl="0">
      <w:start w:val="1"/>
      <w:numFmt w:val="decimal"/>
      <w:lvlText w:val="%1."/>
      <w:lvlJc w:val="left"/>
      <w:pPr>
        <w:ind w:left="845" w:hanging="420"/>
      </w:p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9">
    <w:nsid w:val="69FE05F9"/>
    <w:multiLevelType w:val="multilevel"/>
    <w:tmpl w:val="69FE05F9"/>
    <w:lvl w:ilvl="0">
      <w:start w:val="1"/>
      <w:numFmt w:val="bullet"/>
      <w:lvlText w:val=""/>
      <w:lvlJc w:val="left"/>
      <w:pPr>
        <w:ind w:left="1680" w:hanging="420"/>
      </w:pPr>
      <w:rPr>
        <w:rFonts w:ascii="Wingdings" w:hAnsi="Wingdings" w:hint="default"/>
      </w:rPr>
    </w:lvl>
    <w:lvl w:ilvl="1">
      <w:start w:val="1"/>
      <w:numFmt w:val="bullet"/>
      <w:lvlText w:val=""/>
      <w:lvlJc w:val="left"/>
      <w:pPr>
        <w:ind w:left="2100" w:hanging="420"/>
      </w:pPr>
      <w:rPr>
        <w:rFonts w:ascii="Wingdings" w:hAnsi="Wingdings" w:hint="default"/>
      </w:rPr>
    </w:lvl>
    <w:lvl w:ilvl="2">
      <w:start w:val="1"/>
      <w:numFmt w:val="bullet"/>
      <w:lvlText w:val=""/>
      <w:lvlJc w:val="left"/>
      <w:pPr>
        <w:ind w:left="2520" w:hanging="420"/>
      </w:pPr>
      <w:rPr>
        <w:rFonts w:ascii="Wingdings" w:hAnsi="Wingdings" w:hint="default"/>
      </w:rPr>
    </w:lvl>
    <w:lvl w:ilvl="3">
      <w:start w:val="1"/>
      <w:numFmt w:val="bullet"/>
      <w:lvlText w:val=""/>
      <w:lvlJc w:val="left"/>
      <w:pPr>
        <w:ind w:left="2940" w:hanging="420"/>
      </w:pPr>
      <w:rPr>
        <w:rFonts w:ascii="Wingdings" w:hAnsi="Wingdings" w:hint="default"/>
      </w:rPr>
    </w:lvl>
    <w:lvl w:ilvl="4">
      <w:start w:val="1"/>
      <w:numFmt w:val="bullet"/>
      <w:lvlText w:val=""/>
      <w:lvlJc w:val="left"/>
      <w:pPr>
        <w:ind w:left="3360" w:hanging="420"/>
      </w:pPr>
      <w:rPr>
        <w:rFonts w:ascii="Wingdings" w:hAnsi="Wingdings" w:hint="default"/>
      </w:rPr>
    </w:lvl>
    <w:lvl w:ilvl="5">
      <w:start w:val="1"/>
      <w:numFmt w:val="bullet"/>
      <w:lvlText w:val=""/>
      <w:lvlJc w:val="left"/>
      <w:pPr>
        <w:ind w:left="3780" w:hanging="420"/>
      </w:pPr>
      <w:rPr>
        <w:rFonts w:ascii="Wingdings" w:hAnsi="Wingdings" w:hint="default"/>
      </w:rPr>
    </w:lvl>
    <w:lvl w:ilvl="6">
      <w:start w:val="1"/>
      <w:numFmt w:val="bullet"/>
      <w:lvlText w:val=""/>
      <w:lvlJc w:val="left"/>
      <w:pPr>
        <w:ind w:left="4200" w:hanging="420"/>
      </w:pPr>
      <w:rPr>
        <w:rFonts w:ascii="Wingdings" w:hAnsi="Wingdings" w:hint="default"/>
      </w:rPr>
    </w:lvl>
    <w:lvl w:ilvl="7">
      <w:start w:val="1"/>
      <w:numFmt w:val="bullet"/>
      <w:lvlText w:val=""/>
      <w:lvlJc w:val="left"/>
      <w:pPr>
        <w:ind w:left="4620" w:hanging="420"/>
      </w:pPr>
      <w:rPr>
        <w:rFonts w:ascii="Wingdings" w:hAnsi="Wingdings" w:hint="default"/>
      </w:rPr>
    </w:lvl>
    <w:lvl w:ilvl="8">
      <w:start w:val="1"/>
      <w:numFmt w:val="bullet"/>
      <w:lvlText w:val=""/>
      <w:lvlJc w:val="left"/>
      <w:pPr>
        <w:ind w:left="5040" w:hanging="420"/>
      </w:pPr>
      <w:rPr>
        <w:rFonts w:ascii="Wingdings" w:hAnsi="Wingdings" w:hint="default"/>
      </w:rPr>
    </w:lvl>
  </w:abstractNum>
  <w:abstractNum w:abstractNumId="10">
    <w:nsid w:val="6BF72907"/>
    <w:multiLevelType w:val="multilevel"/>
    <w:tmpl w:val="6BF72907"/>
    <w:lvl w:ilvl="0">
      <w:start w:val="1"/>
      <w:numFmt w:val="bullet"/>
      <w:lvlText w:val=""/>
      <w:lvlJc w:val="left"/>
      <w:pPr>
        <w:ind w:left="1260" w:hanging="420"/>
      </w:pPr>
      <w:rPr>
        <w:rFonts w:ascii="Wingdings" w:hAnsi="Wingdings" w:hint="default"/>
      </w:rPr>
    </w:lvl>
    <w:lvl w:ilvl="1">
      <w:start w:val="1"/>
      <w:numFmt w:val="bullet"/>
      <w:lvlText w:val=""/>
      <w:lvlJc w:val="left"/>
      <w:pPr>
        <w:ind w:left="1680" w:hanging="420"/>
      </w:pPr>
      <w:rPr>
        <w:rFonts w:ascii="Wingdings" w:hAnsi="Wingdings" w:hint="default"/>
      </w:rPr>
    </w:lvl>
    <w:lvl w:ilvl="2">
      <w:start w:val="1"/>
      <w:numFmt w:val="bullet"/>
      <w:lvlText w:val=""/>
      <w:lvlJc w:val="left"/>
      <w:pPr>
        <w:ind w:left="2100" w:hanging="420"/>
      </w:pPr>
      <w:rPr>
        <w:rFonts w:ascii="Wingdings" w:hAnsi="Wingdings" w:hint="default"/>
      </w:rPr>
    </w:lvl>
    <w:lvl w:ilvl="3">
      <w:start w:val="1"/>
      <w:numFmt w:val="bullet"/>
      <w:lvlText w:val=""/>
      <w:lvlJc w:val="left"/>
      <w:pPr>
        <w:ind w:left="2520" w:hanging="420"/>
      </w:pPr>
      <w:rPr>
        <w:rFonts w:ascii="Wingdings" w:hAnsi="Wingdings" w:hint="default"/>
      </w:rPr>
    </w:lvl>
    <w:lvl w:ilvl="4">
      <w:start w:val="1"/>
      <w:numFmt w:val="bullet"/>
      <w:lvlText w:val=""/>
      <w:lvlJc w:val="left"/>
      <w:pPr>
        <w:ind w:left="2940" w:hanging="420"/>
      </w:pPr>
      <w:rPr>
        <w:rFonts w:ascii="Wingdings" w:hAnsi="Wingdings" w:hint="default"/>
      </w:rPr>
    </w:lvl>
    <w:lvl w:ilvl="5">
      <w:start w:val="1"/>
      <w:numFmt w:val="bullet"/>
      <w:lvlText w:val=""/>
      <w:lvlJc w:val="left"/>
      <w:pPr>
        <w:ind w:left="3360" w:hanging="420"/>
      </w:pPr>
      <w:rPr>
        <w:rFonts w:ascii="Wingdings" w:hAnsi="Wingdings" w:hint="default"/>
      </w:rPr>
    </w:lvl>
    <w:lvl w:ilvl="6">
      <w:start w:val="1"/>
      <w:numFmt w:val="bullet"/>
      <w:lvlText w:val=""/>
      <w:lvlJc w:val="left"/>
      <w:pPr>
        <w:ind w:left="3780" w:hanging="420"/>
      </w:pPr>
      <w:rPr>
        <w:rFonts w:ascii="Wingdings" w:hAnsi="Wingdings" w:hint="default"/>
      </w:rPr>
    </w:lvl>
    <w:lvl w:ilvl="7">
      <w:start w:val="1"/>
      <w:numFmt w:val="bullet"/>
      <w:lvlText w:val=""/>
      <w:lvlJc w:val="left"/>
      <w:pPr>
        <w:ind w:left="4200" w:hanging="420"/>
      </w:pPr>
      <w:rPr>
        <w:rFonts w:ascii="Wingdings" w:hAnsi="Wingdings" w:hint="default"/>
      </w:rPr>
    </w:lvl>
    <w:lvl w:ilvl="8">
      <w:start w:val="1"/>
      <w:numFmt w:val="bullet"/>
      <w:lvlText w:val=""/>
      <w:lvlJc w:val="left"/>
      <w:pPr>
        <w:ind w:left="4620" w:hanging="420"/>
      </w:pPr>
      <w:rPr>
        <w:rFonts w:ascii="Wingdings" w:hAnsi="Wingdings" w:hint="default"/>
      </w:rPr>
    </w:lvl>
  </w:abstractNum>
  <w:abstractNum w:abstractNumId="11">
    <w:nsid w:val="6C123900"/>
    <w:multiLevelType w:val="multilevel"/>
    <w:tmpl w:val="6C12390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2">
    <w:nsid w:val="6DD26BAC"/>
    <w:multiLevelType w:val="multilevel"/>
    <w:tmpl w:val="6DD26BAC"/>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3">
    <w:nsid w:val="6EF45E28"/>
    <w:multiLevelType w:val="multilevel"/>
    <w:tmpl w:val="6EF45E2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7"/>
  </w:num>
  <w:num w:numId="2">
    <w:abstractNumId w:val="0"/>
  </w:num>
  <w:num w:numId="3">
    <w:abstractNumId w:val="1"/>
  </w:num>
  <w:num w:numId="4">
    <w:abstractNumId w:val="2"/>
  </w:num>
  <w:num w:numId="5">
    <w:abstractNumId w:val="10"/>
  </w:num>
  <w:num w:numId="6">
    <w:abstractNumId w:val="9"/>
  </w:num>
  <w:num w:numId="7">
    <w:abstractNumId w:val="6"/>
  </w:num>
  <w:num w:numId="8">
    <w:abstractNumId w:val="12"/>
  </w:num>
  <w:num w:numId="9">
    <w:abstractNumId w:val="13"/>
  </w:num>
  <w:num w:numId="10">
    <w:abstractNumId w:val="8"/>
  </w:num>
  <w:num w:numId="11">
    <w:abstractNumId w:val="11"/>
  </w:num>
  <w:num w:numId="12">
    <w:abstractNumId w:val="3"/>
  </w:num>
  <w:num w:numId="13">
    <w:abstractNumId w:val="4"/>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8D8"/>
    <w:rsid w:val="00007ACF"/>
    <w:rsid w:val="00011C92"/>
    <w:rsid w:val="00015BBD"/>
    <w:rsid w:val="00015DA3"/>
    <w:rsid w:val="00031815"/>
    <w:rsid w:val="00041129"/>
    <w:rsid w:val="00041716"/>
    <w:rsid w:val="00046A4D"/>
    <w:rsid w:val="00052AB8"/>
    <w:rsid w:val="00057863"/>
    <w:rsid w:val="00060BF7"/>
    <w:rsid w:val="0006574E"/>
    <w:rsid w:val="00073B2E"/>
    <w:rsid w:val="000828FF"/>
    <w:rsid w:val="00094D92"/>
    <w:rsid w:val="000A153C"/>
    <w:rsid w:val="000A30E3"/>
    <w:rsid w:val="000B1691"/>
    <w:rsid w:val="000D07F3"/>
    <w:rsid w:val="000D238C"/>
    <w:rsid w:val="000D30AF"/>
    <w:rsid w:val="000D47F1"/>
    <w:rsid w:val="000D58BA"/>
    <w:rsid w:val="000E4D42"/>
    <w:rsid w:val="000F55C5"/>
    <w:rsid w:val="00105D0D"/>
    <w:rsid w:val="00106B0F"/>
    <w:rsid w:val="00107852"/>
    <w:rsid w:val="00111C71"/>
    <w:rsid w:val="001136E8"/>
    <w:rsid w:val="00131305"/>
    <w:rsid w:val="00146A17"/>
    <w:rsid w:val="00153BAD"/>
    <w:rsid w:val="001653B8"/>
    <w:rsid w:val="00176256"/>
    <w:rsid w:val="00183DAE"/>
    <w:rsid w:val="001A166F"/>
    <w:rsid w:val="001A1ABD"/>
    <w:rsid w:val="001A6DE3"/>
    <w:rsid w:val="001A7267"/>
    <w:rsid w:val="001C1F18"/>
    <w:rsid w:val="001C44DB"/>
    <w:rsid w:val="001C6678"/>
    <w:rsid w:val="001D0CED"/>
    <w:rsid w:val="001D4125"/>
    <w:rsid w:val="001E0BEF"/>
    <w:rsid w:val="001E5F21"/>
    <w:rsid w:val="001F1B7B"/>
    <w:rsid w:val="0021412E"/>
    <w:rsid w:val="002211D7"/>
    <w:rsid w:val="00231A01"/>
    <w:rsid w:val="00231C18"/>
    <w:rsid w:val="00240D76"/>
    <w:rsid w:val="0024220F"/>
    <w:rsid w:val="0025451C"/>
    <w:rsid w:val="002608ED"/>
    <w:rsid w:val="002643E7"/>
    <w:rsid w:val="00265D38"/>
    <w:rsid w:val="00272FC6"/>
    <w:rsid w:val="00273D10"/>
    <w:rsid w:val="002761F0"/>
    <w:rsid w:val="002938DA"/>
    <w:rsid w:val="00295CC0"/>
    <w:rsid w:val="002D52CB"/>
    <w:rsid w:val="002E3131"/>
    <w:rsid w:val="002E4CF7"/>
    <w:rsid w:val="002F3CDD"/>
    <w:rsid w:val="00301592"/>
    <w:rsid w:val="0030761C"/>
    <w:rsid w:val="00311FCF"/>
    <w:rsid w:val="00314941"/>
    <w:rsid w:val="00316BDC"/>
    <w:rsid w:val="00326BE5"/>
    <w:rsid w:val="00331625"/>
    <w:rsid w:val="003316D4"/>
    <w:rsid w:val="003322AA"/>
    <w:rsid w:val="003352A6"/>
    <w:rsid w:val="00336469"/>
    <w:rsid w:val="00340346"/>
    <w:rsid w:val="00345EA1"/>
    <w:rsid w:val="0035323A"/>
    <w:rsid w:val="00367DA5"/>
    <w:rsid w:val="00371B2D"/>
    <w:rsid w:val="003834B2"/>
    <w:rsid w:val="00390048"/>
    <w:rsid w:val="00393834"/>
    <w:rsid w:val="003A4EA0"/>
    <w:rsid w:val="003B32D1"/>
    <w:rsid w:val="003C11D3"/>
    <w:rsid w:val="003C744F"/>
    <w:rsid w:val="00403DF3"/>
    <w:rsid w:val="004070A9"/>
    <w:rsid w:val="0043354C"/>
    <w:rsid w:val="00442978"/>
    <w:rsid w:val="004452A0"/>
    <w:rsid w:val="00455A6C"/>
    <w:rsid w:val="00455DA4"/>
    <w:rsid w:val="00464925"/>
    <w:rsid w:val="00481E2D"/>
    <w:rsid w:val="0049043E"/>
    <w:rsid w:val="00493194"/>
    <w:rsid w:val="004A1A9A"/>
    <w:rsid w:val="004B4DB9"/>
    <w:rsid w:val="004C55CC"/>
    <w:rsid w:val="004D50BE"/>
    <w:rsid w:val="004E33F5"/>
    <w:rsid w:val="004E36A1"/>
    <w:rsid w:val="004E73AA"/>
    <w:rsid w:val="005139A6"/>
    <w:rsid w:val="005143CB"/>
    <w:rsid w:val="0051745A"/>
    <w:rsid w:val="005272EC"/>
    <w:rsid w:val="0054171B"/>
    <w:rsid w:val="00541C39"/>
    <w:rsid w:val="00541E8C"/>
    <w:rsid w:val="00542C9D"/>
    <w:rsid w:val="00542E4A"/>
    <w:rsid w:val="00543E6C"/>
    <w:rsid w:val="00552C8E"/>
    <w:rsid w:val="0056149B"/>
    <w:rsid w:val="0056496F"/>
    <w:rsid w:val="005659C3"/>
    <w:rsid w:val="00583414"/>
    <w:rsid w:val="005930E4"/>
    <w:rsid w:val="00596539"/>
    <w:rsid w:val="005B096A"/>
    <w:rsid w:val="005B54A2"/>
    <w:rsid w:val="005C1224"/>
    <w:rsid w:val="005C29D0"/>
    <w:rsid w:val="005D2380"/>
    <w:rsid w:val="00602E70"/>
    <w:rsid w:val="0061429A"/>
    <w:rsid w:val="006250DE"/>
    <w:rsid w:val="00633D07"/>
    <w:rsid w:val="00647203"/>
    <w:rsid w:val="00654A1F"/>
    <w:rsid w:val="006602E3"/>
    <w:rsid w:val="00660FA8"/>
    <w:rsid w:val="006614A7"/>
    <w:rsid w:val="006630B1"/>
    <w:rsid w:val="0066507C"/>
    <w:rsid w:val="006A59C2"/>
    <w:rsid w:val="006B635F"/>
    <w:rsid w:val="006D425A"/>
    <w:rsid w:val="006E0B7A"/>
    <w:rsid w:val="006E0E32"/>
    <w:rsid w:val="006E1A4C"/>
    <w:rsid w:val="006E4854"/>
    <w:rsid w:val="006E5C8E"/>
    <w:rsid w:val="006E6502"/>
    <w:rsid w:val="006F65DB"/>
    <w:rsid w:val="0070058C"/>
    <w:rsid w:val="007006C6"/>
    <w:rsid w:val="00703590"/>
    <w:rsid w:val="00716964"/>
    <w:rsid w:val="00717B92"/>
    <w:rsid w:val="00724124"/>
    <w:rsid w:val="00732B2C"/>
    <w:rsid w:val="0074076E"/>
    <w:rsid w:val="00760461"/>
    <w:rsid w:val="00764CB5"/>
    <w:rsid w:val="00767902"/>
    <w:rsid w:val="00774AA5"/>
    <w:rsid w:val="00781446"/>
    <w:rsid w:val="007854E1"/>
    <w:rsid w:val="00785EAB"/>
    <w:rsid w:val="007B035C"/>
    <w:rsid w:val="007B519E"/>
    <w:rsid w:val="007C1D4B"/>
    <w:rsid w:val="007C3989"/>
    <w:rsid w:val="007C5245"/>
    <w:rsid w:val="007C5E3A"/>
    <w:rsid w:val="007D12C9"/>
    <w:rsid w:val="007E4188"/>
    <w:rsid w:val="007E566B"/>
    <w:rsid w:val="008000F1"/>
    <w:rsid w:val="008203F5"/>
    <w:rsid w:val="00834196"/>
    <w:rsid w:val="00837BD5"/>
    <w:rsid w:val="008409E6"/>
    <w:rsid w:val="00843C1F"/>
    <w:rsid w:val="00850A0B"/>
    <w:rsid w:val="0085211E"/>
    <w:rsid w:val="00853426"/>
    <w:rsid w:val="0086565B"/>
    <w:rsid w:val="00876B3D"/>
    <w:rsid w:val="00886707"/>
    <w:rsid w:val="00890618"/>
    <w:rsid w:val="00894093"/>
    <w:rsid w:val="008A6C8E"/>
    <w:rsid w:val="008B0571"/>
    <w:rsid w:val="008B515F"/>
    <w:rsid w:val="008D41B1"/>
    <w:rsid w:val="008D427F"/>
    <w:rsid w:val="008E1232"/>
    <w:rsid w:val="008E2101"/>
    <w:rsid w:val="008E28BF"/>
    <w:rsid w:val="008E5BFF"/>
    <w:rsid w:val="008F12E6"/>
    <w:rsid w:val="008F17BA"/>
    <w:rsid w:val="00911899"/>
    <w:rsid w:val="00914188"/>
    <w:rsid w:val="0091447E"/>
    <w:rsid w:val="00915BB1"/>
    <w:rsid w:val="00926710"/>
    <w:rsid w:val="00927890"/>
    <w:rsid w:val="00946632"/>
    <w:rsid w:val="00963D0C"/>
    <w:rsid w:val="00964F12"/>
    <w:rsid w:val="00972400"/>
    <w:rsid w:val="009778C1"/>
    <w:rsid w:val="009906C7"/>
    <w:rsid w:val="00991D48"/>
    <w:rsid w:val="0099503E"/>
    <w:rsid w:val="009C3A74"/>
    <w:rsid w:val="009D4BE1"/>
    <w:rsid w:val="009D527C"/>
    <w:rsid w:val="009D5C1A"/>
    <w:rsid w:val="009D740F"/>
    <w:rsid w:val="009E23CE"/>
    <w:rsid w:val="009F095B"/>
    <w:rsid w:val="009F20FF"/>
    <w:rsid w:val="009F5AE6"/>
    <w:rsid w:val="00A003BA"/>
    <w:rsid w:val="00A07947"/>
    <w:rsid w:val="00A10926"/>
    <w:rsid w:val="00A26CA4"/>
    <w:rsid w:val="00A441C5"/>
    <w:rsid w:val="00A53458"/>
    <w:rsid w:val="00A60D55"/>
    <w:rsid w:val="00A62D62"/>
    <w:rsid w:val="00A64122"/>
    <w:rsid w:val="00A82BDD"/>
    <w:rsid w:val="00A82D31"/>
    <w:rsid w:val="00A85D91"/>
    <w:rsid w:val="00A91AEB"/>
    <w:rsid w:val="00AA4932"/>
    <w:rsid w:val="00AB31CE"/>
    <w:rsid w:val="00AB5E98"/>
    <w:rsid w:val="00AB6DF0"/>
    <w:rsid w:val="00AC73E9"/>
    <w:rsid w:val="00AD40AC"/>
    <w:rsid w:val="00AD6DD4"/>
    <w:rsid w:val="00AE08D8"/>
    <w:rsid w:val="00AE119A"/>
    <w:rsid w:val="00AF39B7"/>
    <w:rsid w:val="00AF7D10"/>
    <w:rsid w:val="00B05020"/>
    <w:rsid w:val="00B215FD"/>
    <w:rsid w:val="00B27AF9"/>
    <w:rsid w:val="00B30D14"/>
    <w:rsid w:val="00B32F76"/>
    <w:rsid w:val="00B653F7"/>
    <w:rsid w:val="00B7114E"/>
    <w:rsid w:val="00B7180B"/>
    <w:rsid w:val="00B7229E"/>
    <w:rsid w:val="00B822C1"/>
    <w:rsid w:val="00B9008D"/>
    <w:rsid w:val="00B91439"/>
    <w:rsid w:val="00B92A65"/>
    <w:rsid w:val="00B97C1B"/>
    <w:rsid w:val="00BA5317"/>
    <w:rsid w:val="00BD1570"/>
    <w:rsid w:val="00BD4987"/>
    <w:rsid w:val="00BE542F"/>
    <w:rsid w:val="00BF4429"/>
    <w:rsid w:val="00BF5D4D"/>
    <w:rsid w:val="00BF7F77"/>
    <w:rsid w:val="00C27A8E"/>
    <w:rsid w:val="00C345DE"/>
    <w:rsid w:val="00C37BFC"/>
    <w:rsid w:val="00C42613"/>
    <w:rsid w:val="00C519AE"/>
    <w:rsid w:val="00C5345E"/>
    <w:rsid w:val="00C55682"/>
    <w:rsid w:val="00C7745B"/>
    <w:rsid w:val="00C84DC4"/>
    <w:rsid w:val="00C90894"/>
    <w:rsid w:val="00C95A94"/>
    <w:rsid w:val="00C96383"/>
    <w:rsid w:val="00CA213B"/>
    <w:rsid w:val="00CA2D8B"/>
    <w:rsid w:val="00CB75EB"/>
    <w:rsid w:val="00CC0683"/>
    <w:rsid w:val="00CC16E9"/>
    <w:rsid w:val="00CC558A"/>
    <w:rsid w:val="00CE09AB"/>
    <w:rsid w:val="00CF3AEB"/>
    <w:rsid w:val="00CF4709"/>
    <w:rsid w:val="00D043D0"/>
    <w:rsid w:val="00D0795B"/>
    <w:rsid w:val="00D25A8D"/>
    <w:rsid w:val="00D26CD5"/>
    <w:rsid w:val="00D33292"/>
    <w:rsid w:val="00D43AA0"/>
    <w:rsid w:val="00D461FF"/>
    <w:rsid w:val="00D541B7"/>
    <w:rsid w:val="00D55D38"/>
    <w:rsid w:val="00D56343"/>
    <w:rsid w:val="00D56EDC"/>
    <w:rsid w:val="00D67342"/>
    <w:rsid w:val="00D80812"/>
    <w:rsid w:val="00D9170C"/>
    <w:rsid w:val="00D91F4B"/>
    <w:rsid w:val="00D91F83"/>
    <w:rsid w:val="00DA1A00"/>
    <w:rsid w:val="00DA393E"/>
    <w:rsid w:val="00DB4AC9"/>
    <w:rsid w:val="00DD2679"/>
    <w:rsid w:val="00DE17FF"/>
    <w:rsid w:val="00DE3FC0"/>
    <w:rsid w:val="00DF0D0D"/>
    <w:rsid w:val="00DF1DFF"/>
    <w:rsid w:val="00DF4381"/>
    <w:rsid w:val="00DF4980"/>
    <w:rsid w:val="00E0371F"/>
    <w:rsid w:val="00E03C88"/>
    <w:rsid w:val="00E23041"/>
    <w:rsid w:val="00E30F91"/>
    <w:rsid w:val="00E33B49"/>
    <w:rsid w:val="00E37F68"/>
    <w:rsid w:val="00E41417"/>
    <w:rsid w:val="00E46334"/>
    <w:rsid w:val="00E56E6E"/>
    <w:rsid w:val="00E82D36"/>
    <w:rsid w:val="00E85FAF"/>
    <w:rsid w:val="00E9483D"/>
    <w:rsid w:val="00E967C4"/>
    <w:rsid w:val="00EA5221"/>
    <w:rsid w:val="00EC6CE4"/>
    <w:rsid w:val="00EE0BEB"/>
    <w:rsid w:val="00EE3D6F"/>
    <w:rsid w:val="00EE669D"/>
    <w:rsid w:val="00EF4CCE"/>
    <w:rsid w:val="00EF70E4"/>
    <w:rsid w:val="00F04025"/>
    <w:rsid w:val="00F040BA"/>
    <w:rsid w:val="00F12ED9"/>
    <w:rsid w:val="00F52927"/>
    <w:rsid w:val="00F66493"/>
    <w:rsid w:val="00F713AC"/>
    <w:rsid w:val="00F7420C"/>
    <w:rsid w:val="00FA2508"/>
    <w:rsid w:val="00FA3558"/>
    <w:rsid w:val="00FA7FE7"/>
    <w:rsid w:val="00FC3BBE"/>
    <w:rsid w:val="00FC53A3"/>
    <w:rsid w:val="00FC5409"/>
    <w:rsid w:val="00FD30C9"/>
    <w:rsid w:val="00FE31F2"/>
    <w:rsid w:val="00FE393E"/>
    <w:rsid w:val="00FE4853"/>
    <w:rsid w:val="00FE7278"/>
    <w:rsid w:val="00FF29E1"/>
    <w:rsid w:val="00FF4CFD"/>
    <w:rsid w:val="00FF782D"/>
    <w:rsid w:val="034A0EEE"/>
    <w:rsid w:val="03EC47FA"/>
    <w:rsid w:val="05056ECB"/>
    <w:rsid w:val="052776FE"/>
    <w:rsid w:val="06136D72"/>
    <w:rsid w:val="08EB4D67"/>
    <w:rsid w:val="0B542028"/>
    <w:rsid w:val="0BB61FF3"/>
    <w:rsid w:val="0D591259"/>
    <w:rsid w:val="0E7E3CFF"/>
    <w:rsid w:val="1027572C"/>
    <w:rsid w:val="11374C49"/>
    <w:rsid w:val="13740E79"/>
    <w:rsid w:val="142D60AA"/>
    <w:rsid w:val="15483A63"/>
    <w:rsid w:val="175D1764"/>
    <w:rsid w:val="180350EB"/>
    <w:rsid w:val="18EA351F"/>
    <w:rsid w:val="18F3727C"/>
    <w:rsid w:val="1B6F3828"/>
    <w:rsid w:val="1B9B2315"/>
    <w:rsid w:val="1D66666E"/>
    <w:rsid w:val="1DDE6490"/>
    <w:rsid w:val="210E1B4B"/>
    <w:rsid w:val="22F9220C"/>
    <w:rsid w:val="23BA2A2E"/>
    <w:rsid w:val="248F5924"/>
    <w:rsid w:val="27D464F7"/>
    <w:rsid w:val="27EB370D"/>
    <w:rsid w:val="28D75217"/>
    <w:rsid w:val="294007BB"/>
    <w:rsid w:val="2B722141"/>
    <w:rsid w:val="2B926F24"/>
    <w:rsid w:val="2D3E35CA"/>
    <w:rsid w:val="2D6C7591"/>
    <w:rsid w:val="2E3669BE"/>
    <w:rsid w:val="2E633905"/>
    <w:rsid w:val="2E992EC6"/>
    <w:rsid w:val="2FCB3BF8"/>
    <w:rsid w:val="31BE1E3E"/>
    <w:rsid w:val="31CC2481"/>
    <w:rsid w:val="3278255C"/>
    <w:rsid w:val="32AA584D"/>
    <w:rsid w:val="334C2890"/>
    <w:rsid w:val="33856DEF"/>
    <w:rsid w:val="33993532"/>
    <w:rsid w:val="341D203E"/>
    <w:rsid w:val="34511EA5"/>
    <w:rsid w:val="34704395"/>
    <w:rsid w:val="34CB6FBF"/>
    <w:rsid w:val="353A2323"/>
    <w:rsid w:val="37046E70"/>
    <w:rsid w:val="39E239E9"/>
    <w:rsid w:val="3AAE7BD3"/>
    <w:rsid w:val="3AEB4DE8"/>
    <w:rsid w:val="3B9B1DDA"/>
    <w:rsid w:val="3C9237E2"/>
    <w:rsid w:val="3D955418"/>
    <w:rsid w:val="3F411378"/>
    <w:rsid w:val="3F7F29BA"/>
    <w:rsid w:val="3F965E62"/>
    <w:rsid w:val="40ED5564"/>
    <w:rsid w:val="419633AA"/>
    <w:rsid w:val="41DB6A6F"/>
    <w:rsid w:val="44194BF0"/>
    <w:rsid w:val="4649446B"/>
    <w:rsid w:val="468E4AF2"/>
    <w:rsid w:val="46BB72BD"/>
    <w:rsid w:val="479E1940"/>
    <w:rsid w:val="47BB3463"/>
    <w:rsid w:val="47C336B4"/>
    <w:rsid w:val="486D3062"/>
    <w:rsid w:val="49265B50"/>
    <w:rsid w:val="4ACE3831"/>
    <w:rsid w:val="4B6E24D0"/>
    <w:rsid w:val="4C216C5A"/>
    <w:rsid w:val="4C42309D"/>
    <w:rsid w:val="4D4A3E5A"/>
    <w:rsid w:val="4EDF6A16"/>
    <w:rsid w:val="50E54079"/>
    <w:rsid w:val="51910362"/>
    <w:rsid w:val="53F46E84"/>
    <w:rsid w:val="54B72695"/>
    <w:rsid w:val="55275908"/>
    <w:rsid w:val="55C05B3D"/>
    <w:rsid w:val="561220C4"/>
    <w:rsid w:val="56AF1463"/>
    <w:rsid w:val="56B348CC"/>
    <w:rsid w:val="56CE44FD"/>
    <w:rsid w:val="58B21713"/>
    <w:rsid w:val="58C21899"/>
    <w:rsid w:val="5A42393D"/>
    <w:rsid w:val="5B5B0FE0"/>
    <w:rsid w:val="5C394AAF"/>
    <w:rsid w:val="5C5A71EC"/>
    <w:rsid w:val="5D7F5AF4"/>
    <w:rsid w:val="5D9D1F90"/>
    <w:rsid w:val="60140FB0"/>
    <w:rsid w:val="60751C28"/>
    <w:rsid w:val="60940D62"/>
    <w:rsid w:val="609D742E"/>
    <w:rsid w:val="62A847ED"/>
    <w:rsid w:val="62EB44A5"/>
    <w:rsid w:val="67375865"/>
    <w:rsid w:val="67487CFE"/>
    <w:rsid w:val="67BA3D8C"/>
    <w:rsid w:val="67E85689"/>
    <w:rsid w:val="693E3FB4"/>
    <w:rsid w:val="6991693E"/>
    <w:rsid w:val="6CDF3007"/>
    <w:rsid w:val="6DE06BAC"/>
    <w:rsid w:val="6E40104F"/>
    <w:rsid w:val="6E415401"/>
    <w:rsid w:val="6FFD0316"/>
    <w:rsid w:val="70B24025"/>
    <w:rsid w:val="70B631E9"/>
    <w:rsid w:val="70BA18DD"/>
    <w:rsid w:val="71C41693"/>
    <w:rsid w:val="72B5446A"/>
    <w:rsid w:val="72CF006A"/>
    <w:rsid w:val="731F1A18"/>
    <w:rsid w:val="73DC4EA1"/>
    <w:rsid w:val="784B6F7E"/>
    <w:rsid w:val="78F65981"/>
    <w:rsid w:val="78FF4092"/>
    <w:rsid w:val="7C0E3995"/>
    <w:rsid w:val="7C4D60E9"/>
    <w:rsid w:val="7CD249D8"/>
    <w:rsid w:val="7CE1251E"/>
    <w:rsid w:val="7FA3435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Date" w:semiHidden="0" w:uiPriority="0" w:unhideWhenUsed="0" w:qFormat="1"/>
    <w:lsdException w:name="Hyperlink" w:semiHidden="0" w:qFormat="1"/>
    <w:lsdException w:name="Strong" w:semiHidden="0" w:uiPriority="22" w:unhideWhenUsed="0" w:qFormat="1"/>
    <w:lsdException w:name="Emphasis" w:semiHidden="0" w:uiPriority="20" w:unhideWhenUsed="0" w:qFormat="1"/>
    <w:lsdException w:name="Document Map" w:qFormat="1"/>
    <w:lsdException w:name="Plain Text" w:semiHidden="0" w:uiPriority="0" w:unhideWhenUsed="0" w:qFormat="1"/>
    <w:lsdException w:name="Normal (Web)"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link w:val="Char"/>
    <w:qFormat/>
    <w:pPr>
      <w:spacing w:after="120"/>
    </w:pPr>
    <w:rPr>
      <w:color w:val="000000"/>
    </w:rPr>
  </w:style>
  <w:style w:type="paragraph" w:styleId="a4">
    <w:name w:val="Normal Indent"/>
    <w:basedOn w:val="a"/>
    <w:qFormat/>
    <w:pPr>
      <w:ind w:firstLine="420"/>
    </w:pPr>
  </w:style>
  <w:style w:type="paragraph" w:styleId="a5">
    <w:name w:val="Document Map"/>
    <w:basedOn w:val="a"/>
    <w:link w:val="Char0"/>
    <w:uiPriority w:val="99"/>
    <w:semiHidden/>
    <w:unhideWhenUsed/>
    <w:qFormat/>
    <w:rPr>
      <w:rFonts w:ascii="宋体"/>
      <w:sz w:val="18"/>
      <w:szCs w:val="18"/>
    </w:rPr>
  </w:style>
  <w:style w:type="paragraph" w:styleId="a6">
    <w:name w:val="Plain Text"/>
    <w:basedOn w:val="a"/>
    <w:link w:val="Char1"/>
    <w:qFormat/>
    <w:rPr>
      <w:rFonts w:ascii="宋体" w:hAnsi="Courier New"/>
    </w:rPr>
  </w:style>
  <w:style w:type="paragraph" w:styleId="a7">
    <w:name w:val="Date"/>
    <w:basedOn w:val="a"/>
    <w:next w:val="a"/>
    <w:link w:val="Char2"/>
    <w:qFormat/>
    <w:pPr>
      <w:ind w:leftChars="2500" w:left="100"/>
    </w:pPr>
    <w:rPr>
      <w:sz w:val="28"/>
    </w:r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pPr>
      <w:spacing w:beforeAutospacing="1" w:afterAutospacing="1"/>
      <w:jc w:val="left"/>
    </w:pPr>
    <w:rPr>
      <w:kern w:val="0"/>
      <w:sz w:val="24"/>
    </w:rPr>
  </w:style>
  <w:style w:type="character" w:styleId="ac">
    <w:name w:val="Hyperlink"/>
    <w:basedOn w:val="a1"/>
    <w:uiPriority w:val="99"/>
    <w:unhideWhenUsed/>
    <w:qFormat/>
    <w:rPr>
      <w:color w:val="0000FF" w:themeColor="hyperlink"/>
      <w:u w:val="single"/>
    </w:rPr>
  </w:style>
  <w:style w:type="character" w:customStyle="1" w:styleId="Char">
    <w:name w:val="正文文本 Char"/>
    <w:basedOn w:val="a1"/>
    <w:link w:val="a0"/>
    <w:qFormat/>
    <w:rPr>
      <w:rFonts w:ascii="Times New Roman" w:eastAsia="宋体" w:hAnsi="Times New Roman" w:cs="Times New Roman"/>
      <w:color w:val="000000"/>
      <w:szCs w:val="20"/>
    </w:rPr>
  </w:style>
  <w:style w:type="character" w:customStyle="1" w:styleId="Char2">
    <w:name w:val="日期 Char"/>
    <w:basedOn w:val="a1"/>
    <w:link w:val="a7"/>
    <w:qFormat/>
    <w:rPr>
      <w:rFonts w:ascii="Times New Roman" w:eastAsia="宋体" w:hAnsi="Times New Roman" w:cs="Times New Roman"/>
      <w:sz w:val="28"/>
      <w:szCs w:val="20"/>
    </w:rPr>
  </w:style>
  <w:style w:type="character" w:customStyle="1" w:styleId="Char1">
    <w:name w:val="纯文本 Char"/>
    <w:basedOn w:val="a1"/>
    <w:link w:val="a6"/>
    <w:qFormat/>
    <w:rPr>
      <w:rFonts w:ascii="宋体" w:eastAsia="宋体" w:hAnsi="Courier New" w:cs="Times New Roman"/>
      <w:szCs w:val="20"/>
    </w:rPr>
  </w:style>
  <w:style w:type="character" w:customStyle="1" w:styleId="Char5">
    <w:name w:val="页眉 Char"/>
    <w:basedOn w:val="a1"/>
    <w:link w:val="aa"/>
    <w:uiPriority w:val="99"/>
    <w:qFormat/>
    <w:rPr>
      <w:rFonts w:ascii="Times New Roman" w:eastAsia="宋体" w:hAnsi="Times New Roman" w:cs="Times New Roman"/>
      <w:sz w:val="18"/>
      <w:szCs w:val="18"/>
    </w:rPr>
  </w:style>
  <w:style w:type="character" w:customStyle="1" w:styleId="Char4">
    <w:name w:val="页脚 Char"/>
    <w:basedOn w:val="a1"/>
    <w:link w:val="a9"/>
    <w:uiPriority w:val="99"/>
    <w:qFormat/>
    <w:rPr>
      <w:rFonts w:ascii="Times New Roman" w:eastAsia="宋体" w:hAnsi="Times New Roman" w:cs="Times New Roman"/>
      <w:sz w:val="18"/>
      <w:szCs w:val="18"/>
    </w:rPr>
  </w:style>
  <w:style w:type="character" w:customStyle="1" w:styleId="1Char">
    <w:name w:val="标题 1 Char"/>
    <w:basedOn w:val="a1"/>
    <w:link w:val="1"/>
    <w:uiPriority w:val="9"/>
    <w:qFormat/>
    <w:rPr>
      <w:rFonts w:ascii="Times New Roman" w:eastAsia="宋体" w:hAnsi="Times New Roman" w:cs="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sz w:val="32"/>
      <w:szCs w:val="32"/>
    </w:rPr>
  </w:style>
  <w:style w:type="character" w:customStyle="1" w:styleId="Char0">
    <w:name w:val="文档结构图 Char"/>
    <w:basedOn w:val="a1"/>
    <w:link w:val="a5"/>
    <w:uiPriority w:val="99"/>
    <w:semiHidden/>
    <w:qFormat/>
    <w:rPr>
      <w:rFonts w:ascii="宋体" w:eastAsia="宋体" w:hAnsi="Times New Roman" w:cs="Times New Roman"/>
      <w:sz w:val="18"/>
      <w:szCs w:val="18"/>
    </w:rPr>
  </w:style>
  <w:style w:type="paragraph" w:customStyle="1" w:styleId="10">
    <w:name w:val="列出段落1"/>
    <w:basedOn w:val="a"/>
    <w:link w:val="Char6"/>
    <w:uiPriority w:val="34"/>
    <w:qFormat/>
    <w:pPr>
      <w:ind w:firstLineChars="200" w:firstLine="420"/>
    </w:pPr>
    <w:rPr>
      <w:sz w:val="24"/>
      <w:szCs w:val="24"/>
    </w:rPr>
  </w:style>
  <w:style w:type="character" w:customStyle="1" w:styleId="Char6">
    <w:name w:val="列出段落 Char"/>
    <w:link w:val="10"/>
    <w:uiPriority w:val="34"/>
    <w:qFormat/>
    <w:rPr>
      <w:rFonts w:ascii="Times New Roman" w:eastAsia="宋体" w:hAnsi="Times New Roman" w:cs="Times New Roman"/>
      <w:sz w:val="24"/>
      <w:szCs w:val="24"/>
    </w:rPr>
  </w:style>
  <w:style w:type="paragraph" w:styleId="ad">
    <w:name w:val="List Paragraph"/>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FZXiaoBiaoSong-B05S" w:eastAsia="FZXiaoBiaoSong-B05S" w:hAnsi="Calibri" w:cs="FZXiaoBiaoSong-B05S"/>
      <w:color w:val="000000"/>
      <w:sz w:val="24"/>
      <w:szCs w:val="24"/>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szCs w:val="24"/>
    </w:rPr>
  </w:style>
  <w:style w:type="character" w:customStyle="1" w:styleId="Char3">
    <w:name w:val="批注框文本 Char"/>
    <w:basedOn w:val="a1"/>
    <w:link w:val="a8"/>
    <w:uiPriority w:val="99"/>
    <w:semiHidden/>
    <w:qFormat/>
    <w:rPr>
      <w:rFonts w:ascii="Times New Roman" w:eastAsia="宋体" w:hAnsi="Times New Roman" w:cs="Times New Roman"/>
      <w:sz w:val="18"/>
      <w:szCs w:val="18"/>
    </w:rPr>
  </w:style>
  <w:style w:type="table" w:customStyle="1" w:styleId="11">
    <w:name w:val="网格型1"/>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Date" w:semiHidden="0" w:uiPriority="0" w:unhideWhenUsed="0" w:qFormat="1"/>
    <w:lsdException w:name="Hyperlink" w:semiHidden="0" w:qFormat="1"/>
    <w:lsdException w:name="Strong" w:semiHidden="0" w:uiPriority="22" w:unhideWhenUsed="0" w:qFormat="1"/>
    <w:lsdException w:name="Emphasis" w:semiHidden="0" w:uiPriority="20" w:unhideWhenUsed="0" w:qFormat="1"/>
    <w:lsdException w:name="Document Map" w:qFormat="1"/>
    <w:lsdException w:name="Plain Text" w:semiHidden="0" w:uiPriority="0" w:unhideWhenUsed="0" w:qFormat="1"/>
    <w:lsdException w:name="Normal (Web)"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link w:val="Char"/>
    <w:qFormat/>
    <w:pPr>
      <w:spacing w:after="120"/>
    </w:pPr>
    <w:rPr>
      <w:color w:val="000000"/>
    </w:rPr>
  </w:style>
  <w:style w:type="paragraph" w:styleId="a4">
    <w:name w:val="Normal Indent"/>
    <w:basedOn w:val="a"/>
    <w:qFormat/>
    <w:pPr>
      <w:ind w:firstLine="420"/>
    </w:pPr>
  </w:style>
  <w:style w:type="paragraph" w:styleId="a5">
    <w:name w:val="Document Map"/>
    <w:basedOn w:val="a"/>
    <w:link w:val="Char0"/>
    <w:uiPriority w:val="99"/>
    <w:semiHidden/>
    <w:unhideWhenUsed/>
    <w:qFormat/>
    <w:rPr>
      <w:rFonts w:ascii="宋体"/>
      <w:sz w:val="18"/>
      <w:szCs w:val="18"/>
    </w:rPr>
  </w:style>
  <w:style w:type="paragraph" w:styleId="a6">
    <w:name w:val="Plain Text"/>
    <w:basedOn w:val="a"/>
    <w:link w:val="Char1"/>
    <w:qFormat/>
    <w:rPr>
      <w:rFonts w:ascii="宋体" w:hAnsi="Courier New"/>
    </w:rPr>
  </w:style>
  <w:style w:type="paragraph" w:styleId="a7">
    <w:name w:val="Date"/>
    <w:basedOn w:val="a"/>
    <w:next w:val="a"/>
    <w:link w:val="Char2"/>
    <w:qFormat/>
    <w:pPr>
      <w:ind w:leftChars="2500" w:left="100"/>
    </w:pPr>
    <w:rPr>
      <w:sz w:val="28"/>
    </w:r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pPr>
      <w:spacing w:beforeAutospacing="1" w:afterAutospacing="1"/>
      <w:jc w:val="left"/>
    </w:pPr>
    <w:rPr>
      <w:kern w:val="0"/>
      <w:sz w:val="24"/>
    </w:rPr>
  </w:style>
  <w:style w:type="character" w:styleId="ac">
    <w:name w:val="Hyperlink"/>
    <w:basedOn w:val="a1"/>
    <w:uiPriority w:val="99"/>
    <w:unhideWhenUsed/>
    <w:qFormat/>
    <w:rPr>
      <w:color w:val="0000FF" w:themeColor="hyperlink"/>
      <w:u w:val="single"/>
    </w:rPr>
  </w:style>
  <w:style w:type="character" w:customStyle="1" w:styleId="Char">
    <w:name w:val="正文文本 Char"/>
    <w:basedOn w:val="a1"/>
    <w:link w:val="a0"/>
    <w:qFormat/>
    <w:rPr>
      <w:rFonts w:ascii="Times New Roman" w:eastAsia="宋体" w:hAnsi="Times New Roman" w:cs="Times New Roman"/>
      <w:color w:val="000000"/>
      <w:szCs w:val="20"/>
    </w:rPr>
  </w:style>
  <w:style w:type="character" w:customStyle="1" w:styleId="Char2">
    <w:name w:val="日期 Char"/>
    <w:basedOn w:val="a1"/>
    <w:link w:val="a7"/>
    <w:qFormat/>
    <w:rPr>
      <w:rFonts w:ascii="Times New Roman" w:eastAsia="宋体" w:hAnsi="Times New Roman" w:cs="Times New Roman"/>
      <w:sz w:val="28"/>
      <w:szCs w:val="20"/>
    </w:rPr>
  </w:style>
  <w:style w:type="character" w:customStyle="1" w:styleId="Char1">
    <w:name w:val="纯文本 Char"/>
    <w:basedOn w:val="a1"/>
    <w:link w:val="a6"/>
    <w:qFormat/>
    <w:rPr>
      <w:rFonts w:ascii="宋体" w:eastAsia="宋体" w:hAnsi="Courier New" w:cs="Times New Roman"/>
      <w:szCs w:val="20"/>
    </w:rPr>
  </w:style>
  <w:style w:type="character" w:customStyle="1" w:styleId="Char5">
    <w:name w:val="页眉 Char"/>
    <w:basedOn w:val="a1"/>
    <w:link w:val="aa"/>
    <w:uiPriority w:val="99"/>
    <w:qFormat/>
    <w:rPr>
      <w:rFonts w:ascii="Times New Roman" w:eastAsia="宋体" w:hAnsi="Times New Roman" w:cs="Times New Roman"/>
      <w:sz w:val="18"/>
      <w:szCs w:val="18"/>
    </w:rPr>
  </w:style>
  <w:style w:type="character" w:customStyle="1" w:styleId="Char4">
    <w:name w:val="页脚 Char"/>
    <w:basedOn w:val="a1"/>
    <w:link w:val="a9"/>
    <w:uiPriority w:val="99"/>
    <w:qFormat/>
    <w:rPr>
      <w:rFonts w:ascii="Times New Roman" w:eastAsia="宋体" w:hAnsi="Times New Roman" w:cs="Times New Roman"/>
      <w:sz w:val="18"/>
      <w:szCs w:val="18"/>
    </w:rPr>
  </w:style>
  <w:style w:type="character" w:customStyle="1" w:styleId="1Char">
    <w:name w:val="标题 1 Char"/>
    <w:basedOn w:val="a1"/>
    <w:link w:val="1"/>
    <w:uiPriority w:val="9"/>
    <w:qFormat/>
    <w:rPr>
      <w:rFonts w:ascii="Times New Roman" w:eastAsia="宋体" w:hAnsi="Times New Roman" w:cs="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sz w:val="32"/>
      <w:szCs w:val="32"/>
    </w:rPr>
  </w:style>
  <w:style w:type="character" w:customStyle="1" w:styleId="Char0">
    <w:name w:val="文档结构图 Char"/>
    <w:basedOn w:val="a1"/>
    <w:link w:val="a5"/>
    <w:uiPriority w:val="99"/>
    <w:semiHidden/>
    <w:qFormat/>
    <w:rPr>
      <w:rFonts w:ascii="宋体" w:eastAsia="宋体" w:hAnsi="Times New Roman" w:cs="Times New Roman"/>
      <w:sz w:val="18"/>
      <w:szCs w:val="18"/>
    </w:rPr>
  </w:style>
  <w:style w:type="paragraph" w:customStyle="1" w:styleId="10">
    <w:name w:val="列出段落1"/>
    <w:basedOn w:val="a"/>
    <w:link w:val="Char6"/>
    <w:uiPriority w:val="34"/>
    <w:qFormat/>
    <w:pPr>
      <w:ind w:firstLineChars="200" w:firstLine="420"/>
    </w:pPr>
    <w:rPr>
      <w:sz w:val="24"/>
      <w:szCs w:val="24"/>
    </w:rPr>
  </w:style>
  <w:style w:type="character" w:customStyle="1" w:styleId="Char6">
    <w:name w:val="列出段落 Char"/>
    <w:link w:val="10"/>
    <w:uiPriority w:val="34"/>
    <w:qFormat/>
    <w:rPr>
      <w:rFonts w:ascii="Times New Roman" w:eastAsia="宋体" w:hAnsi="Times New Roman" w:cs="Times New Roman"/>
      <w:sz w:val="24"/>
      <w:szCs w:val="24"/>
    </w:rPr>
  </w:style>
  <w:style w:type="paragraph" w:styleId="ad">
    <w:name w:val="List Paragraph"/>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FZXiaoBiaoSong-B05S" w:eastAsia="FZXiaoBiaoSong-B05S" w:hAnsi="Calibri" w:cs="FZXiaoBiaoSong-B05S"/>
      <w:color w:val="000000"/>
      <w:sz w:val="24"/>
      <w:szCs w:val="24"/>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szCs w:val="24"/>
    </w:rPr>
  </w:style>
  <w:style w:type="character" w:customStyle="1" w:styleId="Char3">
    <w:name w:val="批注框文本 Char"/>
    <w:basedOn w:val="a1"/>
    <w:link w:val="a8"/>
    <w:uiPriority w:val="99"/>
    <w:semiHidden/>
    <w:qFormat/>
    <w:rPr>
      <w:rFonts w:ascii="Times New Roman" w:eastAsia="宋体" w:hAnsi="Times New Roman" w:cs="Times New Roman"/>
      <w:sz w:val="18"/>
      <w:szCs w:val="18"/>
    </w:rPr>
  </w:style>
  <w:style w:type="table" w:customStyle="1" w:styleId="11">
    <w:name w:val="网格型1"/>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zbcgzx@ksrcb.com"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54</Pages>
  <Words>4330</Words>
  <Characters>24686</Characters>
  <Application>Microsoft Office Word</Application>
  <DocSecurity>0</DocSecurity>
  <Lines>205</Lines>
  <Paragraphs>57</Paragraphs>
  <ScaleCrop>false</ScaleCrop>
  <Company>Microsoft</Company>
  <LinksUpToDate>false</LinksUpToDate>
  <CharactersWithSpaces>28959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沈康</cp:lastModifiedBy>
  <cp:revision>55</cp:revision>
  <dcterms:created xsi:type="dcterms:W3CDTF">2023-12-26T05:21:00Z</dcterms:created>
  <dcterms:modified xsi:type="dcterms:W3CDTF">2026-10-10T08:06:00Z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37F975E57A5644C8A0E30E59E89799E1</vt:lpwstr>
  </property>
</Properties>
</file>