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EAC" w:rsidRPr="00B63056" w:rsidRDefault="00CC1E67">
      <w:pPr>
        <w:tabs>
          <w:tab w:val="left" w:pos="8280"/>
        </w:tabs>
        <w:spacing w:line="360" w:lineRule="auto"/>
        <w:rPr>
          <w:rFonts w:ascii="黑体" w:eastAsia="黑体"/>
          <w:color w:val="000000" w:themeColor="text1"/>
          <w:sz w:val="28"/>
          <w:szCs w:val="28"/>
        </w:rPr>
      </w:pPr>
      <w:r w:rsidRPr="00B63056">
        <w:rPr>
          <w:rFonts w:ascii="黑体" w:eastAsia="黑体" w:hint="eastAsia"/>
          <w:color w:val="000000" w:themeColor="text1"/>
          <w:sz w:val="28"/>
          <w:szCs w:val="28"/>
        </w:rPr>
        <w:t>招标编号：</w:t>
      </w:r>
      <w:r w:rsidR="0030668F" w:rsidRPr="0030668F">
        <w:rPr>
          <w:rFonts w:ascii="黑体" w:eastAsia="黑体"/>
          <w:color w:val="000000" w:themeColor="text1"/>
          <w:sz w:val="28"/>
          <w:szCs w:val="28"/>
        </w:rPr>
        <w:t>KSRCBZB2026059</w:t>
      </w:r>
    </w:p>
    <w:p w:rsidR="00B37EAC" w:rsidRPr="00B63056" w:rsidRDefault="00B37EAC">
      <w:pPr>
        <w:tabs>
          <w:tab w:val="left" w:pos="8280"/>
        </w:tabs>
        <w:spacing w:line="360" w:lineRule="auto"/>
        <w:rPr>
          <w:rFonts w:ascii="黑体" w:eastAsia="黑体"/>
          <w:b/>
          <w:color w:val="000000" w:themeColor="text1"/>
          <w:sz w:val="28"/>
          <w:szCs w:val="28"/>
        </w:rPr>
      </w:pPr>
    </w:p>
    <w:p w:rsidR="00B37EAC" w:rsidRPr="00B63056" w:rsidRDefault="00B37EAC">
      <w:pPr>
        <w:tabs>
          <w:tab w:val="left" w:pos="8280"/>
        </w:tabs>
        <w:spacing w:line="360" w:lineRule="auto"/>
        <w:rPr>
          <w:rFonts w:ascii="黑体" w:eastAsia="黑体"/>
          <w:b/>
          <w:color w:val="000000" w:themeColor="text1"/>
          <w:sz w:val="28"/>
        </w:rPr>
      </w:pPr>
    </w:p>
    <w:p w:rsidR="00B37EAC" w:rsidRPr="00B63056" w:rsidRDefault="00B37EAC">
      <w:pPr>
        <w:tabs>
          <w:tab w:val="left" w:pos="8280"/>
        </w:tabs>
        <w:spacing w:line="360" w:lineRule="auto"/>
        <w:rPr>
          <w:rFonts w:ascii="黑体" w:eastAsia="黑体"/>
          <w:b/>
          <w:color w:val="000000" w:themeColor="text1"/>
          <w:sz w:val="28"/>
        </w:rPr>
      </w:pPr>
    </w:p>
    <w:p w:rsidR="00B37EAC" w:rsidRPr="00B63056" w:rsidRDefault="00B37EAC">
      <w:pPr>
        <w:tabs>
          <w:tab w:val="left" w:pos="8280"/>
        </w:tabs>
        <w:spacing w:line="360" w:lineRule="auto"/>
        <w:rPr>
          <w:rFonts w:ascii="黑体" w:eastAsia="黑体"/>
          <w:b/>
          <w:color w:val="000000" w:themeColor="text1"/>
          <w:sz w:val="28"/>
        </w:rPr>
      </w:pPr>
    </w:p>
    <w:p w:rsidR="00B37EAC" w:rsidRPr="00B63056" w:rsidRDefault="00B37EAC">
      <w:pPr>
        <w:tabs>
          <w:tab w:val="left" w:pos="8280"/>
        </w:tabs>
        <w:spacing w:line="360" w:lineRule="auto"/>
        <w:rPr>
          <w:rFonts w:ascii="黑体" w:eastAsia="黑体"/>
          <w:b/>
          <w:color w:val="000000" w:themeColor="text1"/>
          <w:sz w:val="28"/>
        </w:rPr>
      </w:pPr>
    </w:p>
    <w:p w:rsidR="0048332D" w:rsidRPr="00B63056" w:rsidRDefault="0048332D" w:rsidP="0048332D">
      <w:pPr>
        <w:pStyle w:val="a0"/>
        <w:rPr>
          <w:color w:val="000000" w:themeColor="text1"/>
        </w:rPr>
      </w:pPr>
    </w:p>
    <w:p w:rsidR="0048332D" w:rsidRPr="00B63056" w:rsidRDefault="0048332D" w:rsidP="0048332D">
      <w:pPr>
        <w:pStyle w:val="20"/>
        <w:rPr>
          <w:color w:val="000000" w:themeColor="text1"/>
        </w:rPr>
      </w:pPr>
    </w:p>
    <w:p w:rsidR="00B37EAC" w:rsidRPr="00B63056" w:rsidRDefault="00B37EAC">
      <w:pPr>
        <w:tabs>
          <w:tab w:val="left" w:pos="8280"/>
        </w:tabs>
        <w:spacing w:line="360" w:lineRule="auto"/>
        <w:rPr>
          <w:rFonts w:ascii="黑体" w:eastAsia="黑体"/>
          <w:b/>
          <w:color w:val="000000" w:themeColor="text1"/>
          <w:sz w:val="28"/>
        </w:rPr>
      </w:pPr>
    </w:p>
    <w:p w:rsidR="00B37EAC" w:rsidRPr="00B63056" w:rsidRDefault="00B37EAC">
      <w:pPr>
        <w:tabs>
          <w:tab w:val="left" w:pos="8280"/>
        </w:tabs>
        <w:spacing w:line="360" w:lineRule="auto"/>
        <w:rPr>
          <w:rFonts w:ascii="黑体" w:eastAsia="黑体"/>
          <w:b/>
          <w:color w:val="000000" w:themeColor="text1"/>
          <w:sz w:val="28"/>
        </w:rPr>
      </w:pPr>
    </w:p>
    <w:p w:rsidR="00B37EAC" w:rsidRPr="00B63056" w:rsidRDefault="00CC1E67">
      <w:pPr>
        <w:pStyle w:val="a0"/>
        <w:tabs>
          <w:tab w:val="left" w:pos="8280"/>
        </w:tabs>
        <w:spacing w:after="0" w:line="360" w:lineRule="auto"/>
        <w:jc w:val="center"/>
        <w:outlineLvl w:val="0"/>
        <w:rPr>
          <w:rFonts w:ascii="黑体" w:eastAsia="黑体"/>
          <w:color w:val="000000" w:themeColor="text1"/>
          <w:sz w:val="44"/>
        </w:rPr>
      </w:pPr>
      <w:r w:rsidRPr="00B63056">
        <w:rPr>
          <w:rFonts w:ascii="黑体" w:eastAsia="黑体" w:hint="eastAsia"/>
          <w:color w:val="000000" w:themeColor="text1"/>
          <w:sz w:val="44"/>
        </w:rPr>
        <w:t>江苏</w:t>
      </w:r>
      <w:r w:rsidRPr="00B63056">
        <w:rPr>
          <w:rFonts w:ascii="黑体" w:eastAsia="黑体"/>
          <w:color w:val="000000" w:themeColor="text1"/>
          <w:sz w:val="44"/>
        </w:rPr>
        <w:t>昆山农村商业银行</w:t>
      </w:r>
      <w:r w:rsidRPr="00B63056">
        <w:rPr>
          <w:rFonts w:ascii="黑体" w:eastAsia="黑体" w:hint="eastAsia"/>
          <w:color w:val="000000" w:themeColor="text1"/>
          <w:sz w:val="44"/>
        </w:rPr>
        <w:t>股份有限公司</w:t>
      </w:r>
    </w:p>
    <w:p w:rsidR="0048332D" w:rsidRPr="00B63056" w:rsidRDefault="0048332D">
      <w:pPr>
        <w:pStyle w:val="a0"/>
        <w:tabs>
          <w:tab w:val="left" w:pos="8280"/>
        </w:tabs>
        <w:spacing w:after="0" w:line="360" w:lineRule="auto"/>
        <w:jc w:val="center"/>
        <w:outlineLvl w:val="0"/>
        <w:rPr>
          <w:rFonts w:ascii="黑体" w:eastAsia="黑体"/>
          <w:color w:val="000000" w:themeColor="text1"/>
          <w:sz w:val="44"/>
        </w:rPr>
      </w:pPr>
      <w:r w:rsidRPr="00B63056">
        <w:rPr>
          <w:rFonts w:ascii="黑体" w:eastAsia="黑体" w:hint="eastAsia"/>
          <w:color w:val="000000" w:themeColor="text1"/>
          <w:sz w:val="44"/>
        </w:rPr>
        <w:t>花</w:t>
      </w:r>
      <w:proofErr w:type="gramStart"/>
      <w:r w:rsidRPr="00B63056">
        <w:rPr>
          <w:rFonts w:ascii="黑体" w:eastAsia="黑体" w:hint="eastAsia"/>
          <w:color w:val="000000" w:themeColor="text1"/>
          <w:sz w:val="44"/>
        </w:rPr>
        <w:t>桥数据</w:t>
      </w:r>
      <w:proofErr w:type="gramEnd"/>
      <w:r w:rsidRPr="00B63056">
        <w:rPr>
          <w:rFonts w:ascii="黑体" w:eastAsia="黑体" w:hint="eastAsia"/>
          <w:color w:val="000000" w:themeColor="text1"/>
          <w:sz w:val="44"/>
        </w:rPr>
        <w:t>中心机房基础环境</w:t>
      </w:r>
      <w:proofErr w:type="gramStart"/>
      <w:r w:rsidRPr="00B63056">
        <w:rPr>
          <w:rFonts w:ascii="黑体" w:eastAsia="黑体" w:hint="eastAsia"/>
          <w:color w:val="000000" w:themeColor="text1"/>
          <w:sz w:val="44"/>
        </w:rPr>
        <w:t>设施维保服务</w:t>
      </w:r>
      <w:proofErr w:type="gramEnd"/>
      <w:r w:rsidRPr="00B63056">
        <w:rPr>
          <w:rFonts w:ascii="黑体" w:eastAsia="黑体" w:hint="eastAsia"/>
          <w:color w:val="000000" w:themeColor="text1"/>
          <w:sz w:val="44"/>
        </w:rPr>
        <w:t>项目</w:t>
      </w:r>
    </w:p>
    <w:p w:rsidR="00CF42B0" w:rsidRDefault="00CC1E67" w:rsidP="00CF42B0">
      <w:pPr>
        <w:pStyle w:val="a0"/>
        <w:tabs>
          <w:tab w:val="left" w:pos="8280"/>
        </w:tabs>
        <w:spacing w:after="0" w:line="360" w:lineRule="auto"/>
        <w:jc w:val="center"/>
        <w:outlineLvl w:val="0"/>
        <w:rPr>
          <w:rFonts w:ascii="黑体" w:eastAsia="黑体"/>
          <w:color w:val="000000" w:themeColor="text1"/>
          <w:sz w:val="44"/>
        </w:rPr>
      </w:pPr>
      <w:r w:rsidRPr="00B63056">
        <w:rPr>
          <w:rFonts w:ascii="黑体" w:eastAsia="黑体"/>
          <w:color w:val="000000" w:themeColor="text1"/>
          <w:sz w:val="44"/>
        </w:rPr>
        <w:t>招标书</w:t>
      </w:r>
    </w:p>
    <w:p w:rsidR="0030668F" w:rsidRPr="0030668F" w:rsidRDefault="0030668F" w:rsidP="00CF42B0">
      <w:pPr>
        <w:pStyle w:val="a0"/>
        <w:tabs>
          <w:tab w:val="left" w:pos="8280"/>
        </w:tabs>
        <w:spacing w:after="0" w:line="360" w:lineRule="auto"/>
        <w:jc w:val="center"/>
        <w:outlineLvl w:val="0"/>
        <w:rPr>
          <w:rFonts w:ascii="黑体" w:eastAsia="黑体"/>
          <w:color w:val="000000" w:themeColor="text1"/>
          <w:sz w:val="44"/>
        </w:rPr>
      </w:pPr>
      <w:r w:rsidRPr="0030668F">
        <w:rPr>
          <w:rFonts w:ascii="黑体" w:eastAsia="黑体" w:hint="eastAsia"/>
          <w:color w:val="000000" w:themeColor="text1"/>
          <w:sz w:val="44"/>
        </w:rPr>
        <w:t>（第二次）</w:t>
      </w:r>
    </w:p>
    <w:p w:rsidR="00B37EAC" w:rsidRPr="00B63056" w:rsidRDefault="00B37EAC">
      <w:pPr>
        <w:tabs>
          <w:tab w:val="left" w:pos="8280"/>
        </w:tabs>
        <w:spacing w:line="360" w:lineRule="auto"/>
        <w:jc w:val="center"/>
        <w:rPr>
          <w:rFonts w:ascii="宋体"/>
          <w:b/>
          <w:color w:val="000000" w:themeColor="text1"/>
          <w:sz w:val="48"/>
        </w:rPr>
      </w:pPr>
    </w:p>
    <w:p w:rsidR="00B37EAC" w:rsidRPr="00B63056" w:rsidRDefault="00B37EAC">
      <w:pPr>
        <w:tabs>
          <w:tab w:val="left" w:pos="8280"/>
        </w:tabs>
        <w:spacing w:line="360" w:lineRule="auto"/>
        <w:jc w:val="center"/>
        <w:rPr>
          <w:color w:val="000000" w:themeColor="text1"/>
          <w:sz w:val="48"/>
        </w:rPr>
      </w:pPr>
    </w:p>
    <w:p w:rsidR="00B37EAC" w:rsidRPr="00B63056" w:rsidRDefault="00B37EAC">
      <w:pPr>
        <w:tabs>
          <w:tab w:val="left" w:pos="8280"/>
        </w:tabs>
        <w:spacing w:line="360" w:lineRule="auto"/>
        <w:jc w:val="center"/>
        <w:rPr>
          <w:color w:val="000000" w:themeColor="text1"/>
          <w:sz w:val="48"/>
        </w:rPr>
      </w:pPr>
    </w:p>
    <w:p w:rsidR="00B37EAC" w:rsidRPr="00B63056" w:rsidRDefault="00B37EAC">
      <w:pPr>
        <w:tabs>
          <w:tab w:val="left" w:pos="8280"/>
        </w:tabs>
        <w:spacing w:line="360" w:lineRule="auto"/>
        <w:jc w:val="center"/>
        <w:rPr>
          <w:color w:val="000000" w:themeColor="text1"/>
          <w:sz w:val="48"/>
        </w:rPr>
      </w:pPr>
    </w:p>
    <w:p w:rsidR="00B37EAC" w:rsidRPr="00B63056" w:rsidRDefault="00B37EAC">
      <w:pPr>
        <w:tabs>
          <w:tab w:val="left" w:pos="8280"/>
        </w:tabs>
        <w:spacing w:line="360" w:lineRule="auto"/>
        <w:jc w:val="center"/>
        <w:rPr>
          <w:color w:val="000000" w:themeColor="text1"/>
          <w:sz w:val="48"/>
        </w:rPr>
      </w:pPr>
    </w:p>
    <w:p w:rsidR="00B37EAC" w:rsidRPr="00B63056" w:rsidRDefault="00B37EAC">
      <w:pPr>
        <w:tabs>
          <w:tab w:val="left" w:pos="8280"/>
        </w:tabs>
        <w:spacing w:line="360" w:lineRule="auto"/>
        <w:jc w:val="center"/>
        <w:rPr>
          <w:color w:val="000000" w:themeColor="text1"/>
          <w:sz w:val="48"/>
        </w:rPr>
      </w:pPr>
    </w:p>
    <w:p w:rsidR="00B37EAC" w:rsidRPr="00B63056" w:rsidRDefault="00CC1E67">
      <w:pPr>
        <w:tabs>
          <w:tab w:val="left" w:pos="8280"/>
        </w:tabs>
        <w:spacing w:line="360" w:lineRule="auto"/>
        <w:jc w:val="center"/>
        <w:outlineLvl w:val="0"/>
        <w:rPr>
          <w:rFonts w:ascii="宋体" w:eastAsia="仿宋_GB2312"/>
          <w:color w:val="000000" w:themeColor="text1"/>
          <w:sz w:val="28"/>
          <w:szCs w:val="28"/>
        </w:rPr>
      </w:pPr>
      <w:r w:rsidRPr="00B63056">
        <w:rPr>
          <w:rFonts w:eastAsia="仿宋_GB2312" w:hint="eastAsia"/>
          <w:color w:val="000000" w:themeColor="text1"/>
          <w:sz w:val="28"/>
          <w:szCs w:val="28"/>
        </w:rPr>
        <w:t>江苏昆山农村商业银行股份有限公司</w:t>
      </w:r>
    </w:p>
    <w:p w:rsidR="00B37EAC" w:rsidRPr="00B63056" w:rsidRDefault="00CC1E67">
      <w:pPr>
        <w:pStyle w:val="a9"/>
        <w:tabs>
          <w:tab w:val="left" w:pos="8280"/>
        </w:tabs>
        <w:spacing w:line="360" w:lineRule="auto"/>
        <w:ind w:leftChars="0" w:left="0" w:firstLineChars="1150" w:firstLine="3220"/>
        <w:outlineLvl w:val="0"/>
        <w:rPr>
          <w:rFonts w:eastAsia="仿宋_GB2312"/>
          <w:color w:val="000000" w:themeColor="text1"/>
          <w:szCs w:val="28"/>
        </w:rPr>
      </w:pPr>
      <w:r w:rsidRPr="00B63056">
        <w:rPr>
          <w:rFonts w:eastAsia="仿宋_GB2312" w:hint="eastAsia"/>
          <w:color w:val="000000" w:themeColor="text1"/>
          <w:szCs w:val="28"/>
        </w:rPr>
        <w:t>2026</w:t>
      </w:r>
      <w:r w:rsidRPr="00B63056">
        <w:rPr>
          <w:rFonts w:eastAsia="仿宋_GB2312" w:hint="eastAsia"/>
          <w:color w:val="000000" w:themeColor="text1"/>
          <w:szCs w:val="28"/>
        </w:rPr>
        <w:t>年</w:t>
      </w:r>
      <w:r w:rsidR="00630408">
        <w:rPr>
          <w:rFonts w:eastAsia="仿宋_GB2312" w:hint="eastAsia"/>
          <w:color w:val="000000" w:themeColor="text1"/>
          <w:szCs w:val="28"/>
        </w:rPr>
        <w:t>10</w:t>
      </w:r>
      <w:r w:rsidRPr="00B63056">
        <w:rPr>
          <w:rFonts w:eastAsia="仿宋_GB2312" w:hint="eastAsia"/>
          <w:color w:val="000000" w:themeColor="text1"/>
          <w:szCs w:val="28"/>
        </w:rPr>
        <w:t>月</w:t>
      </w:r>
    </w:p>
    <w:p w:rsidR="00B37EAC" w:rsidRPr="00B63056" w:rsidRDefault="00CC1E67">
      <w:pPr>
        <w:spacing w:line="360" w:lineRule="auto"/>
        <w:jc w:val="center"/>
        <w:rPr>
          <w:rFonts w:ascii="黑体" w:eastAsia="黑体"/>
          <w:color w:val="000000" w:themeColor="text1"/>
          <w:sz w:val="32"/>
          <w:szCs w:val="32"/>
        </w:rPr>
      </w:pPr>
      <w:r w:rsidRPr="00B63056">
        <w:rPr>
          <w:color w:val="000000" w:themeColor="text1"/>
        </w:rPr>
        <w:br w:type="page"/>
      </w:r>
      <w:r w:rsidRPr="00B63056">
        <w:rPr>
          <w:rFonts w:ascii="黑体" w:eastAsia="黑体" w:hint="eastAsia"/>
          <w:color w:val="000000" w:themeColor="text1"/>
          <w:sz w:val="32"/>
          <w:szCs w:val="32"/>
        </w:rPr>
        <w:lastRenderedPageBreak/>
        <w:t>声</w:t>
      </w:r>
      <w:r w:rsidRPr="00B63056">
        <w:rPr>
          <w:rFonts w:ascii="黑体" w:eastAsia="黑体" w:hint="eastAsia"/>
          <w:color w:val="000000" w:themeColor="text1"/>
          <w:sz w:val="32"/>
          <w:szCs w:val="32"/>
        </w:rPr>
        <w:tab/>
      </w:r>
      <w:r w:rsidRPr="00B63056">
        <w:rPr>
          <w:rFonts w:ascii="黑体" w:eastAsia="黑体" w:hint="eastAsia"/>
          <w:color w:val="000000" w:themeColor="text1"/>
          <w:sz w:val="32"/>
          <w:szCs w:val="32"/>
        </w:rPr>
        <w:tab/>
        <w:t>明</w:t>
      </w:r>
    </w:p>
    <w:p w:rsidR="00B37EAC" w:rsidRPr="00B63056" w:rsidRDefault="00CC1E67">
      <w:pPr>
        <w:spacing w:line="360" w:lineRule="auto"/>
        <w:ind w:firstLineChars="200" w:firstLine="56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本招标文件专用于江苏昆山农村商业银行股份有限公司本次采购</w:t>
      </w:r>
      <w:r w:rsidRPr="00B63056">
        <w:rPr>
          <w:rFonts w:ascii="仿宋" w:eastAsia="仿宋" w:hAnsi="仿宋" w:hint="eastAsia"/>
          <w:color w:val="000000" w:themeColor="text1"/>
          <w:sz w:val="28"/>
          <w:szCs w:val="28"/>
          <w:u w:val="single"/>
          <w:shd w:val="clear" w:color="auto" w:fill="FFFFFF"/>
        </w:rPr>
        <w:t>花</w:t>
      </w:r>
      <w:proofErr w:type="gramStart"/>
      <w:r w:rsidRPr="00B63056">
        <w:rPr>
          <w:rFonts w:ascii="仿宋" w:eastAsia="仿宋" w:hAnsi="仿宋" w:hint="eastAsia"/>
          <w:color w:val="000000" w:themeColor="text1"/>
          <w:sz w:val="28"/>
          <w:szCs w:val="28"/>
          <w:u w:val="single"/>
          <w:shd w:val="clear" w:color="auto" w:fill="FFFFFF"/>
        </w:rPr>
        <w:t>桥数据</w:t>
      </w:r>
      <w:proofErr w:type="gramEnd"/>
      <w:r w:rsidRPr="00B63056">
        <w:rPr>
          <w:rFonts w:ascii="仿宋" w:eastAsia="仿宋" w:hAnsi="仿宋" w:hint="eastAsia"/>
          <w:color w:val="000000" w:themeColor="text1"/>
          <w:sz w:val="28"/>
          <w:szCs w:val="28"/>
          <w:u w:val="single"/>
          <w:shd w:val="clear" w:color="auto" w:fill="FFFFFF"/>
        </w:rPr>
        <w:t>中心机房基础环境</w:t>
      </w:r>
      <w:proofErr w:type="gramStart"/>
      <w:r w:rsidRPr="00B63056">
        <w:rPr>
          <w:rFonts w:ascii="仿宋" w:eastAsia="仿宋" w:hAnsi="仿宋" w:hint="eastAsia"/>
          <w:color w:val="000000" w:themeColor="text1"/>
          <w:sz w:val="28"/>
          <w:szCs w:val="28"/>
          <w:u w:val="single"/>
          <w:shd w:val="clear" w:color="auto" w:fill="FFFFFF"/>
        </w:rPr>
        <w:t>设施维保服务</w:t>
      </w:r>
      <w:proofErr w:type="gramEnd"/>
      <w:r w:rsidR="0048332D" w:rsidRPr="00B63056">
        <w:rPr>
          <w:rFonts w:ascii="仿宋" w:eastAsia="仿宋" w:hAnsi="仿宋" w:hint="eastAsia"/>
          <w:color w:val="000000" w:themeColor="text1"/>
          <w:sz w:val="28"/>
          <w:szCs w:val="28"/>
          <w:u w:val="single"/>
          <w:shd w:val="clear" w:color="auto" w:fill="FFFFFF"/>
        </w:rPr>
        <w:t>项目</w:t>
      </w:r>
      <w:r w:rsidRPr="00B63056">
        <w:rPr>
          <w:rFonts w:ascii="仿宋_GB2312" w:eastAsia="仿宋_GB2312" w:hint="eastAsia"/>
          <w:color w:val="000000" w:themeColor="text1"/>
          <w:sz w:val="28"/>
          <w:szCs w:val="28"/>
        </w:rPr>
        <w:t>进行招标，江苏昆山农村商业银行股份有限公司对本招标文件及招标文件内容享有解释权。参加投标单位即视为无条件同意本声明并保证对本招标文件可能涉及的江苏昆山农村商业银行股份有限公司商业秘密予以保密，除经江苏昆山农村商业银行股份有限公司书面同意外，任何单位和个人不得为参与本产品投标以外的目的而出版、复制、传播、销售及使用本招标文件。</w:t>
      </w:r>
    </w:p>
    <w:p w:rsidR="00B37EAC" w:rsidRPr="00B63056" w:rsidRDefault="00B37EAC">
      <w:pPr>
        <w:spacing w:line="360" w:lineRule="auto"/>
        <w:jc w:val="center"/>
        <w:rPr>
          <w:color w:val="000000" w:themeColor="text1"/>
        </w:rPr>
      </w:pPr>
    </w:p>
    <w:p w:rsidR="00B37EAC" w:rsidRPr="00B63056" w:rsidRDefault="00B37EAC">
      <w:pPr>
        <w:spacing w:line="360" w:lineRule="auto"/>
        <w:jc w:val="center"/>
        <w:rPr>
          <w:color w:val="000000" w:themeColor="text1"/>
        </w:rPr>
        <w:sectPr w:rsidR="00B37EAC" w:rsidRPr="00B63056">
          <w:pgSz w:w="11906" w:h="16838"/>
          <w:pgMar w:top="1440" w:right="1800" w:bottom="1440" w:left="1800" w:header="851" w:footer="992" w:gutter="0"/>
          <w:cols w:space="720"/>
          <w:docGrid w:type="lines" w:linePitch="312"/>
        </w:sectPr>
      </w:pPr>
    </w:p>
    <w:p w:rsidR="00B37EAC" w:rsidRPr="00B63056" w:rsidRDefault="00CC1E67">
      <w:pPr>
        <w:pStyle w:val="1"/>
        <w:keepNext w:val="0"/>
        <w:keepLines w:val="0"/>
        <w:jc w:val="center"/>
        <w:rPr>
          <w:rFonts w:ascii="黑体" w:eastAsia="黑体" w:hAnsi="黑体"/>
          <w:color w:val="000000" w:themeColor="text1"/>
          <w:sz w:val="32"/>
          <w:szCs w:val="32"/>
        </w:rPr>
      </w:pPr>
      <w:r w:rsidRPr="00B63056">
        <w:rPr>
          <w:rFonts w:ascii="黑体" w:eastAsia="黑体" w:hAnsi="黑体" w:hint="eastAsia"/>
          <w:color w:val="000000" w:themeColor="text1"/>
          <w:sz w:val="32"/>
          <w:szCs w:val="32"/>
        </w:rPr>
        <w:lastRenderedPageBreak/>
        <w:t>第一部分</w:t>
      </w:r>
      <w:r w:rsidRPr="00B63056">
        <w:rPr>
          <w:rFonts w:ascii="黑体" w:eastAsia="黑体" w:hAnsi="黑体" w:hint="eastAsia"/>
          <w:color w:val="000000" w:themeColor="text1"/>
          <w:sz w:val="32"/>
          <w:szCs w:val="32"/>
        </w:rPr>
        <w:tab/>
        <w:t>投标函</w:t>
      </w:r>
    </w:p>
    <w:p w:rsidR="00B37EAC" w:rsidRPr="00B63056" w:rsidRDefault="00CC1E67">
      <w:pPr>
        <w:spacing w:line="520" w:lineRule="exact"/>
        <w:ind w:firstLineChars="200" w:firstLine="56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根据江苏昆山农村商业银行股份有限公司业务发展的需求，现就江苏昆山农村商业银行股份有限公司采购</w:t>
      </w:r>
      <w:r w:rsidR="009D45A3" w:rsidRPr="00B63056">
        <w:rPr>
          <w:rFonts w:ascii="仿宋" w:eastAsia="仿宋" w:hAnsi="仿宋" w:hint="eastAsia"/>
          <w:color w:val="000000" w:themeColor="text1"/>
          <w:sz w:val="28"/>
          <w:szCs w:val="28"/>
          <w:u w:val="single"/>
          <w:shd w:val="clear" w:color="auto" w:fill="FFFFFF"/>
        </w:rPr>
        <w:t>花</w:t>
      </w:r>
      <w:proofErr w:type="gramStart"/>
      <w:r w:rsidR="009D45A3" w:rsidRPr="00B63056">
        <w:rPr>
          <w:rFonts w:ascii="仿宋" w:eastAsia="仿宋" w:hAnsi="仿宋" w:hint="eastAsia"/>
          <w:color w:val="000000" w:themeColor="text1"/>
          <w:sz w:val="28"/>
          <w:szCs w:val="28"/>
          <w:u w:val="single"/>
          <w:shd w:val="clear" w:color="auto" w:fill="FFFFFF"/>
        </w:rPr>
        <w:t>桥数据</w:t>
      </w:r>
      <w:proofErr w:type="gramEnd"/>
      <w:r w:rsidR="009D45A3" w:rsidRPr="00B63056">
        <w:rPr>
          <w:rFonts w:ascii="仿宋" w:eastAsia="仿宋" w:hAnsi="仿宋" w:hint="eastAsia"/>
          <w:color w:val="000000" w:themeColor="text1"/>
          <w:sz w:val="28"/>
          <w:szCs w:val="28"/>
          <w:u w:val="single"/>
          <w:shd w:val="clear" w:color="auto" w:fill="FFFFFF"/>
        </w:rPr>
        <w:t>中心机房基础环境</w:t>
      </w:r>
      <w:proofErr w:type="gramStart"/>
      <w:r w:rsidR="009D45A3" w:rsidRPr="00B63056">
        <w:rPr>
          <w:rFonts w:ascii="仿宋" w:eastAsia="仿宋" w:hAnsi="仿宋" w:hint="eastAsia"/>
          <w:color w:val="000000" w:themeColor="text1"/>
          <w:sz w:val="28"/>
          <w:szCs w:val="28"/>
          <w:u w:val="single"/>
          <w:shd w:val="clear" w:color="auto" w:fill="FFFFFF"/>
        </w:rPr>
        <w:t>设施维保服务</w:t>
      </w:r>
      <w:proofErr w:type="gramEnd"/>
      <w:r w:rsidR="009D45A3" w:rsidRPr="00B63056">
        <w:rPr>
          <w:rFonts w:ascii="仿宋" w:eastAsia="仿宋" w:hAnsi="仿宋" w:hint="eastAsia"/>
          <w:color w:val="000000" w:themeColor="text1"/>
          <w:sz w:val="28"/>
          <w:szCs w:val="28"/>
          <w:u w:val="single"/>
          <w:shd w:val="clear" w:color="auto" w:fill="FFFFFF"/>
        </w:rPr>
        <w:t>项目</w:t>
      </w:r>
      <w:r w:rsidRPr="00B63056">
        <w:rPr>
          <w:rFonts w:ascii="仿宋_GB2312" w:eastAsia="仿宋_GB2312" w:hint="eastAsia"/>
          <w:color w:val="000000" w:themeColor="text1"/>
          <w:sz w:val="28"/>
          <w:szCs w:val="28"/>
        </w:rPr>
        <w:t>进行招标：</w:t>
      </w:r>
    </w:p>
    <w:p w:rsidR="00B37EAC" w:rsidRPr="00B63056" w:rsidRDefault="00CC1E67">
      <w:pPr>
        <w:spacing w:line="520" w:lineRule="exact"/>
        <w:ind w:firstLineChars="200" w:firstLine="560"/>
        <w:rPr>
          <w:rFonts w:ascii="仿宋_GB2312" w:eastAsia="仿宋_GB2312" w:hAnsi="宋体"/>
          <w:color w:val="000000" w:themeColor="text1"/>
          <w:sz w:val="28"/>
          <w:u w:val="single"/>
        </w:rPr>
      </w:pPr>
      <w:r w:rsidRPr="00B63056">
        <w:rPr>
          <w:rFonts w:ascii="仿宋_GB2312" w:eastAsia="仿宋_GB2312" w:hint="eastAsia"/>
          <w:color w:val="000000" w:themeColor="text1"/>
          <w:sz w:val="28"/>
          <w:szCs w:val="28"/>
        </w:rPr>
        <w:t>1、招标</w:t>
      </w:r>
      <w:r w:rsidRPr="00B63056">
        <w:rPr>
          <w:rFonts w:ascii="仿宋_GB2312" w:eastAsia="仿宋_GB2312" w:hAnsi="宋体" w:hint="eastAsia"/>
          <w:color w:val="000000" w:themeColor="text1"/>
          <w:sz w:val="28"/>
        </w:rPr>
        <w:t>编号：</w:t>
      </w:r>
      <w:r w:rsidR="0030668F" w:rsidRPr="0030668F">
        <w:rPr>
          <w:rFonts w:ascii="仿宋_GB2312" w:eastAsia="仿宋_GB2312" w:hAnsi="宋体"/>
          <w:color w:val="000000" w:themeColor="text1"/>
          <w:sz w:val="28"/>
        </w:rPr>
        <w:t>KSRCBZB2026059</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2、招标人：江苏昆山农村商业银行股份有限公司</w:t>
      </w:r>
    </w:p>
    <w:p w:rsidR="00B37EAC" w:rsidRPr="00B63056" w:rsidRDefault="00CC1E67">
      <w:pPr>
        <w:spacing w:line="520" w:lineRule="exact"/>
        <w:ind w:leftChars="266" w:left="559"/>
        <w:jc w:val="left"/>
        <w:rPr>
          <w:rFonts w:ascii="仿宋_GB2312" w:eastAsia="仿宋_GB2312" w:hAnsi="宋体"/>
          <w:color w:val="000000" w:themeColor="text1"/>
          <w:sz w:val="28"/>
          <w:szCs w:val="28"/>
          <w:u w:val="single"/>
        </w:rPr>
      </w:pPr>
      <w:r w:rsidRPr="00B63056">
        <w:rPr>
          <w:rFonts w:ascii="仿宋_GB2312" w:eastAsia="仿宋_GB2312" w:hAnsi="宋体" w:hint="eastAsia"/>
          <w:color w:val="000000" w:themeColor="text1"/>
          <w:sz w:val="28"/>
          <w:szCs w:val="28"/>
        </w:rPr>
        <w:t>3、招标内容：昆山农村商业银行</w:t>
      </w:r>
      <w:r w:rsidR="009D45A3" w:rsidRPr="00B63056">
        <w:rPr>
          <w:rFonts w:ascii="仿宋" w:eastAsia="仿宋" w:hAnsi="仿宋" w:hint="eastAsia"/>
          <w:color w:val="000000" w:themeColor="text1"/>
          <w:sz w:val="28"/>
          <w:szCs w:val="28"/>
          <w:u w:val="single"/>
          <w:shd w:val="clear" w:color="auto" w:fill="FFFFFF"/>
        </w:rPr>
        <w:t>花</w:t>
      </w:r>
      <w:proofErr w:type="gramStart"/>
      <w:r w:rsidR="009D45A3" w:rsidRPr="00B63056">
        <w:rPr>
          <w:rFonts w:ascii="仿宋" w:eastAsia="仿宋" w:hAnsi="仿宋" w:hint="eastAsia"/>
          <w:color w:val="000000" w:themeColor="text1"/>
          <w:sz w:val="28"/>
          <w:szCs w:val="28"/>
          <w:u w:val="single"/>
          <w:shd w:val="clear" w:color="auto" w:fill="FFFFFF"/>
        </w:rPr>
        <w:t>桥数据</w:t>
      </w:r>
      <w:proofErr w:type="gramEnd"/>
      <w:r w:rsidR="009D45A3" w:rsidRPr="00B63056">
        <w:rPr>
          <w:rFonts w:ascii="仿宋" w:eastAsia="仿宋" w:hAnsi="仿宋" w:hint="eastAsia"/>
          <w:color w:val="000000" w:themeColor="text1"/>
          <w:sz w:val="28"/>
          <w:szCs w:val="28"/>
          <w:u w:val="single"/>
          <w:shd w:val="clear" w:color="auto" w:fill="FFFFFF"/>
        </w:rPr>
        <w:t>中心机房基础环境</w:t>
      </w:r>
      <w:proofErr w:type="gramStart"/>
      <w:r w:rsidR="009D45A3" w:rsidRPr="00B63056">
        <w:rPr>
          <w:rFonts w:ascii="仿宋" w:eastAsia="仿宋" w:hAnsi="仿宋" w:hint="eastAsia"/>
          <w:color w:val="000000" w:themeColor="text1"/>
          <w:sz w:val="28"/>
          <w:szCs w:val="28"/>
          <w:u w:val="single"/>
          <w:shd w:val="clear" w:color="auto" w:fill="FFFFFF"/>
        </w:rPr>
        <w:t>设施维保服务</w:t>
      </w:r>
      <w:proofErr w:type="gramEnd"/>
      <w:r w:rsidR="009D45A3" w:rsidRPr="00B63056">
        <w:rPr>
          <w:rFonts w:ascii="仿宋" w:eastAsia="仿宋" w:hAnsi="仿宋" w:hint="eastAsia"/>
          <w:color w:val="000000" w:themeColor="text1"/>
          <w:sz w:val="28"/>
          <w:szCs w:val="28"/>
          <w:u w:val="single"/>
          <w:shd w:val="clear" w:color="auto" w:fill="FFFFFF"/>
        </w:rPr>
        <w:t>项目</w:t>
      </w:r>
    </w:p>
    <w:p w:rsidR="00B37EAC" w:rsidRPr="00B63056" w:rsidRDefault="00CC1E67">
      <w:pPr>
        <w:spacing w:line="520" w:lineRule="exact"/>
        <w:ind w:firstLineChars="200" w:firstLine="560"/>
        <w:jc w:val="left"/>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4、项目实施地点：昆山</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szCs w:val="28"/>
        </w:rPr>
        <w:t>5</w:t>
      </w:r>
      <w:r w:rsidRPr="00B63056">
        <w:rPr>
          <w:rFonts w:ascii="仿宋_GB2312" w:eastAsia="仿宋_GB2312" w:hAnsi="宋体" w:hint="eastAsia"/>
          <w:color w:val="000000" w:themeColor="text1"/>
          <w:sz w:val="28"/>
        </w:rPr>
        <w:t>、发放标书时间：北京时间</w:t>
      </w:r>
      <w:r w:rsidR="0030668F">
        <w:rPr>
          <w:rFonts w:ascii="仿宋_GB2312" w:eastAsia="仿宋_GB2312" w:hAnsi="宋体" w:hint="eastAsia"/>
          <w:color w:val="000000" w:themeColor="text1"/>
          <w:sz w:val="28"/>
        </w:rPr>
        <w:t>2026</w:t>
      </w:r>
      <w:r w:rsidRPr="00B63056">
        <w:rPr>
          <w:rFonts w:ascii="仿宋_GB2312" w:eastAsia="仿宋_GB2312" w:hAnsi="宋体" w:hint="eastAsia"/>
          <w:color w:val="000000" w:themeColor="text1"/>
          <w:sz w:val="28"/>
        </w:rPr>
        <w:t>年</w:t>
      </w:r>
      <w:r w:rsidR="0030668F">
        <w:rPr>
          <w:rFonts w:ascii="仿宋_GB2312" w:eastAsia="仿宋_GB2312" w:hAnsi="宋体" w:hint="eastAsia"/>
          <w:color w:val="000000" w:themeColor="text1"/>
          <w:sz w:val="28"/>
        </w:rPr>
        <w:t>10</w:t>
      </w:r>
      <w:r w:rsidRPr="00B63056">
        <w:rPr>
          <w:rFonts w:ascii="仿宋_GB2312" w:eastAsia="仿宋_GB2312" w:hAnsi="宋体" w:hint="eastAsia"/>
          <w:color w:val="000000" w:themeColor="text1"/>
          <w:sz w:val="28"/>
        </w:rPr>
        <w:t>月</w:t>
      </w:r>
      <w:r w:rsidR="0030668F">
        <w:rPr>
          <w:rFonts w:ascii="仿宋_GB2312" w:eastAsia="仿宋_GB2312" w:hAnsi="宋体" w:hint="eastAsia"/>
          <w:color w:val="000000" w:themeColor="text1"/>
          <w:sz w:val="28"/>
        </w:rPr>
        <w:t>1</w:t>
      </w:r>
      <w:r w:rsidR="00CB39C5">
        <w:rPr>
          <w:rFonts w:ascii="仿宋_GB2312" w:eastAsia="仿宋_GB2312" w:hAnsi="宋体" w:hint="eastAsia"/>
          <w:color w:val="000000" w:themeColor="text1"/>
          <w:sz w:val="28"/>
        </w:rPr>
        <w:t>2</w:t>
      </w:r>
      <w:r w:rsidRPr="00B63056">
        <w:rPr>
          <w:rFonts w:ascii="仿宋_GB2312" w:eastAsia="仿宋_GB2312" w:hAnsi="宋体" w:hint="eastAsia"/>
          <w:color w:val="000000" w:themeColor="text1"/>
          <w:sz w:val="28"/>
        </w:rPr>
        <w:t>日</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6、投标截止时间：北京时间</w:t>
      </w:r>
      <w:r w:rsidR="009D45A3" w:rsidRPr="00B63056">
        <w:rPr>
          <w:rFonts w:ascii="仿宋_GB2312" w:eastAsia="仿宋_GB2312" w:hAnsi="宋体" w:hint="eastAsia"/>
          <w:color w:val="000000" w:themeColor="text1"/>
          <w:sz w:val="28"/>
        </w:rPr>
        <w:t>2026</w:t>
      </w:r>
      <w:r w:rsidRPr="00B63056">
        <w:rPr>
          <w:rFonts w:ascii="仿宋_GB2312" w:eastAsia="仿宋_GB2312" w:hAnsi="宋体" w:hint="eastAsia"/>
          <w:color w:val="000000" w:themeColor="text1"/>
          <w:sz w:val="28"/>
        </w:rPr>
        <w:t>年</w:t>
      </w:r>
      <w:r w:rsidR="0030668F">
        <w:rPr>
          <w:rFonts w:ascii="仿宋_GB2312" w:eastAsia="仿宋_GB2312" w:hAnsi="宋体" w:hint="eastAsia"/>
          <w:color w:val="000000" w:themeColor="text1"/>
          <w:sz w:val="28"/>
        </w:rPr>
        <w:t>11</w:t>
      </w:r>
      <w:r w:rsidRPr="00B63056">
        <w:rPr>
          <w:rFonts w:ascii="仿宋_GB2312" w:eastAsia="仿宋_GB2312" w:hAnsi="宋体" w:hint="eastAsia"/>
          <w:color w:val="000000" w:themeColor="text1"/>
          <w:sz w:val="28"/>
        </w:rPr>
        <w:t>月</w:t>
      </w:r>
      <w:r w:rsidR="0030668F">
        <w:rPr>
          <w:rFonts w:ascii="仿宋_GB2312" w:eastAsia="仿宋_GB2312" w:hAnsi="宋体" w:hint="eastAsia"/>
          <w:color w:val="000000" w:themeColor="text1"/>
          <w:sz w:val="28"/>
        </w:rPr>
        <w:t>04</w:t>
      </w:r>
      <w:r w:rsidRPr="00B63056">
        <w:rPr>
          <w:rFonts w:ascii="仿宋_GB2312" w:eastAsia="仿宋_GB2312" w:hAnsi="宋体" w:hint="eastAsia"/>
          <w:color w:val="000000" w:themeColor="text1"/>
          <w:sz w:val="28"/>
        </w:rPr>
        <w:t>日17：00前将密封的投标文件寄（送）至昆山农村商业银行集中采购中心（</w:t>
      </w:r>
      <w:r w:rsidR="00CB39C5" w:rsidRPr="00CB39C5">
        <w:rPr>
          <w:rFonts w:ascii="仿宋_GB2312" w:eastAsia="仿宋_GB2312" w:hAnsi="宋体" w:hint="eastAsia"/>
          <w:color w:val="000000" w:themeColor="text1"/>
          <w:sz w:val="28"/>
        </w:rPr>
        <w:t>以我行签收为准</w:t>
      </w:r>
      <w:r w:rsidRPr="00B63056">
        <w:rPr>
          <w:rFonts w:ascii="仿宋_GB2312" w:eastAsia="仿宋_GB2312" w:hAnsi="宋体" w:hint="eastAsia"/>
          <w:color w:val="000000" w:themeColor="text1"/>
          <w:sz w:val="28"/>
        </w:rPr>
        <w:t>），逾期送达的投标文件将不予接受。</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7、开标时间、地点：另行通知</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8、招标人联系方式：江苏昆山农村商业银行股份有限公司</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地址：江苏省昆山市前进东路828号1505室集中采购中心</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邮编：215301</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集中采购中心联系人</w:t>
      </w:r>
      <w:r w:rsidR="0030668F">
        <w:rPr>
          <w:rFonts w:ascii="仿宋_GB2312" w:eastAsia="仿宋_GB2312" w:hAnsi="宋体" w:hint="eastAsia"/>
          <w:color w:val="000000" w:themeColor="text1"/>
          <w:sz w:val="28"/>
        </w:rPr>
        <w:t>（接收人）</w:t>
      </w:r>
      <w:r w:rsidRPr="00B63056">
        <w:rPr>
          <w:rFonts w:ascii="仿宋_GB2312" w:eastAsia="仿宋_GB2312" w:hAnsi="宋体" w:hint="eastAsia"/>
          <w:color w:val="000000" w:themeColor="text1"/>
          <w:sz w:val="28"/>
        </w:rPr>
        <w:t xml:space="preserve">：沈康    </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联系电话：0512-57379288</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 xml:space="preserve">项目/技术联系人：李武  </w:t>
      </w:r>
    </w:p>
    <w:p w:rsidR="00B37EAC" w:rsidRPr="00B63056" w:rsidRDefault="00CC1E67">
      <w:pPr>
        <w:spacing w:line="520" w:lineRule="exact"/>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联系电话：15305245658</w:t>
      </w:r>
    </w:p>
    <w:p w:rsidR="00B37EAC" w:rsidRPr="00B63056" w:rsidRDefault="00B37EAC">
      <w:pPr>
        <w:spacing w:line="520" w:lineRule="exact"/>
        <w:ind w:firstLineChars="200" w:firstLine="560"/>
        <w:rPr>
          <w:rFonts w:ascii="仿宋_GB2312" w:eastAsia="仿宋_GB2312" w:hAnsi="宋体"/>
          <w:color w:val="000000" w:themeColor="text1"/>
          <w:sz w:val="28"/>
        </w:rPr>
      </w:pPr>
    </w:p>
    <w:p w:rsidR="00B37EAC" w:rsidRPr="00B63056" w:rsidRDefault="00B37EAC">
      <w:pPr>
        <w:spacing w:line="360" w:lineRule="auto"/>
        <w:ind w:firstLineChars="200" w:firstLine="560"/>
        <w:rPr>
          <w:rFonts w:ascii="仿宋_GB2312" w:eastAsia="仿宋_GB2312" w:hAnsi="宋体"/>
          <w:color w:val="000000" w:themeColor="text1"/>
          <w:sz w:val="28"/>
        </w:rPr>
      </w:pPr>
    </w:p>
    <w:p w:rsidR="009D45A3" w:rsidRPr="00B63056" w:rsidRDefault="009D45A3" w:rsidP="009D45A3">
      <w:pPr>
        <w:pStyle w:val="a0"/>
        <w:rPr>
          <w:color w:val="000000" w:themeColor="text1"/>
        </w:rPr>
      </w:pPr>
    </w:p>
    <w:p w:rsidR="00B37EAC" w:rsidRPr="00B63056" w:rsidRDefault="009D45A3" w:rsidP="009D45A3">
      <w:pPr>
        <w:spacing w:line="360" w:lineRule="auto"/>
        <w:ind w:firstLineChars="200" w:firstLine="442"/>
        <w:rPr>
          <w:rFonts w:ascii="仿宋_GB2312" w:eastAsia="仿宋_GB2312" w:hAnsi="宋体"/>
          <w:color w:val="000000" w:themeColor="text1"/>
          <w:sz w:val="28"/>
        </w:rPr>
      </w:pPr>
      <w:r w:rsidRPr="00B63056">
        <w:rPr>
          <w:rFonts w:ascii="仿宋_GB2312" w:eastAsia="仿宋_GB2312" w:hAnsi="宋体" w:hint="eastAsia"/>
          <w:b/>
          <w:color w:val="000000" w:themeColor="text1"/>
          <w:sz w:val="22"/>
        </w:rPr>
        <w:t>*标书包装封面请备注参与标段、项目联系人及联系电话。</w:t>
      </w:r>
    </w:p>
    <w:p w:rsidR="00B37EAC" w:rsidRPr="00B63056" w:rsidRDefault="00CC1E67">
      <w:pPr>
        <w:pStyle w:val="1"/>
        <w:keepNext w:val="0"/>
        <w:keepLines w:val="0"/>
        <w:numPr>
          <w:ilvl w:val="0"/>
          <w:numId w:val="1"/>
        </w:numPr>
        <w:jc w:val="center"/>
        <w:rPr>
          <w:rFonts w:ascii="黑体" w:eastAsia="黑体" w:hAnsi="黑体"/>
          <w:color w:val="000000" w:themeColor="text1"/>
          <w:sz w:val="32"/>
          <w:szCs w:val="32"/>
        </w:rPr>
      </w:pPr>
      <w:r w:rsidRPr="00B63056">
        <w:rPr>
          <w:rFonts w:ascii="黑体" w:eastAsia="黑体" w:hAnsi="黑体" w:hint="eastAsia"/>
          <w:color w:val="000000" w:themeColor="text1"/>
          <w:sz w:val="32"/>
          <w:szCs w:val="32"/>
        </w:rPr>
        <w:lastRenderedPageBreak/>
        <w:t>招标内容及要求</w:t>
      </w:r>
    </w:p>
    <w:p w:rsidR="00B37EAC" w:rsidRPr="00B63056" w:rsidRDefault="00CC1E67" w:rsidP="009D45A3">
      <w:pPr>
        <w:snapToGrid w:val="0"/>
        <w:spacing w:line="360" w:lineRule="auto"/>
        <w:outlineLvl w:val="1"/>
        <w:rPr>
          <w:rFonts w:ascii="黑体" w:eastAsia="黑体" w:hAnsi="宋体"/>
          <w:b/>
          <w:snapToGrid w:val="0"/>
          <w:color w:val="000000" w:themeColor="text1"/>
          <w:kern w:val="0"/>
          <w:sz w:val="28"/>
          <w:szCs w:val="28"/>
        </w:rPr>
      </w:pPr>
      <w:r w:rsidRPr="00B63056">
        <w:rPr>
          <w:rFonts w:ascii="黑体" w:eastAsia="黑体" w:hAnsi="宋体" w:hint="eastAsia"/>
          <w:b/>
          <w:snapToGrid w:val="0"/>
          <w:color w:val="000000" w:themeColor="text1"/>
          <w:kern w:val="0"/>
          <w:sz w:val="28"/>
          <w:szCs w:val="28"/>
        </w:rPr>
        <w:t>一</w:t>
      </w:r>
      <w:r w:rsidRPr="00B63056">
        <w:rPr>
          <w:rFonts w:ascii="黑体" w:eastAsia="黑体" w:hAnsi="宋体"/>
          <w:b/>
          <w:snapToGrid w:val="0"/>
          <w:color w:val="000000" w:themeColor="text1"/>
          <w:kern w:val="0"/>
          <w:sz w:val="28"/>
          <w:szCs w:val="28"/>
        </w:rPr>
        <w:t>、</w:t>
      </w:r>
      <w:r w:rsidRPr="00B63056">
        <w:rPr>
          <w:rFonts w:ascii="黑体" w:eastAsia="黑体" w:hAnsi="宋体" w:hint="eastAsia"/>
          <w:b/>
          <w:snapToGrid w:val="0"/>
          <w:color w:val="000000" w:themeColor="text1"/>
          <w:kern w:val="0"/>
          <w:sz w:val="28"/>
          <w:szCs w:val="28"/>
        </w:rPr>
        <w:t>基本要求</w:t>
      </w:r>
    </w:p>
    <w:p w:rsidR="00B37EAC" w:rsidRPr="00B63056" w:rsidRDefault="00CC1E67" w:rsidP="009D45A3">
      <w:pPr>
        <w:tabs>
          <w:tab w:val="left" w:pos="8280"/>
        </w:tabs>
        <w:snapToGrid w:val="0"/>
        <w:spacing w:line="360" w:lineRule="auto"/>
        <w:rPr>
          <w:rFonts w:ascii="仿宋_GB2312" w:eastAsia="仿宋_GB2312" w:hAnsi="宋体"/>
          <w:color w:val="000000" w:themeColor="text1"/>
          <w:sz w:val="28"/>
          <w:szCs w:val="28"/>
        </w:rPr>
      </w:pPr>
      <w:r w:rsidRPr="00B63056">
        <w:rPr>
          <w:rFonts w:ascii="仿宋_GB2312" w:eastAsia="仿宋_GB2312" w:hAnsi="宋体" w:hint="eastAsia"/>
          <w:snapToGrid w:val="0"/>
          <w:color w:val="000000" w:themeColor="text1"/>
          <w:sz w:val="28"/>
          <w:szCs w:val="28"/>
        </w:rPr>
        <w:t xml:space="preserve">    1、本标书第二部分“招标内容及要求”都将作为以后项目合同的基本要</w:t>
      </w:r>
      <w:r w:rsidRPr="00B63056">
        <w:rPr>
          <w:rFonts w:ascii="仿宋_GB2312" w:eastAsia="仿宋_GB2312" w:hAnsi="宋体" w:hint="eastAsia"/>
          <w:color w:val="000000" w:themeColor="text1"/>
          <w:sz w:val="28"/>
          <w:szCs w:val="28"/>
        </w:rPr>
        <w:t>求。</w:t>
      </w:r>
    </w:p>
    <w:p w:rsidR="00B37EAC" w:rsidRPr="00B63056" w:rsidRDefault="00CC1E67" w:rsidP="009D45A3">
      <w:pPr>
        <w:tabs>
          <w:tab w:val="left" w:pos="8280"/>
        </w:tabs>
        <w:snapToGrid w:val="0"/>
        <w:spacing w:line="360" w:lineRule="auto"/>
        <w:rPr>
          <w:rFonts w:ascii="仿宋_GB2312" w:eastAsia="仿宋_GB2312" w:hAnsi="宋体"/>
          <w:color w:val="000000" w:themeColor="text1"/>
          <w:sz w:val="28"/>
          <w:szCs w:val="28"/>
        </w:rPr>
      </w:pPr>
      <w:r w:rsidRPr="00B63056">
        <w:rPr>
          <w:rFonts w:ascii="仿宋_GB2312" w:eastAsia="仿宋_GB2312" w:hAnsi="宋体" w:hint="eastAsia"/>
          <w:snapToGrid w:val="0"/>
          <w:color w:val="000000" w:themeColor="text1"/>
          <w:sz w:val="28"/>
          <w:szCs w:val="28"/>
        </w:rPr>
        <w:t xml:space="preserve">    2、</w:t>
      </w:r>
      <w:r w:rsidRPr="00B63056">
        <w:rPr>
          <w:rFonts w:ascii="仿宋_GB2312" w:eastAsia="仿宋_GB2312" w:hAnsi="宋体" w:hint="eastAsia"/>
          <w:color w:val="000000" w:themeColor="text1"/>
          <w:sz w:val="28"/>
          <w:szCs w:val="28"/>
        </w:rPr>
        <w:t>如投标服务不能完全达到招标方所要求的，投标文件对此必须明确标示，否则视为废标。</w:t>
      </w:r>
    </w:p>
    <w:p w:rsidR="00B37EAC" w:rsidRPr="00B63056" w:rsidRDefault="00CC1E67" w:rsidP="009D45A3">
      <w:pPr>
        <w:tabs>
          <w:tab w:val="left" w:pos="8280"/>
        </w:tabs>
        <w:snapToGrid w:val="0"/>
        <w:spacing w:line="360" w:lineRule="auto"/>
        <w:ind w:firstLineChars="200" w:firstLine="560"/>
        <w:rPr>
          <w:rFonts w:ascii="仿宋_GB2312" w:eastAsia="仿宋_GB2312" w:hAnsi="宋体"/>
          <w:color w:val="000000" w:themeColor="text1"/>
          <w:sz w:val="28"/>
          <w:szCs w:val="28"/>
        </w:rPr>
      </w:pPr>
      <w:r w:rsidRPr="00B63056">
        <w:rPr>
          <w:rFonts w:ascii="仿宋_GB2312" w:eastAsia="仿宋_GB2312" w:hAnsi="宋体"/>
          <w:color w:val="000000" w:themeColor="text1"/>
          <w:sz w:val="28"/>
          <w:szCs w:val="28"/>
        </w:rPr>
        <w:t>3</w:t>
      </w:r>
      <w:r w:rsidRPr="00B63056">
        <w:rPr>
          <w:rFonts w:ascii="仿宋_GB2312" w:eastAsia="仿宋_GB2312" w:hAnsi="宋体" w:hint="eastAsia"/>
          <w:color w:val="000000" w:themeColor="text1"/>
          <w:sz w:val="28"/>
          <w:szCs w:val="28"/>
        </w:rPr>
        <w:t>、投标方应保证向招标方提供的服务或</w:t>
      </w:r>
      <w:r w:rsidRPr="00B63056">
        <w:rPr>
          <w:rFonts w:ascii="仿宋_GB2312" w:eastAsia="仿宋_GB2312" w:hAnsi="宋体"/>
          <w:color w:val="000000" w:themeColor="text1"/>
          <w:sz w:val="28"/>
          <w:szCs w:val="28"/>
        </w:rPr>
        <w:t>产品</w:t>
      </w:r>
      <w:r w:rsidRPr="00B63056">
        <w:rPr>
          <w:rFonts w:ascii="仿宋_GB2312" w:eastAsia="仿宋_GB2312" w:hAnsi="宋体" w:hint="eastAsia"/>
          <w:color w:val="000000" w:themeColor="text1"/>
          <w:sz w:val="28"/>
          <w:szCs w:val="28"/>
        </w:rPr>
        <w:t>与任何第三方发生的专利权、版权和使用权纠纷完全由投标方自行负责而与招标方无关；投标方应承诺对因以上纠纷给招标方造成的损失承担赔偿责任。</w:t>
      </w:r>
    </w:p>
    <w:p w:rsidR="00B37EAC" w:rsidRPr="00B63056" w:rsidRDefault="00CC1E67" w:rsidP="009D45A3">
      <w:pPr>
        <w:snapToGrid w:val="0"/>
        <w:spacing w:line="360" w:lineRule="auto"/>
        <w:ind w:firstLineChars="200" w:firstLine="560"/>
        <w:rPr>
          <w:rFonts w:ascii="仿宋_GB2312" w:eastAsia="仿宋_GB2312" w:hAnsi="宋体"/>
          <w:color w:val="000000" w:themeColor="text1"/>
          <w:sz w:val="28"/>
          <w:szCs w:val="28"/>
        </w:rPr>
      </w:pPr>
      <w:r w:rsidRPr="00B63056">
        <w:rPr>
          <w:rFonts w:ascii="仿宋_GB2312" w:eastAsia="仿宋_GB2312" w:hAnsi="宋体"/>
          <w:color w:val="000000" w:themeColor="text1"/>
          <w:sz w:val="28"/>
          <w:szCs w:val="28"/>
        </w:rPr>
        <w:t>4</w:t>
      </w:r>
      <w:r w:rsidRPr="00B63056">
        <w:rPr>
          <w:rFonts w:ascii="仿宋_GB2312" w:eastAsia="仿宋_GB2312" w:hAnsi="宋体" w:hint="eastAsia"/>
          <w:color w:val="000000" w:themeColor="text1"/>
          <w:sz w:val="28"/>
          <w:szCs w:val="28"/>
        </w:rPr>
        <w:t>、投标方必须提供相关技术部署、维护和系统使用文档，如不能提供，投标方必须进行说明。</w:t>
      </w:r>
    </w:p>
    <w:p w:rsidR="00B37EAC" w:rsidRPr="00B63056" w:rsidRDefault="00CC1E67" w:rsidP="009D45A3">
      <w:pPr>
        <w:snapToGrid w:val="0"/>
        <w:spacing w:line="360" w:lineRule="auto"/>
        <w:outlineLvl w:val="1"/>
        <w:rPr>
          <w:rFonts w:ascii="黑体" w:eastAsia="黑体" w:hAnsi="宋体"/>
          <w:b/>
          <w:snapToGrid w:val="0"/>
          <w:color w:val="000000" w:themeColor="text1"/>
          <w:kern w:val="0"/>
          <w:sz w:val="28"/>
          <w:szCs w:val="28"/>
        </w:rPr>
      </w:pPr>
      <w:r w:rsidRPr="00B63056">
        <w:rPr>
          <w:rFonts w:ascii="黑体" w:eastAsia="黑体" w:hAnsi="宋体" w:hint="eastAsia"/>
          <w:b/>
          <w:snapToGrid w:val="0"/>
          <w:color w:val="000000" w:themeColor="text1"/>
          <w:kern w:val="0"/>
          <w:sz w:val="28"/>
          <w:szCs w:val="28"/>
        </w:rPr>
        <w:t>二、投标人范围</w:t>
      </w:r>
    </w:p>
    <w:p w:rsidR="00B37EAC" w:rsidRPr="00B63056" w:rsidRDefault="00CC1E67" w:rsidP="009D45A3">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投标人应符合本标书第三部分招标说明及</w:t>
      </w:r>
      <w:r w:rsidRPr="00B63056">
        <w:rPr>
          <w:rFonts w:ascii="仿宋_GB2312" w:eastAsia="仿宋_GB2312" w:hAnsi="宋体"/>
          <w:snapToGrid w:val="0"/>
          <w:color w:val="000000" w:themeColor="text1"/>
          <w:kern w:val="0"/>
          <w:sz w:val="28"/>
          <w:szCs w:val="28"/>
        </w:rPr>
        <w:t>附件</w:t>
      </w:r>
      <w:r w:rsidRPr="00B63056">
        <w:rPr>
          <w:rFonts w:ascii="仿宋_GB2312" w:eastAsia="仿宋_GB2312" w:hAnsi="宋体" w:hint="eastAsia"/>
          <w:snapToGrid w:val="0"/>
          <w:color w:val="000000" w:themeColor="text1"/>
          <w:kern w:val="0"/>
          <w:sz w:val="28"/>
          <w:szCs w:val="28"/>
        </w:rPr>
        <w:t>中的相关要求和条件。</w:t>
      </w:r>
    </w:p>
    <w:p w:rsidR="00B37EAC" w:rsidRPr="00B63056" w:rsidRDefault="00CC1E67" w:rsidP="009D45A3">
      <w:pPr>
        <w:snapToGrid w:val="0"/>
        <w:spacing w:line="360" w:lineRule="auto"/>
        <w:outlineLvl w:val="1"/>
        <w:rPr>
          <w:rFonts w:ascii="黑体" w:eastAsia="黑体" w:hAnsi="宋体"/>
          <w:b/>
          <w:snapToGrid w:val="0"/>
          <w:color w:val="000000" w:themeColor="text1"/>
          <w:kern w:val="0"/>
          <w:sz w:val="28"/>
          <w:szCs w:val="28"/>
        </w:rPr>
      </w:pPr>
      <w:r w:rsidRPr="00B63056">
        <w:rPr>
          <w:rFonts w:ascii="黑体" w:eastAsia="黑体" w:hAnsi="宋体" w:hint="eastAsia"/>
          <w:b/>
          <w:snapToGrid w:val="0"/>
          <w:color w:val="000000" w:themeColor="text1"/>
          <w:kern w:val="0"/>
          <w:sz w:val="28"/>
          <w:szCs w:val="28"/>
        </w:rPr>
        <w:t>三、招标需求</w:t>
      </w:r>
    </w:p>
    <w:p w:rsidR="00B37EAC" w:rsidRPr="00B63056" w:rsidRDefault="00CC1E67" w:rsidP="009D45A3">
      <w:pPr>
        <w:tabs>
          <w:tab w:val="left" w:pos="8280"/>
        </w:tabs>
        <w:snapToGrid w:val="0"/>
        <w:spacing w:line="360" w:lineRule="auto"/>
        <w:ind w:firstLineChars="200" w:firstLine="560"/>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1、本次维保服务招标相关</w:t>
      </w:r>
      <w:r w:rsidRPr="00B63056">
        <w:rPr>
          <w:rFonts w:ascii="仿宋" w:eastAsia="仿宋" w:hAnsi="仿宋" w:hint="eastAsia"/>
          <w:color w:val="000000" w:themeColor="text1"/>
          <w:sz w:val="28"/>
          <w:szCs w:val="28"/>
          <w:shd w:val="clear" w:color="auto" w:fill="FFFFFF"/>
        </w:rPr>
        <w:t>设备明细及服务内容</w:t>
      </w:r>
      <w:r w:rsidRPr="00B63056">
        <w:rPr>
          <w:rFonts w:ascii="仿宋_GB2312" w:eastAsia="仿宋_GB2312" w:hAnsi="宋体" w:hint="eastAsia"/>
          <w:snapToGrid w:val="0"/>
          <w:color w:val="000000" w:themeColor="text1"/>
          <w:sz w:val="28"/>
          <w:szCs w:val="28"/>
        </w:rPr>
        <w:t>如下：</w:t>
      </w:r>
    </w:p>
    <w:p w:rsidR="00B37EAC" w:rsidRPr="00B63056" w:rsidRDefault="00CC1E67" w:rsidP="009D45A3">
      <w:pPr>
        <w:pStyle w:val="ad"/>
        <w:numPr>
          <w:ilvl w:val="0"/>
          <w:numId w:val="2"/>
        </w:numPr>
        <w:shd w:val="clear" w:color="auto" w:fill="FFFFFF"/>
        <w:snapToGrid w:val="0"/>
        <w:spacing w:before="0" w:beforeAutospacing="0" w:after="0" w:afterAutospacing="0" w:line="360" w:lineRule="auto"/>
        <w:ind w:firstLine="560"/>
        <w:rPr>
          <w:rFonts w:ascii="仿宋" w:eastAsia="仿宋" w:hAnsi="仿宋"/>
          <w:color w:val="000000" w:themeColor="text1"/>
          <w:sz w:val="28"/>
          <w:szCs w:val="28"/>
          <w:shd w:val="clear" w:color="auto" w:fill="FFFFFF"/>
        </w:rPr>
      </w:pPr>
      <w:r w:rsidRPr="00B63056">
        <w:rPr>
          <w:rFonts w:ascii="仿宋" w:eastAsia="仿宋" w:hAnsi="仿宋" w:hint="eastAsia"/>
          <w:color w:val="000000" w:themeColor="text1"/>
          <w:sz w:val="28"/>
          <w:szCs w:val="28"/>
          <w:shd w:val="clear" w:color="auto" w:fill="FFFFFF"/>
        </w:rPr>
        <w:t>设备明细</w:t>
      </w:r>
    </w:p>
    <w:tbl>
      <w:tblPr>
        <w:tblW w:w="9080" w:type="dxa"/>
        <w:jc w:val="center"/>
        <w:tblInd w:w="337" w:type="dxa"/>
        <w:tblLayout w:type="fixed"/>
        <w:tblLook w:val="04A0" w:firstRow="1" w:lastRow="0" w:firstColumn="1" w:lastColumn="0" w:noHBand="0" w:noVBand="1"/>
      </w:tblPr>
      <w:tblGrid>
        <w:gridCol w:w="710"/>
        <w:gridCol w:w="1275"/>
        <w:gridCol w:w="2545"/>
        <w:gridCol w:w="3320"/>
        <w:gridCol w:w="600"/>
        <w:gridCol w:w="630"/>
      </w:tblGrid>
      <w:tr w:rsidR="00B37EAC" w:rsidRPr="00B63056" w:rsidTr="009D45A3">
        <w:trPr>
          <w:trHeight w:val="285"/>
          <w:jc w:val="center"/>
        </w:trPr>
        <w:tc>
          <w:tcPr>
            <w:tcW w:w="710" w:type="dxa"/>
            <w:tcBorders>
              <w:top w:val="single" w:sz="4" w:space="0" w:color="000000"/>
              <w:left w:val="single" w:sz="4" w:space="0" w:color="000000"/>
              <w:bottom w:val="nil"/>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b/>
                <w:bCs/>
                <w:color w:val="000000" w:themeColor="text1"/>
                <w:kern w:val="0"/>
                <w:sz w:val="22"/>
                <w:szCs w:val="22"/>
                <w:lang w:bidi="ar"/>
              </w:rPr>
            </w:pPr>
            <w:r w:rsidRPr="00B63056">
              <w:rPr>
                <w:rFonts w:ascii="宋体" w:hAnsi="宋体" w:cs="宋体" w:hint="eastAsia"/>
                <w:b/>
                <w:bCs/>
                <w:color w:val="000000" w:themeColor="text1"/>
                <w:kern w:val="0"/>
                <w:sz w:val="22"/>
                <w:szCs w:val="22"/>
                <w:lang w:bidi="ar"/>
              </w:rPr>
              <w:t>标段</w:t>
            </w:r>
          </w:p>
        </w:tc>
        <w:tc>
          <w:tcPr>
            <w:tcW w:w="1275" w:type="dxa"/>
            <w:tcBorders>
              <w:top w:val="single" w:sz="4" w:space="0" w:color="000000"/>
              <w:left w:val="single" w:sz="4" w:space="0" w:color="000000"/>
              <w:bottom w:val="nil"/>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设备分类</w:t>
            </w:r>
          </w:p>
        </w:tc>
        <w:tc>
          <w:tcPr>
            <w:tcW w:w="2545" w:type="dxa"/>
            <w:tcBorders>
              <w:top w:val="single" w:sz="4" w:space="0" w:color="000000"/>
              <w:left w:val="single" w:sz="4" w:space="0" w:color="000000"/>
              <w:bottom w:val="nil"/>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设备明细</w:t>
            </w:r>
          </w:p>
        </w:tc>
        <w:tc>
          <w:tcPr>
            <w:tcW w:w="3320" w:type="dxa"/>
            <w:tcBorders>
              <w:top w:val="single" w:sz="4" w:space="0" w:color="000000"/>
              <w:left w:val="single" w:sz="4" w:space="0" w:color="000000"/>
              <w:bottom w:val="nil"/>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品牌型号</w:t>
            </w:r>
          </w:p>
        </w:tc>
        <w:tc>
          <w:tcPr>
            <w:tcW w:w="600" w:type="dxa"/>
            <w:tcBorders>
              <w:top w:val="single" w:sz="4" w:space="0" w:color="000000"/>
              <w:left w:val="single" w:sz="4" w:space="0" w:color="000000"/>
              <w:bottom w:val="nil"/>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单位</w:t>
            </w:r>
          </w:p>
        </w:tc>
        <w:tc>
          <w:tcPr>
            <w:tcW w:w="630" w:type="dxa"/>
            <w:tcBorders>
              <w:top w:val="single" w:sz="4" w:space="0" w:color="000000"/>
              <w:left w:val="single" w:sz="4" w:space="0" w:color="000000"/>
              <w:bottom w:val="nil"/>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数量</w:t>
            </w:r>
          </w:p>
        </w:tc>
      </w:tr>
      <w:tr w:rsidR="00B37EAC" w:rsidRPr="00B63056" w:rsidTr="009D45A3">
        <w:trPr>
          <w:trHeight w:val="285"/>
          <w:jc w:val="center"/>
        </w:trPr>
        <w:tc>
          <w:tcPr>
            <w:tcW w:w="710" w:type="dxa"/>
            <w:vMerge w:val="restart"/>
            <w:tcBorders>
              <w:top w:val="single" w:sz="4" w:space="0" w:color="000000"/>
              <w:left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kern w:val="0"/>
                <w:sz w:val="24"/>
                <w:szCs w:val="24"/>
                <w:lang w:bidi="ar"/>
              </w:rPr>
            </w:pPr>
            <w:r w:rsidRPr="00B63056">
              <w:rPr>
                <w:rFonts w:ascii="宋体" w:hAnsi="宋体" w:cs="宋体" w:hint="eastAsia"/>
                <w:color w:val="000000" w:themeColor="text1"/>
                <w:kern w:val="0"/>
                <w:sz w:val="24"/>
                <w:szCs w:val="24"/>
                <w:lang w:bidi="ar"/>
              </w:rPr>
              <w:t>标段</w:t>
            </w:r>
            <w:proofErr w:type="gramStart"/>
            <w:r w:rsidRPr="00B63056">
              <w:rPr>
                <w:rFonts w:ascii="宋体" w:hAnsi="宋体" w:cs="宋体" w:hint="eastAsia"/>
                <w:color w:val="000000" w:themeColor="text1"/>
                <w:kern w:val="0"/>
                <w:sz w:val="24"/>
                <w:szCs w:val="24"/>
                <w:lang w:bidi="ar"/>
              </w:rPr>
              <w:t>一</w:t>
            </w:r>
            <w:proofErr w:type="gramEnd"/>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UPS设备</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UPS设备</w:t>
            </w: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伊顿 9395 400KVA</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 xml:space="preserve">12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noWrap/>
            <w:vAlign w:val="center"/>
          </w:tcPr>
          <w:p w:rsidR="00B37EAC" w:rsidRPr="00B63056" w:rsidRDefault="00B37EAC">
            <w:pPr>
              <w:jc w:val="center"/>
              <w:rPr>
                <w:rFonts w:ascii="宋体" w:hAnsi="宋体" w:cs="宋体"/>
                <w:color w:val="000000" w:themeColor="text1"/>
                <w:sz w:val="24"/>
                <w:szCs w:val="24"/>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B37EAC">
            <w:pPr>
              <w:jc w:val="center"/>
              <w:rPr>
                <w:rFonts w:ascii="宋体" w:hAnsi="宋体" w:cs="宋体"/>
                <w:color w:val="000000" w:themeColor="text1"/>
                <w:sz w:val="24"/>
                <w:szCs w:val="24"/>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left"/>
              <w:rPr>
                <w:rFonts w:ascii="宋体" w:hAnsi="宋体" w:cs="宋体"/>
                <w:color w:val="000000" w:themeColor="text1"/>
                <w:sz w:val="24"/>
                <w:szCs w:val="24"/>
              </w:rPr>
            </w:pP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伊顿 93E 100KVA</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 xml:space="preserve">1 </w:t>
            </w:r>
          </w:p>
        </w:tc>
      </w:tr>
      <w:tr w:rsidR="00B37EAC" w:rsidRPr="00B63056" w:rsidTr="009D45A3">
        <w:trPr>
          <w:trHeight w:val="285"/>
          <w:jc w:val="center"/>
        </w:trPr>
        <w:tc>
          <w:tcPr>
            <w:tcW w:w="710" w:type="dxa"/>
            <w:vMerge/>
            <w:tcBorders>
              <w:left w:val="single" w:sz="4" w:space="0" w:color="000000"/>
              <w:bottom w:val="single" w:sz="4" w:space="0" w:color="000000"/>
              <w:right w:val="single" w:sz="4" w:space="0" w:color="000000"/>
            </w:tcBorders>
            <w:shd w:val="clear" w:color="auto" w:fill="auto"/>
            <w:noWrap/>
            <w:vAlign w:val="center"/>
          </w:tcPr>
          <w:p w:rsidR="00B37EAC" w:rsidRPr="00B63056" w:rsidRDefault="00B37EAC">
            <w:pPr>
              <w:jc w:val="center"/>
              <w:rPr>
                <w:rFonts w:ascii="宋体" w:hAnsi="宋体" w:cs="宋体"/>
                <w:color w:val="000000" w:themeColor="text1"/>
                <w:sz w:val="24"/>
                <w:szCs w:val="24"/>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B37EAC">
            <w:pPr>
              <w:jc w:val="center"/>
              <w:rPr>
                <w:rFonts w:ascii="宋体" w:hAnsi="宋体" w:cs="宋体"/>
                <w:color w:val="000000" w:themeColor="text1"/>
                <w:sz w:val="24"/>
                <w:szCs w:val="24"/>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电池开关箱</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4"/>
                <w:szCs w:val="24"/>
              </w:rPr>
            </w:pPr>
            <w:r w:rsidRPr="00B63056">
              <w:rPr>
                <w:rFonts w:ascii="宋体" w:hAnsi="宋体" w:cs="宋体" w:hint="eastAsia"/>
                <w:color w:val="000000" w:themeColor="text1"/>
                <w:kern w:val="0"/>
                <w:sz w:val="24"/>
                <w:szCs w:val="24"/>
                <w:lang w:bidi="ar"/>
              </w:rPr>
              <w:t xml:space="preserve">13 </w:t>
            </w:r>
          </w:p>
        </w:tc>
      </w:tr>
      <w:tr w:rsidR="00B37EAC" w:rsidRPr="00B63056" w:rsidTr="009D45A3">
        <w:trPr>
          <w:trHeight w:val="285"/>
          <w:jc w:val="center"/>
        </w:trPr>
        <w:tc>
          <w:tcPr>
            <w:tcW w:w="710" w:type="dxa"/>
            <w:vMerge w:val="restart"/>
            <w:tcBorders>
              <w:top w:val="single" w:sz="4" w:space="0" w:color="000000"/>
              <w:left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kern w:val="0"/>
                <w:sz w:val="22"/>
                <w:szCs w:val="22"/>
                <w:lang w:bidi="ar"/>
              </w:rPr>
            </w:pPr>
            <w:r w:rsidRPr="00B63056">
              <w:rPr>
                <w:rFonts w:ascii="宋体" w:hAnsi="宋体" w:cs="宋体" w:hint="eastAsia"/>
                <w:color w:val="000000" w:themeColor="text1"/>
                <w:kern w:val="0"/>
                <w:sz w:val="24"/>
                <w:szCs w:val="24"/>
                <w:lang w:bidi="ar"/>
              </w:rPr>
              <w:t>标段二</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空调设备</w:t>
            </w:r>
          </w:p>
        </w:tc>
        <w:tc>
          <w:tcPr>
            <w:tcW w:w="25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空调设备</w:t>
            </w: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维</w:t>
            </w:r>
            <w:proofErr w:type="gramStart"/>
            <w:r w:rsidRPr="00B63056">
              <w:rPr>
                <w:rFonts w:ascii="宋体" w:hAnsi="宋体" w:cs="宋体" w:hint="eastAsia"/>
                <w:color w:val="000000" w:themeColor="text1"/>
                <w:kern w:val="0"/>
                <w:sz w:val="22"/>
                <w:szCs w:val="22"/>
                <w:lang w:bidi="ar"/>
              </w:rPr>
              <w:t>谛</w:t>
            </w:r>
            <w:proofErr w:type="gramEnd"/>
            <w:r w:rsidRPr="00B63056">
              <w:rPr>
                <w:rFonts w:ascii="宋体" w:hAnsi="宋体" w:cs="宋体" w:hint="eastAsia"/>
                <w:color w:val="000000" w:themeColor="text1"/>
                <w:kern w:val="0"/>
                <w:sz w:val="22"/>
                <w:szCs w:val="22"/>
                <w:lang w:bidi="ar"/>
              </w:rPr>
              <w:t>P2090DA</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4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noWrap/>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B37EAC">
            <w:pPr>
              <w:jc w:val="left"/>
              <w:rPr>
                <w:rFonts w:ascii="宋体" w:hAnsi="宋体" w:cs="宋体"/>
                <w:color w:val="000000" w:themeColor="text1"/>
                <w:sz w:val="22"/>
                <w:szCs w:val="22"/>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left"/>
              <w:rPr>
                <w:rFonts w:ascii="宋体" w:hAnsi="宋体" w:cs="宋体"/>
                <w:color w:val="000000" w:themeColor="text1"/>
                <w:sz w:val="22"/>
                <w:szCs w:val="22"/>
              </w:rPr>
            </w:pP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维</w:t>
            </w:r>
            <w:proofErr w:type="gramStart"/>
            <w:r w:rsidRPr="00B63056">
              <w:rPr>
                <w:rFonts w:ascii="宋体" w:hAnsi="宋体" w:cs="宋体" w:hint="eastAsia"/>
                <w:color w:val="000000" w:themeColor="text1"/>
                <w:kern w:val="0"/>
                <w:sz w:val="22"/>
                <w:szCs w:val="22"/>
                <w:lang w:bidi="ar"/>
              </w:rPr>
              <w:t>谛</w:t>
            </w:r>
            <w:proofErr w:type="gramEnd"/>
            <w:r w:rsidRPr="00B63056">
              <w:rPr>
                <w:rFonts w:ascii="宋体" w:hAnsi="宋体" w:cs="宋体" w:hint="eastAsia"/>
                <w:color w:val="000000" w:themeColor="text1"/>
                <w:kern w:val="0"/>
                <w:sz w:val="22"/>
                <w:szCs w:val="22"/>
                <w:lang w:bidi="ar"/>
              </w:rPr>
              <w:t>P2080DA</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12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noWrap/>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B37EAC">
            <w:pPr>
              <w:jc w:val="left"/>
              <w:rPr>
                <w:rFonts w:ascii="宋体" w:hAnsi="宋体" w:cs="宋体"/>
                <w:color w:val="000000" w:themeColor="text1"/>
                <w:sz w:val="22"/>
                <w:szCs w:val="22"/>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left"/>
              <w:rPr>
                <w:rFonts w:ascii="宋体" w:hAnsi="宋体" w:cs="宋体"/>
                <w:color w:val="000000" w:themeColor="text1"/>
                <w:sz w:val="22"/>
                <w:szCs w:val="22"/>
              </w:rPr>
            </w:pP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维</w:t>
            </w:r>
            <w:proofErr w:type="gramStart"/>
            <w:r w:rsidRPr="00B63056">
              <w:rPr>
                <w:rFonts w:ascii="宋体" w:hAnsi="宋体" w:cs="宋体" w:hint="eastAsia"/>
                <w:color w:val="000000" w:themeColor="text1"/>
                <w:kern w:val="0"/>
                <w:sz w:val="22"/>
                <w:szCs w:val="22"/>
                <w:lang w:bidi="ar"/>
              </w:rPr>
              <w:t>谛</w:t>
            </w:r>
            <w:proofErr w:type="gramEnd"/>
            <w:r w:rsidRPr="00B63056">
              <w:rPr>
                <w:rFonts w:ascii="宋体" w:hAnsi="宋体" w:cs="宋体" w:hint="eastAsia"/>
                <w:color w:val="000000" w:themeColor="text1"/>
                <w:kern w:val="0"/>
                <w:sz w:val="22"/>
                <w:szCs w:val="22"/>
                <w:lang w:bidi="ar"/>
              </w:rPr>
              <w:t>P2070DA</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12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noWrap/>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B37EAC">
            <w:pPr>
              <w:jc w:val="left"/>
              <w:rPr>
                <w:rFonts w:ascii="宋体" w:hAnsi="宋体" w:cs="宋体"/>
                <w:color w:val="000000" w:themeColor="text1"/>
                <w:sz w:val="22"/>
                <w:szCs w:val="22"/>
              </w:rPr>
            </w:pPr>
          </w:p>
        </w:tc>
        <w:tc>
          <w:tcPr>
            <w:tcW w:w="25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left"/>
              <w:rPr>
                <w:rFonts w:ascii="宋体" w:hAnsi="宋体" w:cs="宋体"/>
                <w:color w:val="000000" w:themeColor="text1"/>
                <w:sz w:val="22"/>
                <w:szCs w:val="22"/>
              </w:rPr>
            </w:pP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维</w:t>
            </w:r>
            <w:proofErr w:type="gramStart"/>
            <w:r w:rsidRPr="00B63056">
              <w:rPr>
                <w:rFonts w:ascii="宋体" w:hAnsi="宋体" w:cs="宋体" w:hint="eastAsia"/>
                <w:color w:val="000000" w:themeColor="text1"/>
                <w:kern w:val="0"/>
                <w:sz w:val="22"/>
                <w:szCs w:val="22"/>
                <w:lang w:bidi="ar"/>
              </w:rPr>
              <w:t>谛</w:t>
            </w:r>
            <w:proofErr w:type="gramEnd"/>
            <w:r w:rsidRPr="00B63056">
              <w:rPr>
                <w:rFonts w:ascii="宋体" w:hAnsi="宋体" w:cs="宋体" w:hint="eastAsia"/>
                <w:color w:val="000000" w:themeColor="text1"/>
                <w:kern w:val="0"/>
                <w:sz w:val="22"/>
                <w:szCs w:val="22"/>
                <w:lang w:bidi="ar"/>
              </w:rPr>
              <w:t>P2065DA</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13 </w:t>
            </w:r>
          </w:p>
        </w:tc>
      </w:tr>
      <w:tr w:rsidR="00B37EAC" w:rsidRPr="00B63056" w:rsidTr="009D45A3">
        <w:trPr>
          <w:trHeight w:val="810"/>
          <w:jc w:val="center"/>
        </w:trPr>
        <w:tc>
          <w:tcPr>
            <w:tcW w:w="710" w:type="dxa"/>
            <w:vMerge/>
            <w:tcBorders>
              <w:left w:val="single" w:sz="4" w:space="0" w:color="000000"/>
              <w:bottom w:val="single" w:sz="4" w:space="0" w:color="000000"/>
              <w:right w:val="single" w:sz="4" w:space="0" w:color="000000"/>
            </w:tcBorders>
            <w:shd w:val="clear" w:color="auto" w:fill="auto"/>
            <w:noWrap/>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B37EAC">
            <w:pPr>
              <w:jc w:val="left"/>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铜管、给排水管、阀门、电源线等配套设施</w:t>
            </w: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r>
      <w:tr w:rsidR="00B37EAC" w:rsidRPr="00B63056" w:rsidTr="009D45A3">
        <w:trPr>
          <w:trHeight w:val="1620"/>
          <w:jc w:val="center"/>
        </w:trPr>
        <w:tc>
          <w:tcPr>
            <w:tcW w:w="710" w:type="dxa"/>
            <w:vMerge w:val="restart"/>
            <w:tcBorders>
              <w:top w:val="single" w:sz="4" w:space="0" w:color="000000"/>
              <w:left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kern w:val="0"/>
                <w:sz w:val="22"/>
                <w:szCs w:val="22"/>
                <w:lang w:bidi="ar"/>
              </w:rPr>
            </w:pPr>
            <w:r w:rsidRPr="00B63056">
              <w:rPr>
                <w:rFonts w:ascii="宋体" w:hAnsi="宋体" w:cs="宋体" w:hint="eastAsia"/>
                <w:color w:val="000000" w:themeColor="text1"/>
                <w:kern w:val="0"/>
                <w:sz w:val="22"/>
                <w:szCs w:val="22"/>
                <w:lang w:bidi="ar"/>
              </w:rPr>
              <w:lastRenderedPageBreak/>
              <w:t>标段三</w:t>
            </w:r>
          </w:p>
        </w:tc>
        <w:tc>
          <w:tcPr>
            <w:tcW w:w="1275" w:type="dxa"/>
            <w:vMerge w:val="restart"/>
            <w:tcBorders>
              <w:top w:val="single" w:sz="4" w:space="0" w:color="000000"/>
              <w:left w:val="single" w:sz="4" w:space="0" w:color="000000"/>
              <w:bottom w:val="nil"/>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配电柜（箱）设备</w:t>
            </w:r>
          </w:p>
        </w:tc>
        <w:tc>
          <w:tcPr>
            <w:tcW w:w="25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配电柜</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低压开关柜：海德森GPDS；</w:t>
            </w:r>
            <w:r w:rsidRPr="00B63056">
              <w:rPr>
                <w:rFonts w:ascii="宋体" w:hAnsi="宋体" w:cs="宋体" w:hint="eastAsia"/>
                <w:color w:val="000000" w:themeColor="text1"/>
                <w:kern w:val="0"/>
                <w:sz w:val="22"/>
                <w:szCs w:val="22"/>
                <w:lang w:bidi="ar"/>
              </w:rPr>
              <w:br/>
              <w:t>多功能电力仪表：海德森HDS；</w:t>
            </w:r>
            <w:r w:rsidRPr="00B63056">
              <w:rPr>
                <w:rFonts w:ascii="宋体" w:hAnsi="宋体" w:cs="宋体" w:hint="eastAsia"/>
                <w:color w:val="000000" w:themeColor="text1"/>
                <w:kern w:val="0"/>
                <w:sz w:val="22"/>
                <w:szCs w:val="22"/>
                <w:lang w:bidi="ar"/>
              </w:rPr>
              <w:br/>
              <w:t>浪涌保护器：施耐德iPRU；</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proofErr w:type="gramStart"/>
            <w:r w:rsidRPr="00B63056">
              <w:rPr>
                <w:rFonts w:ascii="宋体" w:hAnsi="宋体" w:cs="宋体" w:hint="eastAsia"/>
                <w:color w:val="000000" w:themeColor="text1"/>
                <w:kern w:val="0"/>
                <w:sz w:val="22"/>
                <w:szCs w:val="22"/>
                <w:lang w:bidi="ar"/>
              </w:rPr>
              <w:t>个</w:t>
            </w:r>
            <w:proofErr w:type="gramEnd"/>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72 </w:t>
            </w:r>
          </w:p>
        </w:tc>
      </w:tr>
      <w:tr w:rsidR="00B37EAC" w:rsidRPr="00B63056" w:rsidTr="009D45A3">
        <w:trPr>
          <w:trHeight w:val="1890"/>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nil"/>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配电箱</w:t>
            </w:r>
          </w:p>
        </w:tc>
        <w:tc>
          <w:tcPr>
            <w:tcW w:w="3320" w:type="dxa"/>
            <w:tcBorders>
              <w:top w:val="nil"/>
              <w:left w:val="single" w:sz="4" w:space="0" w:color="000000"/>
              <w:bottom w:val="nil"/>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低压配电箱：海德森GPDS</w:t>
            </w:r>
            <w:r w:rsidRPr="00B63056">
              <w:rPr>
                <w:rFonts w:ascii="宋体" w:hAnsi="宋体" w:cs="宋体" w:hint="eastAsia"/>
                <w:color w:val="000000" w:themeColor="text1"/>
                <w:kern w:val="0"/>
                <w:sz w:val="22"/>
                <w:szCs w:val="22"/>
                <w:lang w:bidi="ar"/>
              </w:rPr>
              <w:br/>
              <w:t>多功能电力仪表：海德森HDS</w:t>
            </w:r>
            <w:r w:rsidRPr="00B63056">
              <w:rPr>
                <w:rFonts w:ascii="宋体" w:hAnsi="宋体" w:cs="宋体" w:hint="eastAsia"/>
                <w:color w:val="000000" w:themeColor="text1"/>
                <w:kern w:val="0"/>
                <w:sz w:val="22"/>
                <w:szCs w:val="22"/>
                <w:lang w:bidi="ar"/>
              </w:rPr>
              <w:br/>
              <w:t>浪涌保护器：施耐德iPRU</w:t>
            </w:r>
            <w:r w:rsidRPr="00B63056">
              <w:rPr>
                <w:rFonts w:ascii="宋体" w:hAnsi="宋体" w:cs="宋体" w:hint="eastAsia"/>
                <w:color w:val="000000" w:themeColor="text1"/>
                <w:kern w:val="0"/>
                <w:sz w:val="22"/>
                <w:szCs w:val="22"/>
                <w:lang w:bidi="ar"/>
              </w:rPr>
              <w:br/>
              <w:t>ATS:施耐德</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proofErr w:type="gramStart"/>
            <w:r w:rsidRPr="00B63056">
              <w:rPr>
                <w:rFonts w:ascii="宋体" w:hAnsi="宋体" w:cs="宋体" w:hint="eastAsia"/>
                <w:color w:val="000000" w:themeColor="text1"/>
                <w:kern w:val="0"/>
                <w:sz w:val="22"/>
                <w:szCs w:val="22"/>
                <w:lang w:bidi="ar"/>
              </w:rPr>
              <w:t>个</w:t>
            </w:r>
            <w:proofErr w:type="gramEnd"/>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57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widowControl/>
              <w:jc w:val="center"/>
              <w:textAlignment w:val="center"/>
              <w:rPr>
                <w:rFonts w:ascii="宋体" w:hAnsi="宋体" w:cs="宋体"/>
                <w:color w:val="000000" w:themeColor="text1"/>
                <w:kern w:val="0"/>
                <w:sz w:val="22"/>
                <w:szCs w:val="22"/>
                <w:lang w:bidi="ar"/>
              </w:rPr>
            </w:pP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轨道母线设备</w:t>
            </w: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始端箱2000A</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西门子</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6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始端箱1600A</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西门子</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4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插接箱63A</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海德森</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86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插接箱32A</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海德森</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232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始端箱250A</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海德森</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8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始端箱160A</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海德森</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28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始端箱100A</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海德森</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24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主监控箱</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海德森</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16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工业连接器</w:t>
            </w:r>
          </w:p>
        </w:tc>
        <w:tc>
          <w:tcPr>
            <w:tcW w:w="33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国产220V/32A</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proofErr w:type="gramStart"/>
            <w:r w:rsidRPr="00B63056">
              <w:rPr>
                <w:rFonts w:ascii="宋体" w:hAnsi="宋体" w:cs="宋体" w:hint="eastAsia"/>
                <w:color w:val="000000" w:themeColor="text1"/>
                <w:kern w:val="0"/>
                <w:sz w:val="22"/>
                <w:szCs w:val="22"/>
                <w:lang w:bidi="ar"/>
              </w:rPr>
              <w:t>个</w:t>
            </w:r>
            <w:proofErr w:type="gramEnd"/>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616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工业连接器</w:t>
            </w:r>
          </w:p>
        </w:tc>
        <w:tc>
          <w:tcPr>
            <w:tcW w:w="332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国产220V/63A</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proofErr w:type="gramStart"/>
            <w:r w:rsidRPr="00B63056">
              <w:rPr>
                <w:rFonts w:ascii="宋体" w:hAnsi="宋体" w:cs="宋体" w:hint="eastAsia"/>
                <w:color w:val="000000" w:themeColor="text1"/>
                <w:kern w:val="0"/>
                <w:sz w:val="22"/>
                <w:szCs w:val="22"/>
                <w:lang w:bidi="ar"/>
              </w:rPr>
              <w:t>个</w:t>
            </w:r>
            <w:proofErr w:type="gramEnd"/>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238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nil"/>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机柜PDU</w:t>
            </w:r>
          </w:p>
        </w:tc>
        <w:tc>
          <w:tcPr>
            <w:tcW w:w="3320" w:type="dxa"/>
            <w:tcBorders>
              <w:top w:val="single" w:sz="4" w:space="0" w:color="000000"/>
              <w:left w:val="single" w:sz="4" w:space="0" w:color="000000"/>
              <w:bottom w:val="nil"/>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突破 08N01EB-43110</w:t>
            </w:r>
          </w:p>
        </w:tc>
        <w:tc>
          <w:tcPr>
            <w:tcW w:w="600" w:type="dxa"/>
            <w:tcBorders>
              <w:top w:val="single" w:sz="4" w:space="0" w:color="000000"/>
              <w:left w:val="single" w:sz="4" w:space="0" w:color="000000"/>
              <w:bottom w:val="nil"/>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proofErr w:type="gramStart"/>
            <w:r w:rsidRPr="00B63056">
              <w:rPr>
                <w:rFonts w:ascii="宋体" w:hAnsi="宋体" w:cs="宋体" w:hint="eastAsia"/>
                <w:color w:val="000000" w:themeColor="text1"/>
                <w:kern w:val="0"/>
                <w:sz w:val="22"/>
                <w:szCs w:val="22"/>
                <w:lang w:bidi="ar"/>
              </w:rPr>
              <w:t>个</w:t>
            </w:r>
            <w:proofErr w:type="gramEnd"/>
          </w:p>
        </w:tc>
        <w:tc>
          <w:tcPr>
            <w:tcW w:w="630" w:type="dxa"/>
            <w:tcBorders>
              <w:top w:val="single" w:sz="4" w:space="0" w:color="000000"/>
              <w:left w:val="single" w:sz="4" w:space="0" w:color="000000"/>
              <w:bottom w:val="nil"/>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850 </w:t>
            </w:r>
          </w:p>
        </w:tc>
      </w:tr>
      <w:tr w:rsidR="00B37EAC" w:rsidRPr="00B63056" w:rsidTr="009D45A3">
        <w:trPr>
          <w:trHeight w:val="540"/>
          <w:jc w:val="center"/>
        </w:trPr>
        <w:tc>
          <w:tcPr>
            <w:tcW w:w="710" w:type="dxa"/>
            <w:vMerge/>
            <w:tcBorders>
              <w:left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配套母线、母线槽、铜牌</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r>
      <w:tr w:rsidR="00B37EAC" w:rsidRPr="00B63056" w:rsidTr="009D45A3">
        <w:trPr>
          <w:trHeight w:val="540"/>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widowControl/>
              <w:jc w:val="center"/>
              <w:textAlignment w:val="center"/>
              <w:rPr>
                <w:rFonts w:ascii="宋体" w:hAnsi="宋体" w:cs="宋体"/>
                <w:color w:val="000000" w:themeColor="text1"/>
                <w:kern w:val="0"/>
                <w:sz w:val="22"/>
                <w:szCs w:val="22"/>
                <w:lang w:bidi="ar"/>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新风机设备</w:t>
            </w: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新风机设备</w:t>
            </w: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天方 A-H10-KB53-25BWM</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4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widowControl/>
              <w:jc w:val="center"/>
              <w:textAlignment w:val="center"/>
              <w:rPr>
                <w:rFonts w:ascii="宋体" w:hAnsi="宋体" w:cs="宋体"/>
                <w:color w:val="000000" w:themeColor="text1"/>
                <w:kern w:val="0"/>
                <w:sz w:val="22"/>
                <w:szCs w:val="22"/>
                <w:lang w:bidi="ar"/>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加湿设备</w:t>
            </w: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加湿设备</w:t>
            </w:r>
          </w:p>
        </w:tc>
        <w:tc>
          <w:tcPr>
            <w:tcW w:w="332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盛世泽龙 SH-8.0S</w:t>
            </w:r>
          </w:p>
        </w:tc>
        <w:tc>
          <w:tcPr>
            <w:tcW w:w="60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24 </w:t>
            </w:r>
          </w:p>
        </w:tc>
      </w:tr>
      <w:tr w:rsidR="00B37EAC" w:rsidRPr="00B63056" w:rsidTr="009D45A3">
        <w:trPr>
          <w:trHeight w:val="540"/>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widowControl/>
              <w:jc w:val="center"/>
              <w:textAlignment w:val="center"/>
              <w:rPr>
                <w:rFonts w:ascii="宋体" w:hAnsi="宋体" w:cs="宋体"/>
                <w:color w:val="000000" w:themeColor="text1"/>
                <w:kern w:val="0"/>
                <w:sz w:val="22"/>
                <w:szCs w:val="22"/>
                <w:lang w:bidi="ar"/>
              </w:rPr>
            </w:pP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门禁设备</w:t>
            </w: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读卡器(带键盘)</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霍尼韦尔：JT-MCR55-32</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84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四门控制器</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霍尼韦尔：PRO3000</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22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指静脉识别仪</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日立：FVA-100</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4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单门磁力锁</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16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双门磁力锁</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40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出门按钮</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proofErr w:type="gramStart"/>
            <w:r w:rsidRPr="00B63056">
              <w:rPr>
                <w:rFonts w:ascii="宋体" w:hAnsi="宋体" w:cs="宋体" w:hint="eastAsia"/>
                <w:color w:val="000000" w:themeColor="text1"/>
                <w:kern w:val="0"/>
                <w:sz w:val="22"/>
                <w:szCs w:val="22"/>
                <w:lang w:bidi="ar"/>
              </w:rPr>
              <w:t>个</w:t>
            </w:r>
            <w:proofErr w:type="gramEnd"/>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42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紧急破碎按钮</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proofErr w:type="gramStart"/>
            <w:r w:rsidRPr="00B63056">
              <w:rPr>
                <w:rFonts w:ascii="宋体" w:hAnsi="宋体" w:cs="宋体" w:hint="eastAsia"/>
                <w:color w:val="000000" w:themeColor="text1"/>
                <w:kern w:val="0"/>
                <w:sz w:val="22"/>
                <w:szCs w:val="22"/>
                <w:lang w:bidi="ar"/>
              </w:rPr>
              <w:t>个</w:t>
            </w:r>
            <w:proofErr w:type="gramEnd"/>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60 </w:t>
            </w:r>
          </w:p>
        </w:tc>
      </w:tr>
      <w:tr w:rsidR="00B37EAC" w:rsidRPr="00B63056" w:rsidTr="009D45A3">
        <w:trPr>
          <w:trHeight w:val="540"/>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门禁系统管理软件</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霍尼韦尔：WPS47</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套</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门禁工作站</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 </w:t>
            </w:r>
          </w:p>
        </w:tc>
      </w:tr>
      <w:tr w:rsidR="00B37EAC" w:rsidRPr="00B63056" w:rsidTr="009D45A3">
        <w:trPr>
          <w:trHeight w:val="540"/>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配套网络设备及控制线缆</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widowControl/>
              <w:jc w:val="center"/>
              <w:textAlignment w:val="center"/>
              <w:rPr>
                <w:rFonts w:ascii="宋体" w:hAnsi="宋体" w:cs="宋体"/>
                <w:color w:val="000000" w:themeColor="text1"/>
                <w:kern w:val="0"/>
                <w:sz w:val="22"/>
                <w:szCs w:val="22"/>
                <w:lang w:bidi="ar"/>
              </w:rPr>
            </w:pP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防入侵设备</w:t>
            </w: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proofErr w:type="gramStart"/>
            <w:r w:rsidRPr="00B63056">
              <w:rPr>
                <w:rFonts w:ascii="宋体" w:hAnsi="宋体" w:cs="宋体" w:hint="eastAsia"/>
                <w:color w:val="000000" w:themeColor="text1"/>
                <w:kern w:val="0"/>
                <w:sz w:val="22"/>
                <w:szCs w:val="22"/>
                <w:lang w:bidi="ar"/>
              </w:rPr>
              <w:t>双鉴探测器</w:t>
            </w:r>
            <w:proofErr w:type="gramEnd"/>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英安特：AW12HD-KD</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58 </w:t>
            </w:r>
          </w:p>
        </w:tc>
      </w:tr>
      <w:tr w:rsidR="00B37EAC" w:rsidRPr="00B63056" w:rsidTr="009D45A3">
        <w:trPr>
          <w:trHeight w:val="540"/>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防盗报警主机</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英安特：AW-BM1600-PLUS</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控制键盘</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英安特：AW-BK00CP</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主机后备电池</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英安特：MS127</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总线驱动器</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英安特：AW-BEXT-1P</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2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8防区模块</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英安特：AW-B1X08</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8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声光一体报警器</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英安特：HC-103</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 </w:t>
            </w:r>
          </w:p>
        </w:tc>
      </w:tr>
      <w:tr w:rsidR="00B37EAC" w:rsidRPr="00B63056" w:rsidTr="009D45A3">
        <w:trPr>
          <w:trHeight w:val="540"/>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入侵报警系统管理软件</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英安特：SIMS2000-ALM200-KD</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套</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 </w:t>
            </w:r>
          </w:p>
        </w:tc>
      </w:tr>
      <w:tr w:rsidR="00B37EAC" w:rsidRPr="00B63056" w:rsidTr="009D45A3">
        <w:trPr>
          <w:trHeight w:val="285"/>
          <w:jc w:val="center"/>
        </w:trPr>
        <w:tc>
          <w:tcPr>
            <w:tcW w:w="710" w:type="dxa"/>
            <w:vMerge/>
            <w:tcBorders>
              <w:left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入侵报警工作站</w:t>
            </w:r>
          </w:p>
        </w:tc>
        <w:tc>
          <w:tcPr>
            <w:tcW w:w="33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台</w:t>
            </w:r>
          </w:p>
        </w:tc>
        <w:tc>
          <w:tcPr>
            <w:tcW w:w="6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1 </w:t>
            </w:r>
          </w:p>
        </w:tc>
      </w:tr>
      <w:tr w:rsidR="00B37EAC" w:rsidRPr="00B63056" w:rsidTr="009D45A3">
        <w:trPr>
          <w:trHeight w:val="285"/>
          <w:jc w:val="center"/>
        </w:trPr>
        <w:tc>
          <w:tcPr>
            <w:tcW w:w="710" w:type="dxa"/>
            <w:vMerge/>
            <w:tcBorders>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B37EAC">
            <w:pPr>
              <w:jc w:val="center"/>
              <w:rPr>
                <w:rFonts w:ascii="宋体" w:hAnsi="宋体" w:cs="宋体"/>
                <w:color w:val="000000" w:themeColor="text1"/>
                <w:sz w:val="22"/>
                <w:szCs w:val="22"/>
              </w:rPr>
            </w:pPr>
          </w:p>
        </w:tc>
        <w:tc>
          <w:tcPr>
            <w:tcW w:w="25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控制电缆</w:t>
            </w:r>
          </w:p>
        </w:tc>
        <w:tc>
          <w:tcPr>
            <w:tcW w:w="3320"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left"/>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63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r>
    </w:tbl>
    <w:p w:rsidR="00B37EAC" w:rsidRPr="00B63056" w:rsidRDefault="00CC1E67">
      <w:pPr>
        <w:pStyle w:val="ad"/>
        <w:numPr>
          <w:ilvl w:val="0"/>
          <w:numId w:val="2"/>
        </w:numPr>
        <w:shd w:val="clear" w:color="auto" w:fill="FFFFFF"/>
        <w:spacing w:before="0" w:beforeAutospacing="0" w:after="0" w:afterAutospacing="0" w:line="560" w:lineRule="exact"/>
        <w:ind w:firstLine="560"/>
        <w:rPr>
          <w:rFonts w:ascii="仿宋" w:eastAsia="仿宋" w:hAnsi="仿宋"/>
          <w:color w:val="000000" w:themeColor="text1"/>
          <w:sz w:val="28"/>
          <w:szCs w:val="28"/>
          <w:shd w:val="clear" w:color="auto" w:fill="FFFFFF"/>
        </w:rPr>
      </w:pPr>
      <w:r w:rsidRPr="00B63056">
        <w:rPr>
          <w:rFonts w:ascii="仿宋" w:eastAsia="仿宋" w:hAnsi="仿宋" w:hint="eastAsia"/>
          <w:color w:val="000000" w:themeColor="text1"/>
          <w:sz w:val="28"/>
          <w:szCs w:val="28"/>
          <w:shd w:val="clear" w:color="auto" w:fill="FFFFFF"/>
        </w:rPr>
        <w:t>服务内容</w:t>
      </w:r>
    </w:p>
    <w:tbl>
      <w:tblPr>
        <w:tblW w:w="5323" w:type="pct"/>
        <w:tblInd w:w="-318" w:type="dxa"/>
        <w:tblLook w:val="04A0" w:firstRow="1" w:lastRow="0" w:firstColumn="1" w:lastColumn="0" w:noHBand="0" w:noVBand="1"/>
      </w:tblPr>
      <w:tblGrid>
        <w:gridCol w:w="876"/>
        <w:gridCol w:w="883"/>
        <w:gridCol w:w="704"/>
        <w:gridCol w:w="3378"/>
        <w:gridCol w:w="814"/>
        <w:gridCol w:w="862"/>
        <w:gridCol w:w="1556"/>
      </w:tblGrid>
      <w:tr w:rsidR="00B37EAC" w:rsidRPr="00B63056" w:rsidTr="009D45A3">
        <w:trPr>
          <w:trHeight w:val="225"/>
        </w:trPr>
        <w:tc>
          <w:tcPr>
            <w:tcW w:w="47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标段</w:t>
            </w:r>
          </w:p>
        </w:tc>
        <w:tc>
          <w:tcPr>
            <w:tcW w:w="48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系统</w:t>
            </w:r>
          </w:p>
        </w:tc>
        <w:tc>
          <w:tcPr>
            <w:tcW w:w="39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服务项目</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服务内容</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频率/年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现场到达时间</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b/>
                <w:bCs/>
                <w:color w:val="000000" w:themeColor="text1"/>
                <w:sz w:val="22"/>
                <w:szCs w:val="22"/>
              </w:rPr>
            </w:pPr>
            <w:r w:rsidRPr="00B63056">
              <w:rPr>
                <w:rFonts w:ascii="宋体" w:hAnsi="宋体" w:cs="宋体" w:hint="eastAsia"/>
                <w:b/>
                <w:bCs/>
                <w:color w:val="000000" w:themeColor="text1"/>
                <w:kern w:val="0"/>
                <w:sz w:val="22"/>
                <w:szCs w:val="22"/>
                <w:lang w:bidi="ar"/>
              </w:rPr>
              <w:t>备注及其他要求</w:t>
            </w:r>
          </w:p>
        </w:tc>
      </w:tr>
      <w:tr w:rsidR="00B37EAC" w:rsidRPr="00B63056" w:rsidTr="009D45A3">
        <w:trPr>
          <w:trHeight w:val="225"/>
        </w:trPr>
        <w:tc>
          <w:tcPr>
            <w:tcW w:w="470" w:type="pct"/>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标段</w:t>
            </w:r>
            <w:proofErr w:type="gramStart"/>
            <w:r w:rsidRPr="00B63056">
              <w:rPr>
                <w:rFonts w:ascii="宋体" w:hAnsi="宋体" w:cs="宋体" w:hint="eastAsia"/>
                <w:color w:val="000000" w:themeColor="text1"/>
                <w:kern w:val="0"/>
                <w:sz w:val="22"/>
                <w:szCs w:val="22"/>
                <w:lang w:bidi="ar"/>
              </w:rPr>
              <w:t>一</w:t>
            </w:r>
            <w:proofErr w:type="gramEnd"/>
          </w:p>
        </w:tc>
        <w:tc>
          <w:tcPr>
            <w:tcW w:w="48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UPS设备</w:t>
            </w: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技术支持</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7*24小时伊顿原厂远程服务支持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远程响应&lt;0.5小时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7*24小时伊顿原厂现场服务支持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现场恢复设备正常运作&lt; 4小时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设备保修（UPS设备为伊顿原厂保修）</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 xml:space="preserve">含所有原厂备件 </w:t>
            </w:r>
          </w:p>
        </w:tc>
      </w:tr>
      <w:tr w:rsidR="00B37EAC" w:rsidRPr="00B63056" w:rsidTr="009D45A3">
        <w:trPr>
          <w:trHeight w:val="72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重点时段（供配电系统改建、应急演练、切换、检查等）伊顿原厂现场保障及具体操作</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8小时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43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巡检</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1、UPS参数检查，包括语言、机型、电池容量、输入输出电压、均浮充电压、输出频率等；</w:t>
            </w:r>
            <w:r w:rsidRPr="00B63056">
              <w:rPr>
                <w:rFonts w:ascii="宋体" w:hAnsi="宋体" w:cs="宋体" w:hint="eastAsia"/>
                <w:color w:val="000000" w:themeColor="text1"/>
                <w:kern w:val="0"/>
                <w:sz w:val="22"/>
                <w:szCs w:val="22"/>
                <w:lang w:bidi="ar"/>
              </w:rPr>
              <w:br/>
              <w:t>2、UPS机房环境检查，包括机房温度、是否有明显灰尘和异常气味、设备周边有无易燃易爆腐蚀性物品或其他杂物等；</w:t>
            </w:r>
            <w:r w:rsidRPr="00B63056">
              <w:rPr>
                <w:rFonts w:ascii="宋体" w:hAnsi="宋体" w:cs="宋体" w:hint="eastAsia"/>
                <w:color w:val="000000" w:themeColor="text1"/>
                <w:kern w:val="0"/>
                <w:sz w:val="22"/>
                <w:szCs w:val="22"/>
                <w:lang w:bidi="ar"/>
              </w:rPr>
              <w:br/>
              <w:t>3、UPS外观检查，包括输入输出端子是否紧固、风扇运行状态是否正常、主控板电气连接是否安全可靠等；</w:t>
            </w:r>
            <w:r w:rsidRPr="00B63056">
              <w:rPr>
                <w:rFonts w:ascii="宋体" w:hAnsi="宋体" w:cs="宋体" w:hint="eastAsia"/>
                <w:color w:val="000000" w:themeColor="text1"/>
                <w:kern w:val="0"/>
                <w:sz w:val="22"/>
                <w:szCs w:val="22"/>
                <w:lang w:bidi="ar"/>
              </w:rPr>
              <w:br/>
              <w:t>4、UPS输入输出配电及配套电池柜检查，包括开关工作状态（有无噪音、发热等异常）、开关型号、额定容量等；</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提供伊顿原厂巡检报告</w:t>
            </w:r>
          </w:p>
        </w:tc>
      </w:tr>
      <w:tr w:rsidR="00B37EAC" w:rsidRPr="00B63056" w:rsidTr="009D45A3">
        <w:trPr>
          <w:trHeight w:val="225"/>
        </w:trPr>
        <w:tc>
          <w:tcPr>
            <w:tcW w:w="470" w:type="pct"/>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标段二</w:t>
            </w:r>
          </w:p>
        </w:tc>
        <w:tc>
          <w:tcPr>
            <w:tcW w:w="48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精密空调设备</w:t>
            </w: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技术支持</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7*24小时远程维</w:t>
            </w:r>
            <w:proofErr w:type="gramStart"/>
            <w:r w:rsidRPr="00B63056">
              <w:rPr>
                <w:rFonts w:ascii="宋体" w:hAnsi="宋体" w:cs="宋体" w:hint="eastAsia"/>
                <w:color w:val="000000" w:themeColor="text1"/>
                <w:kern w:val="0"/>
                <w:sz w:val="22"/>
                <w:szCs w:val="22"/>
                <w:lang w:bidi="ar"/>
              </w:rPr>
              <w:t>谛</w:t>
            </w:r>
            <w:proofErr w:type="gramEnd"/>
            <w:r w:rsidRPr="00B63056">
              <w:rPr>
                <w:rFonts w:ascii="宋体" w:hAnsi="宋体" w:cs="宋体" w:hint="eastAsia"/>
                <w:color w:val="000000" w:themeColor="text1"/>
                <w:kern w:val="0"/>
                <w:sz w:val="22"/>
                <w:szCs w:val="22"/>
                <w:lang w:bidi="ar"/>
              </w:rPr>
              <w:t>原厂服务支持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远程响应&lt;0.5小时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7*24小时维</w:t>
            </w:r>
            <w:proofErr w:type="gramStart"/>
            <w:r w:rsidRPr="00B63056">
              <w:rPr>
                <w:rFonts w:ascii="宋体" w:hAnsi="宋体" w:cs="宋体" w:hint="eastAsia"/>
                <w:color w:val="000000" w:themeColor="text1"/>
                <w:kern w:val="0"/>
                <w:sz w:val="22"/>
                <w:szCs w:val="22"/>
                <w:lang w:bidi="ar"/>
              </w:rPr>
              <w:t>谛</w:t>
            </w:r>
            <w:proofErr w:type="gramEnd"/>
            <w:r w:rsidRPr="00B63056">
              <w:rPr>
                <w:rFonts w:ascii="宋体" w:hAnsi="宋体" w:cs="宋体" w:hint="eastAsia"/>
                <w:color w:val="000000" w:themeColor="text1"/>
                <w:kern w:val="0"/>
                <w:sz w:val="22"/>
                <w:szCs w:val="22"/>
                <w:lang w:bidi="ar"/>
              </w:rPr>
              <w:t>原厂现场服务支持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现场恢复设备正常运作&lt; 4小时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设备保修（精密空调设备为维</w:t>
            </w:r>
            <w:proofErr w:type="gramStart"/>
            <w:r w:rsidRPr="00B63056">
              <w:rPr>
                <w:rFonts w:ascii="宋体" w:hAnsi="宋体" w:cs="宋体" w:hint="eastAsia"/>
                <w:color w:val="000000" w:themeColor="text1"/>
                <w:kern w:val="0"/>
                <w:sz w:val="22"/>
                <w:szCs w:val="22"/>
                <w:lang w:bidi="ar"/>
              </w:rPr>
              <w:t>谛</w:t>
            </w:r>
            <w:proofErr w:type="gramEnd"/>
            <w:r w:rsidRPr="00B63056">
              <w:rPr>
                <w:rFonts w:ascii="宋体" w:hAnsi="宋体" w:cs="宋体" w:hint="eastAsia"/>
                <w:color w:val="000000" w:themeColor="text1"/>
                <w:kern w:val="0"/>
                <w:sz w:val="22"/>
                <w:szCs w:val="22"/>
                <w:lang w:bidi="ar"/>
              </w:rPr>
              <w:lastRenderedPageBreak/>
              <w:t>原厂保修）</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lastRenderedPageBreak/>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含所有原厂备</w:t>
            </w:r>
            <w:r w:rsidRPr="00B63056">
              <w:rPr>
                <w:rFonts w:ascii="宋体" w:hAnsi="宋体" w:cs="宋体" w:hint="eastAsia"/>
                <w:color w:val="000000" w:themeColor="text1"/>
                <w:kern w:val="0"/>
                <w:sz w:val="22"/>
                <w:szCs w:val="22"/>
                <w:lang w:bidi="ar"/>
              </w:rPr>
              <w:lastRenderedPageBreak/>
              <w:t xml:space="preserve">件 </w:t>
            </w:r>
          </w:p>
        </w:tc>
      </w:tr>
      <w:tr w:rsidR="00B37EAC" w:rsidRPr="00B63056" w:rsidTr="009D45A3">
        <w:trPr>
          <w:trHeight w:val="72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重点时段（供配电系统改建、应急演练、切换、检查等）维</w:t>
            </w:r>
            <w:proofErr w:type="gramStart"/>
            <w:r w:rsidRPr="00B63056">
              <w:rPr>
                <w:rFonts w:ascii="宋体" w:hAnsi="宋体" w:cs="宋体" w:hint="eastAsia"/>
                <w:color w:val="000000" w:themeColor="text1"/>
                <w:kern w:val="0"/>
                <w:sz w:val="22"/>
                <w:szCs w:val="22"/>
                <w:lang w:bidi="ar"/>
              </w:rPr>
              <w:t>谛</w:t>
            </w:r>
            <w:proofErr w:type="gramEnd"/>
            <w:r w:rsidRPr="00B63056">
              <w:rPr>
                <w:rFonts w:ascii="宋体" w:hAnsi="宋体" w:cs="宋体" w:hint="eastAsia"/>
                <w:color w:val="000000" w:themeColor="text1"/>
                <w:kern w:val="0"/>
                <w:sz w:val="22"/>
                <w:szCs w:val="22"/>
                <w:lang w:bidi="ar"/>
              </w:rPr>
              <w:t>原厂现场保障及具体操作</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8小时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337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巡检</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1、检查工作电压，包括电压及波动是否正常、空开状态、电源线是否紧固等；</w:t>
            </w:r>
            <w:r w:rsidRPr="00B63056">
              <w:rPr>
                <w:rFonts w:ascii="宋体" w:hAnsi="宋体" w:cs="宋体" w:hint="eastAsia"/>
                <w:color w:val="000000" w:themeColor="text1"/>
                <w:kern w:val="0"/>
                <w:sz w:val="22"/>
                <w:szCs w:val="22"/>
                <w:lang w:bidi="ar"/>
              </w:rPr>
              <w:br/>
              <w:t>2、检查控制显示，包括屏幕显示状态、系统功能及告警功能设定、控制板输入电压等是否正常；</w:t>
            </w:r>
            <w:r w:rsidRPr="00B63056">
              <w:rPr>
                <w:rFonts w:ascii="宋体" w:hAnsi="宋体" w:cs="宋体" w:hint="eastAsia"/>
                <w:color w:val="000000" w:themeColor="text1"/>
                <w:kern w:val="0"/>
                <w:sz w:val="22"/>
                <w:szCs w:val="22"/>
                <w:lang w:bidi="ar"/>
              </w:rPr>
              <w:br/>
              <w:t>3、检查冷凝器，包括底座是否牢固、电控性能是否正常、冷凝翅片是否清洁等；</w:t>
            </w:r>
            <w:r w:rsidRPr="00B63056">
              <w:rPr>
                <w:rFonts w:ascii="宋体" w:hAnsi="宋体" w:cs="宋体" w:hint="eastAsia"/>
                <w:color w:val="000000" w:themeColor="text1"/>
                <w:kern w:val="0"/>
                <w:sz w:val="22"/>
                <w:szCs w:val="22"/>
                <w:lang w:bidi="ar"/>
              </w:rPr>
              <w:br/>
              <w:t>4、检查室内风机，包括风筒叶轮是否牢固、风机轴承状态是否正常等；</w:t>
            </w:r>
            <w:r w:rsidRPr="00B63056">
              <w:rPr>
                <w:rFonts w:ascii="宋体" w:hAnsi="宋体" w:cs="宋体" w:hint="eastAsia"/>
                <w:color w:val="000000" w:themeColor="text1"/>
                <w:kern w:val="0"/>
                <w:sz w:val="22"/>
                <w:szCs w:val="22"/>
                <w:lang w:bidi="ar"/>
              </w:rPr>
              <w:br/>
              <w:t>5、检查压缩机，包括压缩机高低压值、运行声音、视镜颜色、压缩机工作电流等是否正常；</w:t>
            </w:r>
            <w:r w:rsidRPr="00B63056">
              <w:rPr>
                <w:rFonts w:ascii="宋体" w:hAnsi="宋体" w:cs="宋体" w:hint="eastAsia"/>
                <w:color w:val="000000" w:themeColor="text1"/>
                <w:kern w:val="0"/>
                <w:sz w:val="22"/>
                <w:szCs w:val="22"/>
                <w:lang w:bidi="ar"/>
              </w:rPr>
              <w:br/>
              <w:t>6、检查加湿除湿，包括加湿除湿功能、水盘排水、湿度设定值等是否正常；</w:t>
            </w:r>
            <w:r w:rsidRPr="00B63056">
              <w:rPr>
                <w:rFonts w:ascii="宋体" w:hAnsi="宋体" w:cs="宋体" w:hint="eastAsia"/>
                <w:color w:val="000000" w:themeColor="text1"/>
                <w:kern w:val="0"/>
                <w:sz w:val="22"/>
                <w:szCs w:val="22"/>
                <w:lang w:bidi="ar"/>
              </w:rPr>
              <w:br/>
              <w:t>7、检查配套设施，包括铜管、给排水管道、阀门、电源线等完好正常；</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提供原厂巡检报告</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积水盘清洁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2</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过滤网更换</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2</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含材料</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外机清洗</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2</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标段三</w:t>
            </w:r>
          </w:p>
        </w:tc>
        <w:tc>
          <w:tcPr>
            <w:tcW w:w="48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配电柜（箱）设备</w:t>
            </w: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技术支持</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7*24小时远程服务支持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远程响应&lt;0.5小时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7*24小时现场服务支持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现场恢复设备正常运作&lt;4小时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设备保修</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含所有备件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供配电系统重点时段（供配电系统改建、应急演练、切换、检查等）现场保障及具体操作</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巡检</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施耐德ATS设备检查（设备维护、断电测试等）</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配电柜（箱）检查，包含海德森电表、施耐德空开及浪涌保护器等</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轨道母线设备</w:t>
            </w: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技术支持</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7*24小时远程服务支持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远程响应&lt;0.5小时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7*24小时现场服务支持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现场恢复设备正常运作&lt;4小时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设备保修</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含所有备件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巡检</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监控系统检查，包含数据准确性核对、告警检查、版本更新等</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67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监控箱、始端箱、插接箱、铜排母线及PDU等设备、线缆检查，包括但不限于温度、连接牢固等检查</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新风设备</w:t>
            </w: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技术支持</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7*24小时远程服务支持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远程响应&lt;0.5小时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7*24小时现场服务支持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现场恢复设备正常运作&lt;4小时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设备保修</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8小时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含所有备件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巡检</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过滤网更换</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含材料</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通风管路内部清洁及消毒</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风机的性能巡检</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送风风道或回风风道巡检</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送风系统巡检</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加湿设备</w:t>
            </w: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技术支持</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7*24小时远程服务支持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远程响应&lt;0.5小时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7*24小时现场服务支持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现场恢复设备正常运作&lt;4小时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设备保修</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8小时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含所有备件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巡检</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系统功能检查</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上水管道及电磁阀检查</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风机的性能巡检</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供电线路及开关检查</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控制模块、传感器及接线检查</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1</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门禁设备</w:t>
            </w: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技术支持</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7*24小时远程服务支持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远程响应&lt;0.5小时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7*24小时现场服务支持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现场恢复设备正常运作&lt;4小时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软件维护</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包括软件免费升级、免费故障修复等</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设备保修</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8小时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含所有备件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巡检</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门禁系统巡检</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含软硬件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防入侵</w:t>
            </w:r>
            <w:r w:rsidRPr="00B63056">
              <w:rPr>
                <w:rFonts w:ascii="宋体" w:hAnsi="宋体" w:cs="宋体" w:hint="eastAsia"/>
                <w:color w:val="000000" w:themeColor="text1"/>
                <w:kern w:val="0"/>
                <w:sz w:val="22"/>
                <w:szCs w:val="22"/>
                <w:lang w:bidi="ar"/>
              </w:rPr>
              <w:lastRenderedPageBreak/>
              <w:t>设备</w:t>
            </w: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lastRenderedPageBreak/>
              <w:t>技术</w:t>
            </w:r>
            <w:r w:rsidRPr="00B63056">
              <w:rPr>
                <w:rFonts w:ascii="宋体" w:hAnsi="宋体" w:cs="宋体" w:hint="eastAsia"/>
                <w:color w:val="000000" w:themeColor="text1"/>
                <w:kern w:val="0"/>
                <w:sz w:val="22"/>
                <w:szCs w:val="22"/>
                <w:lang w:bidi="ar"/>
              </w:rPr>
              <w:lastRenderedPageBreak/>
              <w:t>支持</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lastRenderedPageBreak/>
              <w:t>7*24小时远程服务支持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远程响应&lt;0.5</w:t>
            </w:r>
            <w:r w:rsidRPr="00B63056">
              <w:rPr>
                <w:rFonts w:ascii="宋体" w:hAnsi="宋体" w:cs="宋体" w:hint="eastAsia"/>
                <w:color w:val="000000" w:themeColor="text1"/>
                <w:kern w:val="0"/>
                <w:sz w:val="22"/>
                <w:szCs w:val="22"/>
                <w:lang w:bidi="ar"/>
              </w:rPr>
              <w:lastRenderedPageBreak/>
              <w:t>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7*24小时现场服务支持</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现场恢复设备正常运作&lt;4小时</w:t>
            </w:r>
          </w:p>
        </w:tc>
      </w:tr>
      <w:tr w:rsidR="00B37EAC" w:rsidRPr="00B63056" w:rsidTr="009D45A3">
        <w:trPr>
          <w:trHeight w:val="450"/>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软件维护</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包括软件免费升级、免费故障修复等</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设备保修</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全年</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8小时</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含所有备件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巡检</w:t>
            </w: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防入侵系统巡检</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含软硬件</w:t>
            </w:r>
          </w:p>
        </w:tc>
      </w:tr>
      <w:tr w:rsidR="00B37EAC" w:rsidRPr="00B63056" w:rsidTr="009D45A3">
        <w:trPr>
          <w:trHeight w:val="225"/>
        </w:trPr>
        <w:tc>
          <w:tcPr>
            <w:tcW w:w="470" w:type="pct"/>
            <w:vMerge/>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37EAC" w:rsidRPr="00B63056" w:rsidRDefault="00B37EAC">
            <w:pPr>
              <w:jc w:val="center"/>
              <w:rPr>
                <w:rFonts w:ascii="宋体" w:hAnsi="宋体" w:cs="宋体"/>
                <w:color w:val="000000" w:themeColor="text1"/>
                <w:sz w:val="22"/>
                <w:szCs w:val="22"/>
              </w:rPr>
            </w:pPr>
          </w:p>
        </w:tc>
        <w:tc>
          <w:tcPr>
            <w:tcW w:w="489"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390" w:type="pct"/>
            <w:vMerge/>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c>
          <w:tcPr>
            <w:tcW w:w="1864"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报警测试</w:t>
            </w:r>
          </w:p>
        </w:tc>
        <w:tc>
          <w:tcPr>
            <w:tcW w:w="451"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4</w:t>
            </w:r>
          </w:p>
        </w:tc>
        <w:tc>
          <w:tcPr>
            <w:tcW w:w="477"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CC1E67">
            <w:pPr>
              <w:widowControl/>
              <w:jc w:val="center"/>
              <w:textAlignment w:val="center"/>
              <w:rPr>
                <w:rFonts w:ascii="宋体" w:hAnsi="宋体" w:cs="宋体"/>
                <w:color w:val="000000" w:themeColor="text1"/>
                <w:sz w:val="22"/>
                <w:szCs w:val="22"/>
              </w:rPr>
            </w:pPr>
            <w:r w:rsidRPr="00B63056">
              <w:rPr>
                <w:rFonts w:ascii="宋体" w:hAnsi="宋体" w:cs="宋体" w:hint="eastAsia"/>
                <w:color w:val="000000" w:themeColor="text1"/>
                <w:kern w:val="0"/>
                <w:sz w:val="22"/>
                <w:szCs w:val="22"/>
                <w:lang w:bidi="ar"/>
              </w:rPr>
              <w:t>/</w:t>
            </w:r>
          </w:p>
        </w:tc>
        <w:tc>
          <w:tcPr>
            <w:tcW w:w="859" w:type="pct"/>
            <w:tcBorders>
              <w:top w:val="single" w:sz="4" w:space="0" w:color="000000"/>
              <w:left w:val="single" w:sz="4" w:space="0" w:color="000000"/>
              <w:bottom w:val="single" w:sz="4" w:space="0" w:color="000000"/>
              <w:right w:val="single" w:sz="4" w:space="0" w:color="000000"/>
            </w:tcBorders>
            <w:shd w:val="clear" w:color="auto" w:fill="FFFFFF"/>
            <w:vAlign w:val="center"/>
          </w:tcPr>
          <w:p w:rsidR="00B37EAC" w:rsidRPr="00B63056" w:rsidRDefault="00B37EAC">
            <w:pPr>
              <w:jc w:val="center"/>
              <w:rPr>
                <w:rFonts w:ascii="宋体" w:hAnsi="宋体" w:cs="宋体"/>
                <w:color w:val="000000" w:themeColor="text1"/>
                <w:sz w:val="22"/>
                <w:szCs w:val="22"/>
              </w:rPr>
            </w:pPr>
          </w:p>
        </w:tc>
      </w:tr>
    </w:tbl>
    <w:p w:rsidR="00B37EAC" w:rsidRPr="00B63056" w:rsidRDefault="00CC1E67" w:rsidP="006A035D">
      <w:pPr>
        <w:tabs>
          <w:tab w:val="left" w:pos="8280"/>
        </w:tabs>
        <w:snapToGrid w:val="0"/>
        <w:spacing w:line="360" w:lineRule="auto"/>
        <w:ind w:firstLineChars="200" w:firstLine="560"/>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2、补充说明：</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（1）</w:t>
      </w:r>
      <w:r w:rsidR="0003654E">
        <w:rPr>
          <w:rFonts w:ascii="仿宋_GB2312" w:eastAsia="仿宋_GB2312" w:hAnsi="宋体" w:hint="eastAsia"/>
          <w:snapToGrid w:val="0"/>
          <w:color w:val="000000" w:themeColor="text1"/>
          <w:sz w:val="28"/>
          <w:szCs w:val="28"/>
        </w:rPr>
        <w:t>采购</w:t>
      </w:r>
      <w:r w:rsidR="001809FF">
        <w:rPr>
          <w:rFonts w:ascii="仿宋_GB2312" w:eastAsia="仿宋_GB2312" w:hAnsi="宋体" w:hint="eastAsia"/>
          <w:snapToGrid w:val="0"/>
          <w:color w:val="000000" w:themeColor="text1"/>
          <w:sz w:val="28"/>
          <w:szCs w:val="28"/>
        </w:rPr>
        <w:t>有效期</w:t>
      </w:r>
      <w:r w:rsidR="009D45A3" w:rsidRPr="00B63056">
        <w:rPr>
          <w:rFonts w:ascii="仿宋_GB2312" w:eastAsia="仿宋_GB2312" w:hAnsi="宋体" w:hint="eastAsia"/>
          <w:snapToGrid w:val="0"/>
          <w:color w:val="000000" w:themeColor="text1"/>
          <w:sz w:val="28"/>
          <w:szCs w:val="28"/>
        </w:rPr>
        <w:t>二</w:t>
      </w:r>
      <w:r w:rsidRPr="00B63056">
        <w:rPr>
          <w:rFonts w:ascii="仿宋_GB2312" w:eastAsia="仿宋_GB2312" w:hAnsi="宋体" w:hint="eastAsia"/>
          <w:snapToGrid w:val="0"/>
          <w:color w:val="000000" w:themeColor="text1"/>
          <w:sz w:val="28"/>
          <w:szCs w:val="28"/>
        </w:rPr>
        <w:t>年</w:t>
      </w:r>
      <w:r w:rsidR="0003654E">
        <w:rPr>
          <w:rFonts w:ascii="仿宋_GB2312" w:eastAsia="仿宋_GB2312" w:hAnsi="宋体" w:hint="eastAsia"/>
          <w:snapToGrid w:val="0"/>
          <w:color w:val="000000" w:themeColor="text1"/>
          <w:sz w:val="28"/>
          <w:szCs w:val="28"/>
        </w:rPr>
        <w:t>，合同一年一签</w:t>
      </w:r>
      <w:r w:rsidRPr="00B63056">
        <w:rPr>
          <w:rFonts w:ascii="仿宋_GB2312" w:eastAsia="仿宋_GB2312" w:hAnsi="宋体" w:hint="eastAsia"/>
          <w:snapToGrid w:val="0"/>
          <w:color w:val="000000" w:themeColor="text1"/>
          <w:sz w:val="28"/>
          <w:szCs w:val="28"/>
        </w:rPr>
        <w:t>。</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sz w:val="28"/>
          <w:szCs w:val="28"/>
        </w:rPr>
        <w:t>（2）</w:t>
      </w:r>
      <w:r w:rsidRPr="00B63056">
        <w:rPr>
          <w:rFonts w:ascii="仿宋_GB2312" w:eastAsia="仿宋_GB2312" w:hAnsi="宋体" w:hint="eastAsia"/>
          <w:snapToGrid w:val="0"/>
          <w:color w:val="000000" w:themeColor="text1"/>
          <w:kern w:val="0"/>
          <w:sz w:val="28"/>
          <w:szCs w:val="28"/>
        </w:rPr>
        <w:t>投标人如需现场勘察，请在投标</w:t>
      </w:r>
      <w:proofErr w:type="gramStart"/>
      <w:r w:rsidRPr="00B63056">
        <w:rPr>
          <w:rFonts w:ascii="仿宋_GB2312" w:eastAsia="仿宋_GB2312" w:hAnsi="宋体" w:hint="eastAsia"/>
          <w:snapToGrid w:val="0"/>
          <w:color w:val="000000" w:themeColor="text1"/>
          <w:kern w:val="0"/>
          <w:sz w:val="28"/>
          <w:szCs w:val="28"/>
        </w:rPr>
        <w:t>前联系</w:t>
      </w:r>
      <w:proofErr w:type="gramEnd"/>
      <w:r w:rsidRPr="00B63056">
        <w:rPr>
          <w:rFonts w:ascii="仿宋_GB2312" w:eastAsia="仿宋_GB2312" w:hAnsi="宋体" w:hint="eastAsia"/>
          <w:snapToGrid w:val="0"/>
          <w:color w:val="000000" w:themeColor="text1"/>
          <w:kern w:val="0"/>
          <w:sz w:val="28"/>
          <w:szCs w:val="28"/>
        </w:rPr>
        <w:t>技术联系人进行资质初审、现场勘察、确认设备清单。投标人中标后，不得以不完全了解现场情况为理由而向招标人提出任何索赔的要求。</w:t>
      </w:r>
    </w:p>
    <w:p w:rsidR="00B37EAC" w:rsidRPr="00B63056" w:rsidRDefault="00CC1E67" w:rsidP="006A035D">
      <w:pPr>
        <w:snapToGrid w:val="0"/>
        <w:spacing w:line="360" w:lineRule="auto"/>
        <w:outlineLvl w:val="1"/>
        <w:rPr>
          <w:rFonts w:ascii="黑体" w:eastAsia="黑体" w:hAnsi="宋体"/>
          <w:b/>
          <w:snapToGrid w:val="0"/>
          <w:color w:val="000000" w:themeColor="text1"/>
          <w:kern w:val="0"/>
          <w:sz w:val="28"/>
          <w:szCs w:val="28"/>
        </w:rPr>
      </w:pPr>
      <w:r w:rsidRPr="00B63056">
        <w:rPr>
          <w:rFonts w:ascii="黑体" w:eastAsia="黑体" w:hAnsi="宋体" w:hint="eastAsia"/>
          <w:b/>
          <w:snapToGrid w:val="0"/>
          <w:color w:val="000000" w:themeColor="text1"/>
          <w:kern w:val="0"/>
          <w:sz w:val="28"/>
          <w:szCs w:val="28"/>
        </w:rPr>
        <w:t>四、投标供应</w:t>
      </w:r>
      <w:proofErr w:type="gramStart"/>
      <w:r w:rsidRPr="00B63056">
        <w:rPr>
          <w:rFonts w:ascii="黑体" w:eastAsia="黑体" w:hAnsi="宋体" w:hint="eastAsia"/>
          <w:b/>
          <w:snapToGrid w:val="0"/>
          <w:color w:val="000000" w:themeColor="text1"/>
          <w:kern w:val="0"/>
          <w:sz w:val="28"/>
          <w:szCs w:val="28"/>
        </w:rPr>
        <w:t>商</w:t>
      </w:r>
      <w:r w:rsidRPr="00B63056">
        <w:rPr>
          <w:rFonts w:ascii="黑体" w:eastAsia="黑体" w:hAnsi="宋体"/>
          <w:b/>
          <w:snapToGrid w:val="0"/>
          <w:color w:val="000000" w:themeColor="text1"/>
          <w:kern w:val="0"/>
          <w:sz w:val="28"/>
          <w:szCs w:val="28"/>
        </w:rPr>
        <w:t>服务</w:t>
      </w:r>
      <w:proofErr w:type="gramEnd"/>
      <w:r w:rsidRPr="00B63056">
        <w:rPr>
          <w:rFonts w:ascii="黑体" w:eastAsia="黑体" w:hAnsi="宋体" w:hint="eastAsia"/>
          <w:b/>
          <w:snapToGrid w:val="0"/>
          <w:color w:val="000000" w:themeColor="text1"/>
          <w:kern w:val="0"/>
          <w:sz w:val="28"/>
          <w:szCs w:val="28"/>
        </w:rPr>
        <w:t>要求</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（一）服务要求</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1、设备（系统）运维服务</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1.1 故障管理服务</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当出现重大故障时招标人应及时与投标人取得联系，投标人应在标书规定时间内到达现场，并在规定时间内解决故障。</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当出现其他故障时，投标人现场维护人员负责解决。如现场人员无法解决，投标人后台支持人员应及时解决故障以保证业务的正常进行。事后投标人需向招标人提交故障处理报告。</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1.2 问题管理服务</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当招标人发现问题向投标人提交问题报告后，投标人应在两个工作日针对招标人递交的问题报告给出明确回复和解决方案，并在承诺时间内完成问题处理。</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投标人后台支持人员发现系统问题时，要及时通告招标人并提交问题解决方案并进行实施。</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lastRenderedPageBreak/>
        <w:t>当投标人其他客户出现重大异常时，投标人维护专员应以电话及时通知招标人联系人。指导招标人检查是否存在同样问题隐患，并提供应急处理方案。</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1.3 现场巡检服务</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投标人每年定期组织对招标人设备（系统）的现场巡检服务（或称系统健康性检查服务），主要是对设备（系统）进行针对性的全面的预防性安全巡检和健康性检查。现场巡检服务要求和频率按照本标书要求。</w:t>
      </w:r>
    </w:p>
    <w:p w:rsidR="00B37EAC" w:rsidRPr="00B63056" w:rsidRDefault="00CC1E67" w:rsidP="006A035D">
      <w:pPr>
        <w:pStyle w:val="a4"/>
        <w:snapToGrid w:val="0"/>
        <w:spacing w:line="360" w:lineRule="auto"/>
        <w:ind w:firstLine="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 xml:space="preserve">  （二）服务指标</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1、投标人为招标人提供7×24小时的响应服务，并保证在收到招标人通知后0.5小时内给与回复，并依据情况选择最有效的服务方式解决问题，如电话沟通、</w:t>
      </w:r>
      <w:proofErr w:type="gramStart"/>
      <w:r w:rsidRPr="00B63056">
        <w:rPr>
          <w:rFonts w:ascii="仿宋_GB2312" w:eastAsia="仿宋_GB2312" w:hAnsi="宋体" w:hint="eastAsia"/>
          <w:snapToGrid w:val="0"/>
          <w:color w:val="000000" w:themeColor="text1"/>
          <w:kern w:val="0"/>
          <w:sz w:val="28"/>
          <w:szCs w:val="28"/>
        </w:rPr>
        <w:t>远程支持</w:t>
      </w:r>
      <w:proofErr w:type="gramEnd"/>
      <w:r w:rsidRPr="00B63056">
        <w:rPr>
          <w:rFonts w:ascii="仿宋_GB2312" w:eastAsia="仿宋_GB2312" w:hAnsi="宋体" w:hint="eastAsia"/>
          <w:snapToGrid w:val="0"/>
          <w:color w:val="000000" w:themeColor="text1"/>
          <w:kern w:val="0"/>
          <w:sz w:val="28"/>
          <w:szCs w:val="28"/>
        </w:rPr>
        <w:t>或到达现场解决；</w:t>
      </w:r>
      <w:proofErr w:type="gramStart"/>
      <w:r w:rsidRPr="00B63056">
        <w:rPr>
          <w:rFonts w:ascii="仿宋_GB2312" w:eastAsia="仿宋_GB2312" w:hAnsi="宋体" w:hint="eastAsia"/>
          <w:snapToGrid w:val="0"/>
          <w:color w:val="000000" w:themeColor="text1"/>
          <w:kern w:val="0"/>
          <w:sz w:val="28"/>
          <w:szCs w:val="28"/>
        </w:rPr>
        <w:t>远程支持</w:t>
      </w:r>
      <w:proofErr w:type="gramEnd"/>
      <w:r w:rsidRPr="00B63056">
        <w:rPr>
          <w:rFonts w:ascii="仿宋_GB2312" w:eastAsia="仿宋_GB2312" w:hAnsi="宋体" w:hint="eastAsia"/>
          <w:snapToGrid w:val="0"/>
          <w:color w:val="000000" w:themeColor="text1"/>
          <w:kern w:val="0"/>
          <w:sz w:val="28"/>
          <w:szCs w:val="28"/>
        </w:rPr>
        <w:t>要求2小时内给出解决方案。</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2、现场服务响应到达现场时间承诺：</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 xml:space="preserve">（1）一般故障服务要求到达现场时间: ≤48小时  </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 xml:space="preserve">（2）重大故障服务要求到达现场时间：≤4小时 </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3、故障级别界定/说明：</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（1）重大故障：设备（系统）不能正常运行，并严重影响银行相关系统、业务日常正常运营；</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kern w:val="0"/>
          <w:sz w:val="28"/>
          <w:szCs w:val="28"/>
        </w:rPr>
        <w:t>（2）一般故障：设备（系统）有故障但能正常运行，尚未较大影响招标人相关主营业务正常运营。</w:t>
      </w:r>
      <w:r w:rsidRPr="00B63056">
        <w:rPr>
          <w:rFonts w:ascii="仿宋_GB2312" w:eastAsia="仿宋_GB2312" w:hAnsi="宋体" w:hint="eastAsia"/>
          <w:snapToGrid w:val="0"/>
          <w:color w:val="000000" w:themeColor="text1"/>
          <w:sz w:val="28"/>
          <w:szCs w:val="28"/>
        </w:rPr>
        <w:t xml:space="preserve"> </w:t>
      </w:r>
    </w:p>
    <w:p w:rsidR="00B37EAC" w:rsidRPr="00B63056" w:rsidRDefault="00CC1E67" w:rsidP="006A035D">
      <w:pPr>
        <w:pStyle w:val="a4"/>
        <w:snapToGrid w:val="0"/>
        <w:spacing w:line="360" w:lineRule="auto"/>
        <w:ind w:firstLineChars="200" w:firstLine="560"/>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4、服务处罚</w:t>
      </w:r>
    </w:p>
    <w:p w:rsidR="00B37EAC" w:rsidRPr="00B63056" w:rsidRDefault="00CC1E67" w:rsidP="006A035D">
      <w:pPr>
        <w:pStyle w:val="a4"/>
        <w:snapToGrid w:val="0"/>
        <w:spacing w:line="360" w:lineRule="auto"/>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（1）未按频次要求完成巡检服务，或巡检服务质量不达标，扣1000元/次。</w:t>
      </w:r>
    </w:p>
    <w:p w:rsidR="00B37EAC" w:rsidRPr="00B63056" w:rsidRDefault="00CC1E67" w:rsidP="006A035D">
      <w:pPr>
        <w:pStyle w:val="a4"/>
        <w:snapToGrid w:val="0"/>
        <w:spacing w:line="360" w:lineRule="auto"/>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（2）收到响应请求后，未按时间要求提供响应服务，扣500元/</w:t>
      </w:r>
      <w:r w:rsidRPr="00B63056">
        <w:rPr>
          <w:rFonts w:ascii="仿宋_GB2312" w:eastAsia="仿宋_GB2312" w:hAnsi="宋体" w:hint="eastAsia"/>
          <w:snapToGrid w:val="0"/>
          <w:color w:val="000000" w:themeColor="text1"/>
          <w:sz w:val="28"/>
          <w:szCs w:val="28"/>
        </w:rPr>
        <w:lastRenderedPageBreak/>
        <w:t>次。</w:t>
      </w:r>
    </w:p>
    <w:p w:rsidR="00B37EAC" w:rsidRPr="00B63056" w:rsidRDefault="00CC1E67" w:rsidP="006A035D">
      <w:pPr>
        <w:pStyle w:val="a4"/>
        <w:snapToGrid w:val="0"/>
        <w:spacing w:line="360" w:lineRule="auto"/>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（3）重大故障要求5日内完成故障处理恢复，一般故障要求10日内完成故障处理恢复。未经招标人延期同意，故障处理恢复时间不满足要求，扣500元/次。</w:t>
      </w:r>
    </w:p>
    <w:p w:rsidR="00B37EAC" w:rsidRPr="00B63056" w:rsidRDefault="00CC1E67" w:rsidP="006A035D">
      <w:pPr>
        <w:snapToGrid w:val="0"/>
        <w:spacing w:line="360" w:lineRule="auto"/>
        <w:outlineLvl w:val="1"/>
        <w:rPr>
          <w:rFonts w:ascii="黑体" w:eastAsia="黑体" w:hAnsi="宋体"/>
          <w:b/>
          <w:snapToGrid w:val="0"/>
          <w:color w:val="000000" w:themeColor="text1"/>
          <w:kern w:val="0"/>
          <w:sz w:val="28"/>
          <w:szCs w:val="28"/>
        </w:rPr>
      </w:pPr>
      <w:r w:rsidRPr="00B63056">
        <w:rPr>
          <w:rFonts w:ascii="黑体" w:eastAsia="黑体" w:hAnsi="宋体" w:hint="eastAsia"/>
          <w:b/>
          <w:snapToGrid w:val="0"/>
          <w:color w:val="000000" w:themeColor="text1"/>
          <w:kern w:val="0"/>
          <w:sz w:val="28"/>
          <w:szCs w:val="28"/>
        </w:rPr>
        <w:t>五、报价总则</w:t>
      </w:r>
    </w:p>
    <w:p w:rsidR="00B37EAC" w:rsidRPr="00B63056" w:rsidRDefault="00CC1E67" w:rsidP="006A035D">
      <w:pPr>
        <w:snapToGrid w:val="0"/>
        <w:spacing w:line="360" w:lineRule="auto"/>
        <w:ind w:firstLine="567"/>
        <w:rPr>
          <w:rFonts w:ascii="仿宋_GB2312" w:eastAsia="仿宋_GB2312" w:hAnsi="宋体"/>
          <w:snapToGrid w:val="0"/>
          <w:color w:val="000000" w:themeColor="text1"/>
          <w:kern w:val="0"/>
          <w:sz w:val="28"/>
          <w:szCs w:val="28"/>
        </w:rPr>
      </w:pPr>
      <w:r w:rsidRPr="00B63056">
        <w:rPr>
          <w:rFonts w:ascii="仿宋_GB2312" w:eastAsia="仿宋_GB2312" w:hAnsi="宋体" w:hint="eastAsia"/>
          <w:snapToGrid w:val="0"/>
          <w:color w:val="000000" w:themeColor="text1"/>
          <w:kern w:val="0"/>
          <w:sz w:val="28"/>
          <w:szCs w:val="28"/>
        </w:rPr>
        <w:t>1、投标人须对至少一个标段产生费用的全部服务进行单独完整报价（参照附件4：《投标价格一览表》）。</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2、每个服务的报价必须唯一；</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3、投标人必须确保报价覆盖了本招标文件第二部分“招标内容及要求”</w:t>
      </w:r>
      <w:r w:rsidRPr="00B63056">
        <w:rPr>
          <w:rFonts w:ascii="仿宋_GB2312" w:eastAsia="仿宋_GB2312" w:hAnsi="宋体" w:hint="eastAsia"/>
          <w:snapToGrid w:val="0"/>
          <w:color w:val="000000" w:themeColor="text1"/>
          <w:kern w:val="0"/>
          <w:sz w:val="28"/>
          <w:szCs w:val="28"/>
        </w:rPr>
        <w:t>中所有产生的维保等相关所有费用；</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4、所有报价均应已包含国家规定的所有税费；</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5、付款方式</w:t>
      </w:r>
    </w:p>
    <w:p w:rsidR="00B37EAC" w:rsidRPr="00B63056" w:rsidRDefault="00CC1E67" w:rsidP="006A035D">
      <w:pPr>
        <w:autoSpaceDE w:val="0"/>
        <w:autoSpaceDN w:val="0"/>
        <w:snapToGrid w:val="0"/>
        <w:spacing w:line="360" w:lineRule="auto"/>
        <w:ind w:firstLineChars="198" w:firstLine="554"/>
        <w:jc w:val="left"/>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合同签订后收到有效发票后的30个工作日内支付合同总额的20％；合同签订满半年并收到有效发票后的30个工作日内</w:t>
      </w:r>
      <w:r w:rsidRPr="00B63056">
        <w:rPr>
          <w:rFonts w:ascii="仿宋_GB2312" w:eastAsia="仿宋_GB2312" w:cs="宋体" w:hint="eastAsia"/>
          <w:color w:val="000000" w:themeColor="text1"/>
          <w:sz w:val="28"/>
          <w:szCs w:val="28"/>
        </w:rPr>
        <w:t>支付合同</w:t>
      </w:r>
      <w:r w:rsidRPr="00B63056">
        <w:rPr>
          <w:rFonts w:ascii="仿宋_GB2312" w:eastAsia="仿宋_GB2312" w:hAnsi="宋体" w:hint="eastAsia"/>
          <w:color w:val="000000" w:themeColor="text1"/>
          <w:sz w:val="28"/>
          <w:szCs w:val="28"/>
        </w:rPr>
        <w:t>总额</w:t>
      </w:r>
      <w:r w:rsidRPr="00B63056">
        <w:rPr>
          <w:rFonts w:ascii="仿宋_GB2312" w:eastAsia="仿宋_GB2312" w:cs="宋体" w:hint="eastAsia"/>
          <w:color w:val="000000" w:themeColor="text1"/>
          <w:sz w:val="28"/>
          <w:szCs w:val="28"/>
        </w:rPr>
        <w:t>的30%</w:t>
      </w:r>
      <w:r w:rsidRPr="00B63056">
        <w:rPr>
          <w:rFonts w:ascii="仿宋_GB2312" w:eastAsia="仿宋_GB2312" w:hAnsi="宋体" w:hint="eastAsia"/>
          <w:color w:val="000000" w:themeColor="text1"/>
          <w:sz w:val="28"/>
          <w:szCs w:val="28"/>
        </w:rPr>
        <w:t>，合同到期后收到有效发票后的30个工作日内支付合同总额的50％。</w:t>
      </w:r>
    </w:p>
    <w:p w:rsidR="00B37EAC" w:rsidRPr="00B63056" w:rsidRDefault="00CC1E67" w:rsidP="006A035D">
      <w:pPr>
        <w:snapToGrid w:val="0"/>
        <w:spacing w:line="360" w:lineRule="auto"/>
        <w:outlineLvl w:val="1"/>
        <w:rPr>
          <w:rFonts w:ascii="黑体" w:eastAsia="黑体" w:hAnsi="宋体"/>
          <w:b/>
          <w:snapToGrid w:val="0"/>
          <w:color w:val="000000" w:themeColor="text1"/>
          <w:kern w:val="0"/>
          <w:sz w:val="28"/>
          <w:szCs w:val="28"/>
        </w:rPr>
      </w:pPr>
      <w:r w:rsidRPr="00B63056">
        <w:rPr>
          <w:rFonts w:ascii="黑体" w:eastAsia="黑体" w:hAnsi="宋体" w:hint="eastAsia"/>
          <w:b/>
          <w:snapToGrid w:val="0"/>
          <w:color w:val="000000" w:themeColor="text1"/>
          <w:kern w:val="0"/>
          <w:sz w:val="28"/>
          <w:szCs w:val="28"/>
        </w:rPr>
        <w:t>六、交付期限要求</w:t>
      </w:r>
    </w:p>
    <w:p w:rsidR="00B37EAC" w:rsidRPr="00B63056" w:rsidRDefault="00CC1E67" w:rsidP="006A035D">
      <w:pPr>
        <w:snapToGrid w:val="0"/>
        <w:spacing w:line="360" w:lineRule="auto"/>
        <w:ind w:firstLineChars="200" w:firstLine="560"/>
        <w:rPr>
          <w:rFonts w:ascii="仿宋" w:eastAsia="仿宋" w:hAnsi="仿宋"/>
          <w:bCs/>
          <w:color w:val="000000" w:themeColor="text1"/>
          <w:sz w:val="28"/>
          <w:szCs w:val="28"/>
        </w:rPr>
      </w:pPr>
      <w:r w:rsidRPr="00B63056">
        <w:rPr>
          <w:rFonts w:ascii="仿宋" w:eastAsia="仿宋" w:hAnsi="仿宋" w:hint="eastAsia"/>
          <w:bCs/>
          <w:color w:val="000000" w:themeColor="text1"/>
          <w:sz w:val="28"/>
          <w:szCs w:val="28"/>
        </w:rPr>
        <w:t>乙方应于</w:t>
      </w:r>
      <w:r w:rsidRPr="00B63056">
        <w:rPr>
          <w:rFonts w:ascii="仿宋" w:eastAsia="仿宋" w:hAnsi="仿宋"/>
          <w:bCs/>
          <w:color w:val="000000" w:themeColor="text1"/>
          <w:sz w:val="28"/>
          <w:szCs w:val="28"/>
        </w:rPr>
        <w:t>合同签订后的</w:t>
      </w:r>
      <w:r w:rsidRPr="00B63056">
        <w:rPr>
          <w:rFonts w:ascii="仿宋" w:eastAsia="仿宋" w:hAnsi="仿宋" w:hint="eastAsia"/>
          <w:bCs/>
          <w:color w:val="000000" w:themeColor="text1"/>
          <w:sz w:val="28"/>
          <w:szCs w:val="28"/>
        </w:rPr>
        <w:t>约定</w:t>
      </w:r>
      <w:r w:rsidRPr="00B63056">
        <w:rPr>
          <w:rFonts w:ascii="仿宋" w:eastAsia="仿宋" w:hAnsi="仿宋"/>
          <w:bCs/>
          <w:color w:val="000000" w:themeColor="text1"/>
          <w:sz w:val="28"/>
          <w:szCs w:val="28"/>
        </w:rPr>
        <w:t>时间内入场</w:t>
      </w:r>
      <w:r w:rsidRPr="00B63056">
        <w:rPr>
          <w:rFonts w:ascii="仿宋" w:eastAsia="仿宋" w:hAnsi="仿宋" w:hint="eastAsia"/>
          <w:bCs/>
          <w:color w:val="000000" w:themeColor="text1"/>
          <w:sz w:val="28"/>
          <w:szCs w:val="28"/>
        </w:rPr>
        <w:t>实施</w:t>
      </w:r>
      <w:r w:rsidRPr="00B63056">
        <w:rPr>
          <w:rFonts w:ascii="仿宋_GB2312" w:eastAsia="仿宋_GB2312" w:hAnsi="宋体" w:hint="eastAsia"/>
          <w:snapToGrid w:val="0"/>
          <w:color w:val="000000" w:themeColor="text1"/>
          <w:sz w:val="28"/>
          <w:szCs w:val="28"/>
        </w:rPr>
        <w:t>；若乙方未在合同</w:t>
      </w:r>
      <w:r w:rsidRPr="00B63056">
        <w:rPr>
          <w:rFonts w:ascii="仿宋_GB2312" w:eastAsia="仿宋_GB2312" w:hAnsi="宋体" w:hint="eastAsia"/>
          <w:color w:val="000000" w:themeColor="text1"/>
          <w:sz w:val="28"/>
          <w:szCs w:val="28"/>
        </w:rPr>
        <w:t>约定的期限内提供实施方案(实施延期)或未</w:t>
      </w:r>
      <w:r w:rsidRPr="00B63056">
        <w:rPr>
          <w:rFonts w:ascii="仿宋_GB2312" w:eastAsia="仿宋_GB2312" w:hAnsi="宋体"/>
          <w:color w:val="000000" w:themeColor="text1"/>
          <w:sz w:val="28"/>
          <w:szCs w:val="28"/>
        </w:rPr>
        <w:t>完成交付</w:t>
      </w:r>
      <w:r w:rsidRPr="00B63056">
        <w:rPr>
          <w:rFonts w:ascii="仿宋_GB2312" w:eastAsia="仿宋_GB2312" w:hAnsi="宋体" w:hint="eastAsia"/>
          <w:color w:val="000000" w:themeColor="text1"/>
          <w:sz w:val="28"/>
          <w:szCs w:val="28"/>
        </w:rPr>
        <w:t>，每延迟一日，应向甲方支付相当于合同总金额</w:t>
      </w:r>
      <w:r w:rsidRPr="00B63056">
        <w:rPr>
          <w:rFonts w:ascii="仿宋_GB2312" w:eastAsia="仿宋_GB2312" w:hAnsi="宋体" w:hint="eastAsia"/>
          <w:color w:val="000000" w:themeColor="text1"/>
          <w:sz w:val="28"/>
          <w:szCs w:val="28"/>
          <w:u w:val="single"/>
        </w:rPr>
        <w:t>0.1%</w:t>
      </w:r>
      <w:r w:rsidRPr="00B63056">
        <w:rPr>
          <w:rFonts w:ascii="仿宋_GB2312" w:eastAsia="仿宋_GB2312" w:hAnsi="宋体" w:hint="eastAsia"/>
          <w:color w:val="000000" w:themeColor="text1"/>
          <w:sz w:val="28"/>
          <w:szCs w:val="28"/>
        </w:rPr>
        <w:t>的违约金；由于乙方原因造成验收期延误超过</w:t>
      </w:r>
      <w:r w:rsidRPr="00B63056">
        <w:rPr>
          <w:rFonts w:ascii="仿宋_GB2312" w:eastAsia="仿宋_GB2312" w:hAnsi="宋体"/>
          <w:color w:val="000000" w:themeColor="text1"/>
          <w:sz w:val="28"/>
          <w:szCs w:val="28"/>
        </w:rPr>
        <w:t>30</w:t>
      </w:r>
      <w:r w:rsidRPr="00B63056">
        <w:rPr>
          <w:rFonts w:ascii="仿宋_GB2312" w:eastAsia="仿宋_GB2312" w:hAnsi="宋体" w:hint="eastAsia"/>
          <w:color w:val="000000" w:themeColor="text1"/>
          <w:sz w:val="28"/>
          <w:szCs w:val="28"/>
        </w:rPr>
        <w:t>天的，甲方有权解除合同，乙方除支付相应的延迟违约金外，还应向甲方返回已支付的采购费用并向甲方支付合同总额</w:t>
      </w:r>
      <w:r w:rsidRPr="00B63056">
        <w:rPr>
          <w:rFonts w:ascii="仿宋_GB2312" w:eastAsia="仿宋_GB2312" w:hAnsi="宋体" w:hint="eastAsia"/>
          <w:color w:val="000000" w:themeColor="text1"/>
          <w:sz w:val="28"/>
          <w:szCs w:val="28"/>
          <w:u w:val="single"/>
        </w:rPr>
        <w:t>1%</w:t>
      </w:r>
      <w:r w:rsidRPr="00B63056">
        <w:rPr>
          <w:rFonts w:ascii="仿宋_GB2312" w:eastAsia="仿宋_GB2312" w:hAnsi="宋体" w:hint="eastAsia"/>
          <w:color w:val="000000" w:themeColor="text1"/>
          <w:sz w:val="28"/>
          <w:szCs w:val="28"/>
        </w:rPr>
        <w:t>的违约赔偿金。由于甲方的原因推迟验收，如果额外产生费用，所产生的费用由甲方承担。</w:t>
      </w:r>
    </w:p>
    <w:p w:rsidR="00B37EAC" w:rsidRPr="00B63056" w:rsidRDefault="00B37EAC" w:rsidP="006A035D">
      <w:pPr>
        <w:pStyle w:val="a4"/>
        <w:snapToGrid w:val="0"/>
        <w:spacing w:line="360" w:lineRule="auto"/>
        <w:ind w:firstLine="0"/>
        <w:rPr>
          <w:rFonts w:ascii="黑体" w:eastAsia="黑体" w:hAnsi="宋体"/>
          <w:b/>
          <w:snapToGrid w:val="0"/>
          <w:color w:val="000000" w:themeColor="text1"/>
          <w:kern w:val="0"/>
          <w:sz w:val="28"/>
          <w:szCs w:val="28"/>
        </w:rPr>
      </w:pPr>
    </w:p>
    <w:p w:rsidR="00B37EAC" w:rsidRPr="00B63056" w:rsidRDefault="00CC1E67" w:rsidP="006A035D">
      <w:pPr>
        <w:snapToGrid w:val="0"/>
        <w:spacing w:line="360" w:lineRule="auto"/>
        <w:outlineLvl w:val="1"/>
        <w:rPr>
          <w:rFonts w:ascii="黑体" w:eastAsia="黑体" w:hAnsi="宋体"/>
          <w:b/>
          <w:snapToGrid w:val="0"/>
          <w:color w:val="000000" w:themeColor="text1"/>
          <w:kern w:val="0"/>
          <w:sz w:val="28"/>
          <w:szCs w:val="28"/>
        </w:rPr>
      </w:pPr>
      <w:r w:rsidRPr="00B63056">
        <w:rPr>
          <w:rFonts w:ascii="黑体" w:eastAsia="黑体" w:hAnsi="宋体" w:hint="eastAsia"/>
          <w:b/>
          <w:snapToGrid w:val="0"/>
          <w:color w:val="000000" w:themeColor="text1"/>
          <w:kern w:val="0"/>
          <w:sz w:val="28"/>
          <w:szCs w:val="28"/>
        </w:rPr>
        <w:lastRenderedPageBreak/>
        <w:t>七、合同要求</w:t>
      </w:r>
    </w:p>
    <w:p w:rsidR="00B37EAC" w:rsidRPr="00B63056" w:rsidRDefault="00CC1E67" w:rsidP="006A035D">
      <w:pPr>
        <w:pStyle w:val="a0"/>
        <w:snapToGrid w:val="0"/>
        <w:spacing w:after="0" w:line="360" w:lineRule="auto"/>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投标方同意按招标方的要求</w:t>
      </w:r>
      <w:proofErr w:type="gramStart"/>
      <w:r w:rsidRPr="00B63056">
        <w:rPr>
          <w:rFonts w:ascii="仿宋_GB2312" w:eastAsia="仿宋_GB2312" w:hAnsi="宋体" w:hint="eastAsia"/>
          <w:color w:val="000000" w:themeColor="text1"/>
          <w:sz w:val="28"/>
          <w:szCs w:val="28"/>
        </w:rPr>
        <w:t>签定</w:t>
      </w:r>
      <w:proofErr w:type="gramEnd"/>
      <w:r w:rsidRPr="00B63056">
        <w:rPr>
          <w:rFonts w:ascii="仿宋_GB2312" w:eastAsia="仿宋_GB2312" w:hAnsi="宋体" w:hint="eastAsia"/>
          <w:color w:val="000000" w:themeColor="text1"/>
          <w:sz w:val="28"/>
          <w:szCs w:val="28"/>
        </w:rPr>
        <w:t>相关合同。</w:t>
      </w:r>
    </w:p>
    <w:p w:rsidR="00CC1E67" w:rsidRPr="00B63056" w:rsidRDefault="00CC1E67" w:rsidP="006A035D">
      <w:pPr>
        <w:pStyle w:val="20"/>
        <w:ind w:leftChars="0" w:left="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6A035D">
      <w:pPr>
        <w:pStyle w:val="20"/>
        <w:ind w:leftChars="0" w:left="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6A035D">
      <w:pPr>
        <w:pStyle w:val="20"/>
        <w:ind w:leftChars="0" w:left="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6A035D">
      <w:pPr>
        <w:pStyle w:val="20"/>
        <w:ind w:leftChars="0" w:left="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6A035D">
      <w:pPr>
        <w:pStyle w:val="20"/>
        <w:ind w:leftChars="0" w:left="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6A035D">
      <w:pPr>
        <w:pStyle w:val="20"/>
        <w:ind w:leftChars="0" w:left="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6A035D">
      <w:pPr>
        <w:pStyle w:val="20"/>
        <w:ind w:leftChars="0" w:left="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6A035D">
      <w:pPr>
        <w:pStyle w:val="20"/>
        <w:ind w:leftChars="0" w:left="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6A035D">
      <w:pPr>
        <w:pStyle w:val="20"/>
        <w:ind w:leftChars="0" w:left="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6A035D">
      <w:pPr>
        <w:pStyle w:val="20"/>
        <w:ind w:leftChars="0" w:left="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6A035D">
      <w:pPr>
        <w:pStyle w:val="20"/>
        <w:ind w:leftChars="0" w:left="0"/>
        <w:rPr>
          <w:color w:val="000000" w:themeColor="text1"/>
        </w:rPr>
      </w:pPr>
    </w:p>
    <w:p w:rsidR="00CC1E67" w:rsidRPr="00B63056" w:rsidRDefault="00CC1E67" w:rsidP="00CC1E67">
      <w:pPr>
        <w:rPr>
          <w:color w:val="000000" w:themeColor="text1"/>
        </w:rPr>
      </w:pPr>
    </w:p>
    <w:p w:rsidR="00CC1E67" w:rsidRPr="00B63056" w:rsidRDefault="00CC1E67" w:rsidP="00CC1E67">
      <w:pPr>
        <w:pStyle w:val="a0"/>
        <w:rPr>
          <w:color w:val="000000" w:themeColor="text1"/>
        </w:rPr>
      </w:pPr>
    </w:p>
    <w:p w:rsidR="00CC1E67" w:rsidRPr="00B63056" w:rsidRDefault="00CC1E67" w:rsidP="006A035D">
      <w:pPr>
        <w:pStyle w:val="20"/>
        <w:ind w:leftChars="0" w:left="0"/>
        <w:rPr>
          <w:color w:val="000000" w:themeColor="text1"/>
        </w:rPr>
      </w:pPr>
    </w:p>
    <w:p w:rsidR="00CC1E67" w:rsidRPr="00B63056" w:rsidRDefault="00CC1E67" w:rsidP="00CC1E67">
      <w:pPr>
        <w:rPr>
          <w:color w:val="000000" w:themeColor="text1"/>
        </w:rPr>
      </w:pPr>
    </w:p>
    <w:p w:rsidR="00B37EAC" w:rsidRPr="00B63056" w:rsidRDefault="00CC1E67">
      <w:pPr>
        <w:pStyle w:val="1"/>
        <w:keepNext w:val="0"/>
        <w:keepLines w:val="0"/>
        <w:jc w:val="center"/>
        <w:rPr>
          <w:rFonts w:ascii="黑体" w:eastAsia="黑体" w:hAnsi="黑体"/>
          <w:snapToGrid w:val="0"/>
          <w:color w:val="000000" w:themeColor="text1"/>
          <w:sz w:val="32"/>
          <w:szCs w:val="32"/>
        </w:rPr>
      </w:pPr>
      <w:r w:rsidRPr="00B63056">
        <w:rPr>
          <w:rFonts w:ascii="黑体" w:eastAsia="黑体" w:hAnsi="黑体" w:hint="eastAsia"/>
          <w:snapToGrid w:val="0"/>
          <w:color w:val="000000" w:themeColor="text1"/>
          <w:sz w:val="32"/>
          <w:szCs w:val="32"/>
        </w:rPr>
        <w:lastRenderedPageBreak/>
        <w:t>第三部分</w:t>
      </w:r>
      <w:r w:rsidRPr="00B63056">
        <w:rPr>
          <w:rFonts w:ascii="黑体" w:eastAsia="黑体" w:hAnsi="黑体" w:hint="eastAsia"/>
          <w:snapToGrid w:val="0"/>
          <w:color w:val="000000" w:themeColor="text1"/>
          <w:sz w:val="32"/>
          <w:szCs w:val="32"/>
        </w:rPr>
        <w:tab/>
        <w:t>招标说明</w:t>
      </w:r>
    </w:p>
    <w:p w:rsidR="00B37EAC" w:rsidRPr="00B63056" w:rsidRDefault="00CC1E67" w:rsidP="006A035D">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63056">
        <w:rPr>
          <w:rFonts w:ascii="仿宋" w:eastAsia="仿宋" w:hAnsi="仿宋" w:hint="eastAsia"/>
          <w:snapToGrid w:val="0"/>
          <w:color w:val="000000" w:themeColor="text1"/>
          <w:kern w:val="0"/>
          <w:sz w:val="28"/>
          <w:szCs w:val="28"/>
        </w:rPr>
        <w:t>一</w:t>
      </w:r>
      <w:r w:rsidRPr="00B63056">
        <w:rPr>
          <w:rFonts w:ascii="仿宋" w:eastAsia="仿宋" w:hAnsi="仿宋" w:hint="eastAsia"/>
          <w:color w:val="000000" w:themeColor="text1"/>
          <w:sz w:val="28"/>
          <w:szCs w:val="28"/>
        </w:rPr>
        <w:t>、总体说明</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（一）适用范围</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本招标文件仅适用于江苏昆山农村商业银行股份有限公司（以下简称“昆山农商银行”）采购而进行的公开招标。</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（二）定义</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1、“招标人”系指组织本次招标的招标机构：昆山农商银行；</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2、“投标人”系指遵守招标文件要求并向招标人提交投标文件的法人单位；</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3、“设备（系统）”系指投标人按招标文件规定，须向招标人提供的设备、软件系统、备品备件、工具、手册及其他有关技术资料和材料；</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4、“服务”系指招标文件规定投标人须承担的技术服务、运输、安装调试、人员培训、售后服务和其他类似的义务；</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5、“招标文件”系指本文件及其附件，如招标人对招标文件及其附件进行有效的修改或澄清，则该修改和澄清构成招标文件不可分割的一部分；</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6、“投标文件”系指投标人按照招标文件要求编写，并向招标人递交的有效的文字说明、表格、图表等文件，如投标人对投标文件进行有效的补充、修改、澄清或说明，则该补充、修改、澄清和说明构成投标文件不可分割的一部分；</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7、“无效的投标文件”系指属于下列情况之一者，将作为无效处理：</w:t>
      </w:r>
    </w:p>
    <w:p w:rsidR="006A035D" w:rsidRPr="006A035D" w:rsidRDefault="006A035D" w:rsidP="006A035D">
      <w:pPr>
        <w:snapToGrid w:val="0"/>
        <w:spacing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1）投标人不具备招标文件规定的资格要求的；</w:t>
      </w:r>
    </w:p>
    <w:p w:rsidR="006A035D" w:rsidRPr="006A035D" w:rsidRDefault="006A035D" w:rsidP="006A035D">
      <w:pPr>
        <w:snapToGrid w:val="0"/>
        <w:spacing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lastRenderedPageBreak/>
        <w:t>2）投标文件未按招标文件要求制作的；</w:t>
      </w:r>
    </w:p>
    <w:p w:rsidR="006A035D" w:rsidRPr="006A035D" w:rsidRDefault="006A035D" w:rsidP="006A035D">
      <w:pPr>
        <w:snapToGrid w:val="0"/>
        <w:spacing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3）</w:t>
      </w:r>
      <w:r w:rsidR="001809FF">
        <w:rPr>
          <w:rFonts w:ascii="仿宋_GB2312" w:eastAsia="仿宋_GB2312" w:hAnsi="宋体" w:hint="eastAsia"/>
          <w:color w:val="000000" w:themeColor="text1"/>
          <w:sz w:val="28"/>
        </w:rPr>
        <w:t xml:space="preserve"> </w:t>
      </w:r>
      <w:r w:rsidRPr="006A035D">
        <w:rPr>
          <w:rFonts w:ascii="仿宋_GB2312" w:eastAsia="仿宋_GB2312" w:hAnsi="宋体" w:hint="eastAsia"/>
          <w:color w:val="000000" w:themeColor="text1"/>
          <w:sz w:val="28"/>
        </w:rPr>
        <w:t>投标文件未盖公章或未经法定代表人（或授权代理人）签字；</w:t>
      </w:r>
    </w:p>
    <w:p w:rsidR="006A035D" w:rsidRPr="006A035D" w:rsidRDefault="006A035D" w:rsidP="006A035D">
      <w:pPr>
        <w:snapToGrid w:val="0"/>
        <w:spacing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4）投标文件未按招标文件规定的格式、内容和要求填写；</w:t>
      </w:r>
    </w:p>
    <w:p w:rsidR="006A035D" w:rsidRPr="006A035D" w:rsidRDefault="006A035D" w:rsidP="006A035D">
      <w:pPr>
        <w:snapToGrid w:val="0"/>
        <w:spacing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5）在投标文件截止期后送达或是通过电报、电话、电传、传真投标文件；</w:t>
      </w:r>
    </w:p>
    <w:p w:rsidR="006A035D" w:rsidRPr="006A035D" w:rsidRDefault="006A035D" w:rsidP="006A035D">
      <w:pPr>
        <w:snapToGrid w:val="0"/>
        <w:spacing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6）投标文件字迹模糊、无法辨认的；</w:t>
      </w:r>
    </w:p>
    <w:p w:rsidR="006A035D" w:rsidRPr="006A035D" w:rsidRDefault="006A035D" w:rsidP="006A035D">
      <w:pPr>
        <w:snapToGrid w:val="0"/>
        <w:spacing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7）投标人在投标文件中提供虚假材料或虚假信息的；</w:t>
      </w:r>
    </w:p>
    <w:p w:rsidR="006A035D" w:rsidRPr="006A035D" w:rsidRDefault="006A035D" w:rsidP="006A035D">
      <w:pPr>
        <w:snapToGrid w:val="0"/>
        <w:spacing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8）投标文件未送达指定地点或未交至指定接收人的；</w:t>
      </w:r>
    </w:p>
    <w:p w:rsidR="00B37EAC" w:rsidRPr="00B63056" w:rsidRDefault="006A035D" w:rsidP="006A035D">
      <w:pPr>
        <w:snapToGrid w:val="0"/>
        <w:spacing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9）其他法律、法规规定及招标文件约定的情形</w:t>
      </w:r>
      <w:r w:rsidR="00CC1E67" w:rsidRPr="00B63056">
        <w:rPr>
          <w:rFonts w:ascii="仿宋_GB2312" w:eastAsia="仿宋_GB2312" w:hAnsi="宋体" w:hint="eastAsia"/>
          <w:color w:val="000000" w:themeColor="text1"/>
          <w:sz w:val="28"/>
        </w:rPr>
        <w:t>。</w:t>
      </w:r>
    </w:p>
    <w:p w:rsidR="00B37EAC"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（三）对投标人的要求</w:t>
      </w:r>
    </w:p>
    <w:p w:rsidR="006A035D" w:rsidRPr="006A035D" w:rsidRDefault="006A035D" w:rsidP="006A035D">
      <w:pPr>
        <w:pStyle w:val="a0"/>
        <w:snapToGrid w:val="0"/>
        <w:spacing w:after="0" w:line="360" w:lineRule="auto"/>
        <w:ind w:firstLineChars="200" w:firstLine="560"/>
      </w:pPr>
      <w:r w:rsidRPr="00BF78FC">
        <w:rPr>
          <w:rFonts w:ascii="仿宋_GB2312" w:eastAsia="仿宋_GB2312" w:hAnsi="宋体" w:hint="eastAsia"/>
          <w:color w:val="000000" w:themeColor="text1"/>
          <w:sz w:val="28"/>
        </w:rPr>
        <w:t>本款所列资格要求为资格性审查项，采用"一项否决"制。投标人须对每一项要求提供对应证明材料，未提供或提供的材料不能证明其满足该项要求的，不再进入后续评审</w:t>
      </w:r>
      <w:r>
        <w:rPr>
          <w:rFonts w:ascii="仿宋_GB2312" w:eastAsia="仿宋_GB2312" w:hAnsi="宋体" w:hint="eastAsia"/>
          <w:color w:val="000000" w:themeColor="text1"/>
          <w:sz w:val="28"/>
        </w:rPr>
        <w:t>。</w:t>
      </w:r>
    </w:p>
    <w:p w:rsidR="006A035D" w:rsidRPr="006A035D" w:rsidRDefault="006A035D" w:rsidP="006A035D">
      <w:pPr>
        <w:pStyle w:val="a0"/>
        <w:snapToGrid w:val="0"/>
        <w:spacing w:after="0"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1、具有独立承担民事责任的能力；</w:t>
      </w:r>
    </w:p>
    <w:p w:rsidR="006A035D" w:rsidRPr="006A035D" w:rsidRDefault="006A035D" w:rsidP="006A035D">
      <w:pPr>
        <w:pStyle w:val="a0"/>
        <w:snapToGrid w:val="0"/>
        <w:spacing w:after="0"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2、具有良好的商业信誉和健全的财务会计制度；</w:t>
      </w:r>
    </w:p>
    <w:p w:rsidR="006A035D" w:rsidRPr="006A035D" w:rsidRDefault="006A035D" w:rsidP="006A035D">
      <w:pPr>
        <w:pStyle w:val="a0"/>
        <w:snapToGrid w:val="0"/>
        <w:spacing w:after="0"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3、具有履行合同所必需的设备和专业技术能力；</w:t>
      </w:r>
    </w:p>
    <w:p w:rsidR="006A035D" w:rsidRPr="006A035D" w:rsidRDefault="006A035D" w:rsidP="006A035D">
      <w:pPr>
        <w:pStyle w:val="a0"/>
        <w:snapToGrid w:val="0"/>
        <w:spacing w:after="0"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4、具有依法缴纳税收和社会保障资金的良好记录；</w:t>
      </w:r>
    </w:p>
    <w:p w:rsidR="006A035D" w:rsidRPr="006A035D" w:rsidRDefault="006A035D" w:rsidP="006A035D">
      <w:pPr>
        <w:pStyle w:val="a0"/>
        <w:snapToGrid w:val="0"/>
        <w:spacing w:after="0"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5、参加采购活动前三年内，在经营活动中没有重大违法违约记录，不处于被责令停业，财产被接管、冻结、破产等非正常经营状态，不存在下列情形：</w:t>
      </w:r>
    </w:p>
    <w:p w:rsidR="006A035D" w:rsidRPr="006A035D" w:rsidRDefault="006A035D" w:rsidP="006A035D">
      <w:pPr>
        <w:pStyle w:val="a0"/>
        <w:snapToGrid w:val="0"/>
        <w:spacing w:after="0"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（1）被“信用中国网(www.creditchina.gov.cn)”列入严重失信主体名单、安全生产严重失信主体名单（法人）、经营（活动）异常名录、重大税收违法失信主体名单 、政府采购严重违法失信行为记录名单；</w:t>
      </w:r>
    </w:p>
    <w:p w:rsidR="006A035D" w:rsidRPr="006A035D" w:rsidRDefault="006A035D" w:rsidP="006A035D">
      <w:pPr>
        <w:pStyle w:val="a0"/>
        <w:snapToGrid w:val="0"/>
        <w:spacing w:after="0"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（2）被“中国执行信息公开网（http://zxgk.court.gov.cn/)”</w:t>
      </w:r>
      <w:r w:rsidRPr="006A035D">
        <w:rPr>
          <w:rFonts w:ascii="仿宋_GB2312" w:eastAsia="仿宋_GB2312" w:hAnsi="宋体" w:hint="eastAsia"/>
          <w:color w:val="000000" w:themeColor="text1"/>
          <w:sz w:val="28"/>
        </w:rPr>
        <w:lastRenderedPageBreak/>
        <w:t>列入失信被执行人名单；</w:t>
      </w:r>
    </w:p>
    <w:p w:rsidR="006A035D" w:rsidRPr="006A035D" w:rsidRDefault="006A035D" w:rsidP="006A035D">
      <w:pPr>
        <w:pStyle w:val="a0"/>
        <w:snapToGrid w:val="0"/>
        <w:spacing w:after="0"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（3）被“军队采购网（https://www.plap.mil.cn/）”列入军队采购失信名单、军队采购暂停名单、军队采购预警名单；</w:t>
      </w:r>
    </w:p>
    <w:p w:rsidR="006A035D" w:rsidRPr="006A035D" w:rsidRDefault="006A035D" w:rsidP="006A035D">
      <w:pPr>
        <w:pStyle w:val="a0"/>
        <w:snapToGrid w:val="0"/>
        <w:spacing w:after="0"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6、投标人的负责人（法定代表人）不为同一人，或投标人之间不存在控股及管理关系的；</w:t>
      </w:r>
    </w:p>
    <w:p w:rsidR="006A035D" w:rsidRPr="006A035D" w:rsidRDefault="006A035D" w:rsidP="006A035D">
      <w:pPr>
        <w:pStyle w:val="a0"/>
        <w:snapToGrid w:val="0"/>
        <w:spacing w:after="0"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7、不得联合第三方共同投标，否则取消投标资格，且不允许中标后分包、转包；</w:t>
      </w:r>
    </w:p>
    <w:p w:rsidR="006A035D" w:rsidRPr="006A035D" w:rsidRDefault="006A035D" w:rsidP="006A035D">
      <w:pPr>
        <w:pStyle w:val="a0"/>
        <w:snapToGrid w:val="0"/>
        <w:spacing w:after="0"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8</w:t>
      </w:r>
      <w:r w:rsidR="00ED14DB">
        <w:rPr>
          <w:rFonts w:ascii="仿宋_GB2312" w:eastAsia="仿宋_GB2312" w:hAnsi="宋体" w:hint="eastAsia"/>
          <w:color w:val="000000" w:themeColor="text1"/>
          <w:sz w:val="28"/>
        </w:rPr>
        <w:t>、投标人须</w:t>
      </w:r>
      <w:r w:rsidRPr="006A035D">
        <w:rPr>
          <w:rFonts w:ascii="仿宋_GB2312" w:eastAsia="仿宋_GB2312" w:hAnsi="宋体" w:hint="eastAsia"/>
          <w:color w:val="000000" w:themeColor="text1"/>
          <w:sz w:val="28"/>
        </w:rPr>
        <w:t>提供近三年来与本项目相关案例数至少2例；</w:t>
      </w:r>
    </w:p>
    <w:p w:rsidR="006A035D" w:rsidRPr="006A035D" w:rsidRDefault="006A035D" w:rsidP="006A035D">
      <w:pPr>
        <w:pStyle w:val="a0"/>
        <w:snapToGrid w:val="0"/>
        <w:spacing w:after="0"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9、投标人投标标段</w:t>
      </w:r>
      <w:proofErr w:type="gramStart"/>
      <w:r w:rsidRPr="006A035D">
        <w:rPr>
          <w:rFonts w:ascii="仿宋_GB2312" w:eastAsia="仿宋_GB2312" w:hAnsi="宋体" w:hint="eastAsia"/>
          <w:color w:val="000000" w:themeColor="text1"/>
          <w:sz w:val="28"/>
        </w:rPr>
        <w:t>一</w:t>
      </w:r>
      <w:proofErr w:type="gramEnd"/>
      <w:r w:rsidRPr="006A035D">
        <w:rPr>
          <w:rFonts w:ascii="仿宋_GB2312" w:eastAsia="仿宋_GB2312" w:hAnsi="宋体" w:hint="eastAsia"/>
          <w:color w:val="000000" w:themeColor="text1"/>
          <w:sz w:val="28"/>
        </w:rPr>
        <w:t>须提供UPS设备原厂（伊顿）授权证明、投标标段二须提供精密空调设备原厂（维</w:t>
      </w:r>
      <w:proofErr w:type="gramStart"/>
      <w:r w:rsidRPr="006A035D">
        <w:rPr>
          <w:rFonts w:ascii="仿宋_GB2312" w:eastAsia="仿宋_GB2312" w:hAnsi="宋体" w:hint="eastAsia"/>
          <w:color w:val="000000" w:themeColor="text1"/>
          <w:sz w:val="28"/>
        </w:rPr>
        <w:t>谛</w:t>
      </w:r>
      <w:proofErr w:type="gramEnd"/>
      <w:r w:rsidRPr="006A035D">
        <w:rPr>
          <w:rFonts w:ascii="仿宋_GB2312" w:eastAsia="仿宋_GB2312" w:hAnsi="宋体" w:hint="eastAsia"/>
          <w:color w:val="000000" w:themeColor="text1"/>
          <w:sz w:val="28"/>
        </w:rPr>
        <w:t>）授权证明；</w:t>
      </w:r>
    </w:p>
    <w:p w:rsidR="004B39B2" w:rsidRPr="00B63056" w:rsidRDefault="006A035D" w:rsidP="006A035D">
      <w:pPr>
        <w:pStyle w:val="a0"/>
        <w:snapToGrid w:val="0"/>
        <w:spacing w:after="0"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10、法律、行政法规规定的其他条件。</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（五）投标保证金</w:t>
      </w:r>
    </w:p>
    <w:p w:rsidR="004B39B2" w:rsidRPr="00B63056" w:rsidRDefault="004B39B2" w:rsidP="006A035D">
      <w:pPr>
        <w:snapToGrid w:val="0"/>
        <w:spacing w:line="360" w:lineRule="auto"/>
        <w:ind w:firstLineChars="250" w:firstLine="700"/>
        <w:rPr>
          <w:rFonts w:ascii="仿宋_GB2312" w:eastAsia="仿宋_GB2312" w:hAnsi="仿宋"/>
          <w:color w:val="000000" w:themeColor="text1"/>
          <w:sz w:val="28"/>
        </w:rPr>
      </w:pPr>
      <w:r w:rsidRPr="00B63056">
        <w:rPr>
          <w:rFonts w:ascii="仿宋_GB2312" w:eastAsia="仿宋_GB2312" w:hAnsi="仿宋" w:hint="eastAsia"/>
          <w:color w:val="000000" w:themeColor="text1"/>
          <w:sz w:val="28"/>
        </w:rPr>
        <w:t>1、项目投标保证金信息</w:t>
      </w:r>
    </w:p>
    <w:p w:rsidR="004B39B2" w:rsidRPr="00B63056" w:rsidRDefault="004B39B2" w:rsidP="006A035D">
      <w:pPr>
        <w:snapToGrid w:val="0"/>
        <w:spacing w:line="360" w:lineRule="auto"/>
        <w:ind w:firstLineChars="300" w:firstLine="840"/>
        <w:rPr>
          <w:rFonts w:ascii="仿宋_GB2312" w:eastAsia="仿宋_GB2312" w:hAnsi="宋体"/>
          <w:color w:val="000000" w:themeColor="text1"/>
          <w:sz w:val="28"/>
        </w:rPr>
      </w:pPr>
      <w:r w:rsidRPr="00B63056">
        <w:rPr>
          <w:rFonts w:ascii="仿宋_GB2312" w:eastAsia="仿宋_GB2312" w:hAnsi="仿宋" w:hint="eastAsia"/>
          <w:color w:val="000000" w:themeColor="text1"/>
          <w:sz w:val="28"/>
        </w:rPr>
        <w:t>□</w:t>
      </w:r>
      <w:r w:rsidRPr="00B63056">
        <w:rPr>
          <w:rFonts w:ascii="仿宋_GB2312" w:eastAsia="仿宋_GB2312" w:hAnsi="宋体" w:hint="eastAsia"/>
          <w:color w:val="000000" w:themeColor="text1"/>
          <w:sz w:val="28"/>
        </w:rPr>
        <w:t>有</w:t>
      </w:r>
      <w:r w:rsidRPr="00B63056">
        <w:rPr>
          <w:rFonts w:ascii="仿宋_GB2312" w:eastAsia="仿宋_GB2312" w:hAnsi="仿宋" w:hint="eastAsia"/>
          <w:color w:val="000000" w:themeColor="text1"/>
          <w:sz w:val="28"/>
        </w:rPr>
        <w:t>投标</w:t>
      </w:r>
      <w:r w:rsidRPr="00B63056">
        <w:rPr>
          <w:rFonts w:ascii="仿宋_GB2312" w:eastAsia="仿宋_GB2312" w:hAnsi="宋体" w:hint="eastAsia"/>
          <w:color w:val="000000" w:themeColor="text1"/>
          <w:sz w:val="28"/>
        </w:rPr>
        <w:t xml:space="preserve">保证金          </w:t>
      </w:r>
      <w:r w:rsidR="001809FF">
        <w:rPr>
          <w:rFonts w:ascii="仿宋_GB2312" w:eastAsia="仿宋_GB2312" w:hAnsi="宋体" w:hint="eastAsia"/>
          <w:color w:val="000000" w:themeColor="text1"/>
          <w:sz w:val="28"/>
        </w:rPr>
        <w:t xml:space="preserve">  </w:t>
      </w:r>
      <w:r w:rsidRPr="00B63056">
        <w:rPr>
          <w:rFonts w:ascii="仿宋_GB2312" w:eastAsia="仿宋_GB2312" w:hAnsi="宋体" w:hint="eastAsia"/>
          <w:color w:val="000000" w:themeColor="text1"/>
          <w:sz w:val="28"/>
        </w:rPr>
        <w:t xml:space="preserve">  </w:t>
      </w:r>
      <w:r w:rsidRPr="00B63056">
        <w:rPr>
          <w:rFonts w:ascii="仿宋_GB2312" w:eastAsia="仿宋_GB2312" w:hAnsi="仿宋" w:hint="eastAsia"/>
          <w:color w:val="000000" w:themeColor="text1"/>
          <w:sz w:val="28"/>
        </w:rPr>
        <w:sym w:font="Wingdings 2" w:char="0052"/>
      </w:r>
      <w:r w:rsidRPr="00B63056">
        <w:rPr>
          <w:rFonts w:ascii="仿宋_GB2312" w:eastAsia="仿宋_GB2312" w:hAnsi="宋体" w:hint="eastAsia"/>
          <w:color w:val="000000" w:themeColor="text1"/>
          <w:sz w:val="28"/>
        </w:rPr>
        <w:t>无</w:t>
      </w:r>
      <w:r w:rsidRPr="00B63056">
        <w:rPr>
          <w:rFonts w:ascii="仿宋_GB2312" w:eastAsia="仿宋_GB2312" w:hAnsi="仿宋" w:hint="eastAsia"/>
          <w:color w:val="000000" w:themeColor="text1"/>
          <w:sz w:val="28"/>
        </w:rPr>
        <w:t>投标</w:t>
      </w:r>
      <w:r w:rsidRPr="00B63056">
        <w:rPr>
          <w:rFonts w:ascii="仿宋_GB2312" w:eastAsia="仿宋_GB2312" w:hAnsi="宋体" w:hint="eastAsia"/>
          <w:color w:val="000000" w:themeColor="text1"/>
          <w:sz w:val="28"/>
        </w:rPr>
        <w:t xml:space="preserve">保证金           </w:t>
      </w:r>
    </w:p>
    <w:p w:rsidR="004B39B2" w:rsidRPr="00B63056" w:rsidRDefault="004B39B2" w:rsidP="006A035D">
      <w:pPr>
        <w:snapToGrid w:val="0"/>
        <w:spacing w:line="360" w:lineRule="auto"/>
        <w:ind w:firstLineChars="300" w:firstLine="840"/>
        <w:rPr>
          <w:rFonts w:ascii="仿宋_GB2312" w:eastAsia="仿宋_GB2312" w:hAnsi="宋体"/>
          <w:color w:val="000000" w:themeColor="text1"/>
          <w:sz w:val="28"/>
          <w:u w:val="single"/>
        </w:rPr>
      </w:pPr>
      <w:r w:rsidRPr="00B63056">
        <w:rPr>
          <w:rFonts w:ascii="仿宋_GB2312" w:eastAsia="仿宋_GB2312" w:hAnsi="宋体" w:hint="eastAsia"/>
          <w:color w:val="000000" w:themeColor="text1"/>
          <w:sz w:val="28"/>
        </w:rPr>
        <w:t>投标保证金金额（小写）：</w:t>
      </w:r>
      <w:r w:rsidRPr="00B63056">
        <w:rPr>
          <w:rFonts w:ascii="仿宋_GB2312" w:eastAsia="仿宋_GB2312" w:hAnsi="宋体" w:hint="eastAsia"/>
          <w:color w:val="000000" w:themeColor="text1"/>
          <w:sz w:val="28"/>
          <w:u w:val="single"/>
        </w:rPr>
        <w:t xml:space="preserve">                              </w:t>
      </w:r>
    </w:p>
    <w:p w:rsidR="004B39B2" w:rsidRPr="00B63056" w:rsidRDefault="004B39B2" w:rsidP="006A035D">
      <w:pPr>
        <w:snapToGrid w:val="0"/>
        <w:spacing w:line="360" w:lineRule="auto"/>
        <w:ind w:firstLineChars="300" w:firstLine="840"/>
        <w:rPr>
          <w:rFonts w:ascii="仿宋_GB2312" w:eastAsia="仿宋_GB2312" w:hAnsi="宋体"/>
          <w:color w:val="000000" w:themeColor="text1"/>
          <w:sz w:val="28"/>
          <w:u w:val="single"/>
        </w:rPr>
      </w:pPr>
      <w:r w:rsidRPr="00B63056">
        <w:rPr>
          <w:rFonts w:ascii="仿宋_GB2312" w:eastAsia="仿宋_GB2312" w:hAnsi="宋体" w:hint="eastAsia"/>
          <w:color w:val="000000" w:themeColor="text1"/>
          <w:sz w:val="28"/>
        </w:rPr>
        <w:t xml:space="preserve">              （大写）：</w:t>
      </w:r>
      <w:r w:rsidRPr="00B63056">
        <w:rPr>
          <w:rFonts w:ascii="仿宋_GB2312" w:eastAsia="仿宋_GB2312" w:hAnsi="宋体" w:hint="eastAsia"/>
          <w:color w:val="000000" w:themeColor="text1"/>
          <w:sz w:val="28"/>
          <w:u w:val="single"/>
        </w:rPr>
        <w:t xml:space="preserve">                              </w:t>
      </w:r>
    </w:p>
    <w:p w:rsidR="004B39B2" w:rsidRPr="00B63056" w:rsidRDefault="004B39B2" w:rsidP="006A035D">
      <w:pPr>
        <w:snapToGrid w:val="0"/>
        <w:spacing w:line="360" w:lineRule="auto"/>
        <w:ind w:firstLineChars="300" w:firstLine="84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户名：昆山农商银行投标保证金专户</w:t>
      </w:r>
    </w:p>
    <w:p w:rsidR="004B39B2" w:rsidRPr="00B63056" w:rsidRDefault="004B39B2" w:rsidP="006A035D">
      <w:pPr>
        <w:snapToGrid w:val="0"/>
        <w:spacing w:line="360" w:lineRule="auto"/>
        <w:ind w:firstLineChars="300" w:firstLine="84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账号：3052252018224116010001</w:t>
      </w:r>
    </w:p>
    <w:p w:rsidR="004B39B2" w:rsidRPr="00B63056" w:rsidRDefault="004B39B2" w:rsidP="006A035D">
      <w:pPr>
        <w:snapToGrid w:val="0"/>
        <w:spacing w:line="360" w:lineRule="auto"/>
        <w:ind w:firstLineChars="300" w:firstLine="84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开户行名称：昆山农村商业银行营业部</w:t>
      </w:r>
    </w:p>
    <w:p w:rsidR="004B39B2" w:rsidRPr="00B63056" w:rsidRDefault="004B39B2" w:rsidP="006A035D">
      <w:pPr>
        <w:snapToGrid w:val="0"/>
        <w:spacing w:line="360" w:lineRule="auto"/>
        <w:ind w:firstLineChars="300" w:firstLine="84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行号：314305206650</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2、投标保证金的缴纳</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w:t>
      </w:r>
      <w:r w:rsidRPr="00B63056">
        <w:rPr>
          <w:rFonts w:ascii="仿宋_GB2312" w:eastAsia="仿宋_GB2312" w:hAnsi="宋体"/>
          <w:color w:val="000000" w:themeColor="text1"/>
          <w:sz w:val="28"/>
        </w:rPr>
        <w:t>1</w:t>
      </w:r>
      <w:r w:rsidRPr="00B63056">
        <w:rPr>
          <w:rFonts w:ascii="仿宋_GB2312" w:eastAsia="仿宋_GB2312" w:hAnsi="宋体" w:hint="eastAsia"/>
          <w:color w:val="000000" w:themeColor="text1"/>
          <w:sz w:val="28"/>
        </w:rPr>
        <w:t>）投标人应在投标前通过我行指定账户足额缴纳投标保证金，投标人缴纳投标保证金后，及时将回执单</w:t>
      </w:r>
      <w:proofErr w:type="gramStart"/>
      <w:r w:rsidRPr="00B63056">
        <w:rPr>
          <w:rFonts w:ascii="仿宋_GB2312" w:eastAsia="仿宋_GB2312" w:hAnsi="宋体" w:hint="eastAsia"/>
          <w:color w:val="000000" w:themeColor="text1"/>
          <w:sz w:val="28"/>
        </w:rPr>
        <w:t>电子档发招标</w:t>
      </w:r>
      <w:proofErr w:type="gramEnd"/>
      <w:r w:rsidRPr="00B63056">
        <w:rPr>
          <w:rFonts w:ascii="仿宋_GB2312" w:eastAsia="仿宋_GB2312" w:hAnsi="宋体" w:hint="eastAsia"/>
          <w:color w:val="000000" w:themeColor="text1"/>
          <w:sz w:val="28"/>
        </w:rPr>
        <w:t>人邮箱，以便招标人审核，招标人邮箱：</w:t>
      </w:r>
      <w:hyperlink r:id="rId9" w:history="1">
        <w:r w:rsidRPr="00B63056">
          <w:rPr>
            <w:rStyle w:val="af"/>
            <w:rFonts w:ascii="仿宋_GB2312" w:eastAsia="仿宋_GB2312" w:hAnsi="宋体"/>
            <w:color w:val="000000" w:themeColor="text1"/>
            <w:sz w:val="28"/>
          </w:rPr>
          <w:t>zbcgzx@ksrcb.com</w:t>
        </w:r>
      </w:hyperlink>
      <w:r w:rsidRPr="00B63056">
        <w:rPr>
          <w:rFonts w:ascii="仿宋_GB2312" w:eastAsia="仿宋_GB2312" w:hAnsi="宋体"/>
          <w:color w:val="000000" w:themeColor="text1"/>
          <w:sz w:val="28"/>
        </w:rPr>
        <w:t>，</w:t>
      </w:r>
      <w:r w:rsidRPr="00B63056">
        <w:rPr>
          <w:rFonts w:ascii="仿宋_GB2312" w:eastAsia="仿宋_GB2312" w:hAnsi="宋体" w:hint="eastAsia"/>
          <w:color w:val="000000" w:themeColor="text1"/>
          <w:sz w:val="28"/>
        </w:rPr>
        <w:t>并将该转账凭证单独密封后寄（送）</w:t>
      </w:r>
      <w:proofErr w:type="gramStart"/>
      <w:r w:rsidRPr="00B63056">
        <w:rPr>
          <w:rFonts w:ascii="仿宋_GB2312" w:eastAsia="仿宋_GB2312" w:hAnsi="宋体" w:hint="eastAsia"/>
          <w:color w:val="000000" w:themeColor="text1"/>
          <w:sz w:val="28"/>
        </w:rPr>
        <w:t>至集中</w:t>
      </w:r>
      <w:proofErr w:type="gramEnd"/>
      <w:r w:rsidRPr="00B63056">
        <w:rPr>
          <w:rFonts w:ascii="仿宋_GB2312" w:eastAsia="仿宋_GB2312" w:hAnsi="宋体" w:hint="eastAsia"/>
          <w:color w:val="000000" w:themeColor="text1"/>
          <w:sz w:val="28"/>
        </w:rPr>
        <w:t>采购中心；</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lastRenderedPageBreak/>
        <w:t>（</w:t>
      </w:r>
      <w:r w:rsidRPr="00B63056">
        <w:rPr>
          <w:rFonts w:ascii="仿宋_GB2312" w:eastAsia="仿宋_GB2312" w:hAnsi="宋体"/>
          <w:color w:val="000000" w:themeColor="text1"/>
          <w:sz w:val="28"/>
        </w:rPr>
        <w:t>2</w:t>
      </w:r>
      <w:r w:rsidRPr="00B63056">
        <w:rPr>
          <w:rFonts w:ascii="仿宋_GB2312" w:eastAsia="仿宋_GB2312" w:hAnsi="宋体" w:hint="eastAsia"/>
          <w:color w:val="000000" w:themeColor="text1"/>
          <w:sz w:val="28"/>
        </w:rPr>
        <w:t>）投标保证金需以投标人名义采用银行转账或汇款等方式缴纳，不接受现金或个人账户缴纳保证金。</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w:t>
      </w:r>
      <w:r w:rsidRPr="00B63056">
        <w:rPr>
          <w:rFonts w:ascii="仿宋_GB2312" w:eastAsia="仿宋_GB2312" w:hAnsi="宋体"/>
          <w:color w:val="000000" w:themeColor="text1"/>
          <w:sz w:val="28"/>
        </w:rPr>
        <w:t>3</w:t>
      </w:r>
      <w:r w:rsidRPr="00B63056">
        <w:rPr>
          <w:rFonts w:ascii="仿宋_GB2312" w:eastAsia="仿宋_GB2312" w:hAnsi="宋体" w:hint="eastAsia"/>
          <w:color w:val="000000" w:themeColor="text1"/>
          <w:sz w:val="28"/>
        </w:rPr>
        <w:t>）投标人在缴纳投标保证金时，需在进帐凭证上注明项目编号和名称。</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color w:val="000000" w:themeColor="text1"/>
          <w:sz w:val="28"/>
        </w:rPr>
        <w:t>（4</w:t>
      </w:r>
      <w:r w:rsidRPr="00B63056">
        <w:rPr>
          <w:rFonts w:ascii="仿宋_GB2312" w:eastAsia="仿宋_GB2312" w:hAnsi="宋体" w:hint="eastAsia"/>
          <w:color w:val="000000" w:themeColor="text1"/>
          <w:sz w:val="28"/>
        </w:rPr>
        <w:t>）凡出现投标保证金未到位或未足额缴纳等与招标文件要求不一致的情况，均自动取消投标人参加该项目的投标资格；</w:t>
      </w:r>
    </w:p>
    <w:p w:rsidR="004B39B2" w:rsidRPr="00B63056" w:rsidRDefault="004B39B2" w:rsidP="006A035D">
      <w:pPr>
        <w:snapToGrid w:val="0"/>
        <w:spacing w:line="360" w:lineRule="auto"/>
        <w:ind w:firstLineChars="250" w:firstLine="700"/>
        <w:rPr>
          <w:rFonts w:ascii="仿宋_GB2312" w:eastAsia="仿宋_GB2312" w:hAnsi="宋体"/>
          <w:color w:val="000000" w:themeColor="text1"/>
          <w:sz w:val="28"/>
        </w:rPr>
      </w:pPr>
      <w:r w:rsidRPr="00B63056">
        <w:rPr>
          <w:rFonts w:ascii="仿宋_GB2312" w:eastAsia="仿宋_GB2312" w:hAnsi="宋体"/>
          <w:color w:val="000000" w:themeColor="text1"/>
          <w:sz w:val="28"/>
        </w:rPr>
        <w:t>3</w:t>
      </w:r>
      <w:r w:rsidRPr="00B63056">
        <w:rPr>
          <w:rFonts w:ascii="仿宋_GB2312" w:eastAsia="仿宋_GB2312" w:hAnsi="宋体" w:hint="eastAsia"/>
          <w:color w:val="000000" w:themeColor="text1"/>
          <w:sz w:val="28"/>
        </w:rPr>
        <w:t>、投标保证金的扣划</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投标过程中发生以下情形时，予以投标保证金的扣划，并按相关规定处理：</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（1）投标人在有效期内发生随意撤回、撤销投标行为的；</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color w:val="000000" w:themeColor="text1"/>
          <w:sz w:val="28"/>
        </w:rPr>
        <w:t>（</w:t>
      </w:r>
      <w:r w:rsidRPr="00B63056">
        <w:rPr>
          <w:rFonts w:ascii="仿宋_GB2312" w:eastAsia="仿宋_GB2312" w:hAnsi="宋体" w:hint="eastAsia"/>
          <w:color w:val="000000" w:themeColor="text1"/>
          <w:sz w:val="28"/>
        </w:rPr>
        <w:t>2）投标人中标后无正当理由拒签合同的；</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color w:val="000000" w:themeColor="text1"/>
          <w:sz w:val="28"/>
        </w:rPr>
        <w:t>（</w:t>
      </w:r>
      <w:r w:rsidRPr="00B63056">
        <w:rPr>
          <w:rFonts w:ascii="仿宋_GB2312" w:eastAsia="仿宋_GB2312" w:hAnsi="宋体" w:hint="eastAsia"/>
          <w:color w:val="000000" w:themeColor="text1"/>
          <w:sz w:val="28"/>
        </w:rPr>
        <w:t>3）投标人中标后未按招标人要求足额缴纳履约保证金的；</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color w:val="000000" w:themeColor="text1"/>
          <w:sz w:val="28"/>
        </w:rPr>
        <w:t>（</w:t>
      </w:r>
      <w:r w:rsidRPr="00B63056">
        <w:rPr>
          <w:rFonts w:ascii="仿宋_GB2312" w:eastAsia="仿宋_GB2312" w:hAnsi="宋体" w:hint="eastAsia"/>
          <w:color w:val="000000" w:themeColor="text1"/>
          <w:sz w:val="28"/>
        </w:rPr>
        <w:t>4）其他违法违规行为，经查实情况属实的；</w:t>
      </w:r>
    </w:p>
    <w:p w:rsidR="004B39B2" w:rsidRPr="00B63056" w:rsidRDefault="004B39B2" w:rsidP="006A035D">
      <w:pPr>
        <w:snapToGrid w:val="0"/>
        <w:spacing w:line="360" w:lineRule="auto"/>
        <w:ind w:firstLine="570"/>
        <w:rPr>
          <w:rFonts w:ascii="仿宋_GB2312" w:eastAsia="仿宋_GB2312" w:hAnsi="宋体"/>
          <w:color w:val="000000" w:themeColor="text1"/>
          <w:sz w:val="28"/>
        </w:rPr>
      </w:pPr>
      <w:r w:rsidRPr="00B63056">
        <w:rPr>
          <w:rFonts w:ascii="仿宋_GB2312" w:eastAsia="仿宋_GB2312" w:hAnsi="宋体"/>
          <w:color w:val="000000" w:themeColor="text1"/>
          <w:sz w:val="28"/>
        </w:rPr>
        <w:t>4</w:t>
      </w:r>
      <w:r w:rsidRPr="00B63056">
        <w:rPr>
          <w:rFonts w:ascii="仿宋_GB2312" w:eastAsia="仿宋_GB2312" w:hAnsi="宋体" w:hint="eastAsia"/>
          <w:color w:val="000000" w:themeColor="text1"/>
          <w:sz w:val="28"/>
        </w:rPr>
        <w:t>、投标保证金的退还</w:t>
      </w:r>
    </w:p>
    <w:p w:rsidR="004B39B2" w:rsidRPr="00B63056" w:rsidRDefault="004B39B2" w:rsidP="006A035D">
      <w:pPr>
        <w:snapToGrid w:val="0"/>
        <w:spacing w:line="360" w:lineRule="auto"/>
        <w:ind w:firstLine="57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（1）招标人如有需要要求中标方缴纳履约保证金的，投标人中标后，在中标人与招标人签订正式合同后，投标人投标保证金转入其履约保证金账户；如投标人中标后投标保证金</w:t>
      </w:r>
      <w:r w:rsidRPr="00B63056">
        <w:rPr>
          <w:rFonts w:ascii="仿宋_GB2312" w:eastAsia="仿宋_GB2312" w:hAnsi="宋体"/>
          <w:color w:val="000000" w:themeColor="text1"/>
          <w:sz w:val="28"/>
        </w:rPr>
        <w:t>不</w:t>
      </w:r>
      <w:r w:rsidRPr="00B63056">
        <w:rPr>
          <w:rFonts w:ascii="仿宋_GB2312" w:eastAsia="仿宋_GB2312" w:hAnsi="宋体" w:hint="eastAsia"/>
          <w:color w:val="000000" w:themeColor="text1"/>
          <w:sz w:val="28"/>
        </w:rPr>
        <w:t>转入其履约保证金账户的，请投标人在投标时书面申明。</w:t>
      </w:r>
    </w:p>
    <w:p w:rsidR="004B39B2" w:rsidRPr="00B63056" w:rsidRDefault="004B39B2" w:rsidP="006A035D">
      <w:pPr>
        <w:snapToGrid w:val="0"/>
        <w:spacing w:line="360" w:lineRule="auto"/>
        <w:ind w:firstLine="57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（2）投标人未中标，招标人按照“资金从哪里来，原样回那里去”的原则退还投标人投标保证金。</w:t>
      </w:r>
    </w:p>
    <w:p w:rsidR="004B39B2" w:rsidRPr="00B63056" w:rsidRDefault="004B39B2" w:rsidP="006A035D">
      <w:pPr>
        <w:snapToGrid w:val="0"/>
        <w:spacing w:line="360" w:lineRule="auto"/>
        <w:ind w:firstLine="57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（3）投标保证金不计息。</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（六）履约保证金</w:t>
      </w:r>
    </w:p>
    <w:p w:rsidR="004B39B2" w:rsidRPr="00B63056" w:rsidRDefault="004B39B2" w:rsidP="006A035D">
      <w:pPr>
        <w:snapToGrid w:val="0"/>
        <w:spacing w:line="360" w:lineRule="auto"/>
        <w:ind w:firstLineChars="250" w:firstLine="700"/>
        <w:rPr>
          <w:rFonts w:ascii="仿宋_GB2312" w:eastAsia="仿宋_GB2312" w:hAnsi="仿宋"/>
          <w:color w:val="000000" w:themeColor="text1"/>
          <w:sz w:val="28"/>
        </w:rPr>
      </w:pPr>
      <w:r w:rsidRPr="00B63056">
        <w:rPr>
          <w:rFonts w:ascii="仿宋_GB2312" w:eastAsia="仿宋_GB2312" w:hAnsi="仿宋" w:hint="eastAsia"/>
          <w:color w:val="000000" w:themeColor="text1"/>
          <w:sz w:val="28"/>
        </w:rPr>
        <w:t>1、项目履约保证金信息</w:t>
      </w:r>
    </w:p>
    <w:p w:rsidR="004B39B2" w:rsidRPr="00B63056" w:rsidRDefault="004B39B2" w:rsidP="006A035D">
      <w:pPr>
        <w:snapToGrid w:val="0"/>
        <w:spacing w:line="360" w:lineRule="auto"/>
        <w:ind w:firstLineChars="300" w:firstLine="840"/>
        <w:rPr>
          <w:rFonts w:ascii="仿宋_GB2312" w:eastAsia="仿宋_GB2312" w:hAnsi="宋体"/>
          <w:color w:val="000000" w:themeColor="text1"/>
          <w:sz w:val="28"/>
        </w:rPr>
      </w:pPr>
      <w:r w:rsidRPr="00B63056">
        <w:rPr>
          <w:rFonts w:ascii="仿宋_GB2312" w:eastAsia="仿宋_GB2312" w:hAnsi="仿宋" w:hint="eastAsia"/>
          <w:color w:val="000000" w:themeColor="text1"/>
          <w:sz w:val="28"/>
        </w:rPr>
        <w:sym w:font="Wingdings 2" w:char="0052"/>
      </w:r>
      <w:r w:rsidRPr="00B63056">
        <w:rPr>
          <w:rFonts w:ascii="仿宋_GB2312" w:eastAsia="仿宋_GB2312" w:hAnsi="宋体" w:hint="eastAsia"/>
          <w:color w:val="000000" w:themeColor="text1"/>
          <w:sz w:val="28"/>
        </w:rPr>
        <w:t>有</w:t>
      </w:r>
      <w:r w:rsidRPr="00B63056">
        <w:rPr>
          <w:rFonts w:ascii="仿宋_GB2312" w:eastAsia="仿宋_GB2312" w:hAnsi="仿宋" w:hint="eastAsia"/>
          <w:color w:val="000000" w:themeColor="text1"/>
          <w:sz w:val="28"/>
        </w:rPr>
        <w:t>履约</w:t>
      </w:r>
      <w:r w:rsidRPr="00B63056">
        <w:rPr>
          <w:rFonts w:ascii="仿宋_GB2312" w:eastAsia="仿宋_GB2312" w:hAnsi="宋体" w:hint="eastAsia"/>
          <w:color w:val="000000" w:themeColor="text1"/>
          <w:sz w:val="28"/>
        </w:rPr>
        <w:t xml:space="preserve">保证金             </w:t>
      </w:r>
      <w:r w:rsidRPr="00B63056">
        <w:rPr>
          <w:rFonts w:ascii="仿宋_GB2312" w:eastAsia="仿宋_GB2312" w:hAnsi="仿宋" w:hint="eastAsia"/>
          <w:color w:val="000000" w:themeColor="text1"/>
          <w:sz w:val="28"/>
        </w:rPr>
        <w:t>□</w:t>
      </w:r>
      <w:r w:rsidRPr="00B63056">
        <w:rPr>
          <w:rFonts w:ascii="仿宋_GB2312" w:eastAsia="仿宋_GB2312" w:hAnsi="宋体" w:hint="eastAsia"/>
          <w:color w:val="000000" w:themeColor="text1"/>
          <w:sz w:val="28"/>
        </w:rPr>
        <w:t>无</w:t>
      </w:r>
      <w:r w:rsidRPr="00B63056">
        <w:rPr>
          <w:rFonts w:ascii="仿宋_GB2312" w:eastAsia="仿宋_GB2312" w:hAnsi="仿宋" w:hint="eastAsia"/>
          <w:color w:val="000000" w:themeColor="text1"/>
          <w:sz w:val="28"/>
        </w:rPr>
        <w:t>履约</w:t>
      </w:r>
      <w:r w:rsidRPr="00B63056">
        <w:rPr>
          <w:rFonts w:ascii="仿宋_GB2312" w:eastAsia="仿宋_GB2312" w:hAnsi="宋体" w:hint="eastAsia"/>
          <w:color w:val="000000" w:themeColor="text1"/>
          <w:sz w:val="28"/>
        </w:rPr>
        <w:t xml:space="preserve">保证金           </w:t>
      </w:r>
    </w:p>
    <w:p w:rsidR="004B39B2" w:rsidRPr="00B63056" w:rsidRDefault="004B39B2" w:rsidP="006A035D">
      <w:pPr>
        <w:snapToGrid w:val="0"/>
        <w:spacing w:line="360" w:lineRule="auto"/>
        <w:ind w:firstLineChars="300" w:firstLine="84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投标人应在接到中标通知后合同签订前，向招标人指定账户缴</w:t>
      </w:r>
      <w:r w:rsidRPr="00B63056">
        <w:rPr>
          <w:rFonts w:ascii="仿宋_GB2312" w:eastAsia="仿宋_GB2312" w:hAnsi="宋体" w:hint="eastAsia"/>
          <w:color w:val="000000" w:themeColor="text1"/>
          <w:sz w:val="28"/>
        </w:rPr>
        <w:lastRenderedPageBreak/>
        <w:t>纳中标金额的</w:t>
      </w:r>
      <w:r w:rsidRPr="00B63056">
        <w:rPr>
          <w:rFonts w:ascii="仿宋_GB2312" w:eastAsia="仿宋_GB2312" w:hAnsi="宋体"/>
          <w:color w:val="000000" w:themeColor="text1"/>
          <w:sz w:val="28"/>
        </w:rPr>
        <w:t>10</w:t>
      </w:r>
      <w:r w:rsidRPr="00B63056">
        <w:rPr>
          <w:rFonts w:ascii="仿宋_GB2312" w:eastAsia="仿宋_GB2312" w:hAnsi="宋体" w:hint="eastAsia"/>
          <w:color w:val="000000" w:themeColor="text1"/>
          <w:sz w:val="28"/>
        </w:rPr>
        <w:t>%</w:t>
      </w:r>
      <w:r w:rsidRPr="00B63056">
        <w:rPr>
          <w:rFonts w:ascii="仿宋_GB2312" w:eastAsia="仿宋_GB2312" w:hAnsi="宋体"/>
          <w:color w:val="000000" w:themeColor="text1"/>
          <w:sz w:val="28"/>
        </w:rPr>
        <w:t>作为</w:t>
      </w:r>
      <w:r w:rsidRPr="00B63056">
        <w:rPr>
          <w:rFonts w:ascii="仿宋_GB2312" w:eastAsia="仿宋_GB2312" w:hAnsi="宋体" w:hint="eastAsia"/>
          <w:color w:val="000000" w:themeColor="text1"/>
          <w:sz w:val="28"/>
        </w:rPr>
        <w:t>履行合同条款；</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w:t>
      </w:r>
      <w:r w:rsidRPr="00B63056">
        <w:rPr>
          <w:rFonts w:ascii="仿宋_GB2312" w:eastAsia="仿宋_GB2312" w:hAnsi="仿宋" w:hint="eastAsia"/>
          <w:color w:val="000000" w:themeColor="text1"/>
          <w:sz w:val="28"/>
        </w:rPr>
        <w:t>履约</w:t>
      </w:r>
      <w:r w:rsidRPr="00B63056">
        <w:rPr>
          <w:rFonts w:ascii="仿宋_GB2312" w:eastAsia="仿宋_GB2312" w:hAnsi="宋体" w:hint="eastAsia"/>
          <w:color w:val="000000" w:themeColor="text1"/>
          <w:sz w:val="28"/>
        </w:rPr>
        <w:t>保证金的缴纳</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w:t>
      </w:r>
      <w:r w:rsidRPr="00B63056">
        <w:rPr>
          <w:rFonts w:ascii="仿宋_GB2312" w:eastAsia="仿宋_GB2312" w:hAnsi="仿宋" w:hint="eastAsia"/>
          <w:color w:val="000000" w:themeColor="text1"/>
          <w:sz w:val="28"/>
        </w:rPr>
        <w:t>履约</w:t>
      </w:r>
      <w:r w:rsidRPr="00B63056">
        <w:rPr>
          <w:rFonts w:ascii="仿宋_GB2312" w:eastAsia="仿宋_GB2312" w:hAnsi="宋体" w:hint="eastAsia"/>
          <w:color w:val="000000" w:themeColor="text1"/>
          <w:sz w:val="28"/>
        </w:rPr>
        <w:t>保证金需以投标人名义采用银行转账或汇款等方式缴纳，不接受现金或个人账户缴纳保证金。</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（2）投标人在缴纳</w:t>
      </w:r>
      <w:r w:rsidRPr="00B63056">
        <w:rPr>
          <w:rFonts w:ascii="仿宋_GB2312" w:eastAsia="仿宋_GB2312" w:hAnsi="仿宋" w:hint="eastAsia"/>
          <w:color w:val="000000" w:themeColor="text1"/>
          <w:sz w:val="28"/>
        </w:rPr>
        <w:t>履约</w:t>
      </w:r>
      <w:r w:rsidRPr="00B63056">
        <w:rPr>
          <w:rFonts w:ascii="仿宋_GB2312" w:eastAsia="仿宋_GB2312" w:hAnsi="宋体" w:hint="eastAsia"/>
          <w:color w:val="000000" w:themeColor="text1"/>
          <w:sz w:val="28"/>
        </w:rPr>
        <w:t>保证金时，需在进帐凭证上注明投标项目编号和名称。</w:t>
      </w:r>
    </w:p>
    <w:p w:rsidR="004B39B2" w:rsidRPr="00B63056" w:rsidRDefault="004B39B2" w:rsidP="006A035D">
      <w:pPr>
        <w:snapToGrid w:val="0"/>
        <w:spacing w:line="360" w:lineRule="auto"/>
        <w:ind w:firstLineChars="250" w:firstLine="700"/>
        <w:rPr>
          <w:rFonts w:ascii="仿宋_GB2312" w:eastAsia="仿宋_GB2312" w:hAnsi="宋体"/>
          <w:color w:val="000000" w:themeColor="text1"/>
          <w:sz w:val="28"/>
        </w:rPr>
      </w:pPr>
      <w:r w:rsidRPr="00B63056">
        <w:rPr>
          <w:rFonts w:ascii="仿宋_GB2312" w:eastAsia="仿宋_GB2312" w:hAnsi="宋体"/>
          <w:color w:val="000000" w:themeColor="text1"/>
          <w:sz w:val="28"/>
        </w:rPr>
        <w:t>3</w:t>
      </w:r>
      <w:r w:rsidRPr="00B63056">
        <w:rPr>
          <w:rFonts w:ascii="仿宋_GB2312" w:eastAsia="仿宋_GB2312" w:hAnsi="宋体" w:hint="eastAsia"/>
          <w:color w:val="000000" w:themeColor="text1"/>
          <w:sz w:val="28"/>
        </w:rPr>
        <w:t>、</w:t>
      </w:r>
      <w:r w:rsidRPr="00B63056">
        <w:rPr>
          <w:rFonts w:ascii="仿宋_GB2312" w:eastAsia="仿宋_GB2312" w:hAnsi="仿宋" w:hint="eastAsia"/>
          <w:color w:val="000000" w:themeColor="text1"/>
          <w:sz w:val="28"/>
        </w:rPr>
        <w:t>履约</w:t>
      </w:r>
      <w:r w:rsidRPr="00B63056">
        <w:rPr>
          <w:rFonts w:ascii="仿宋_GB2312" w:eastAsia="仿宋_GB2312" w:hAnsi="宋体" w:hint="eastAsia"/>
          <w:color w:val="000000" w:themeColor="text1"/>
          <w:sz w:val="28"/>
        </w:rPr>
        <w:t>保证金的扣划</w:t>
      </w:r>
    </w:p>
    <w:p w:rsidR="004B39B2" w:rsidRPr="00B63056" w:rsidRDefault="004B39B2" w:rsidP="006A035D">
      <w:pPr>
        <w:snapToGrid w:val="0"/>
        <w:spacing w:line="360" w:lineRule="auto"/>
        <w:ind w:firstLine="57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当合同执行过程中发生违反合同规定或违约行为时，应扣划投标人缴纳的履约保证金。</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color w:val="000000" w:themeColor="text1"/>
          <w:sz w:val="28"/>
        </w:rPr>
        <w:t>4</w:t>
      </w:r>
      <w:r w:rsidRPr="00B63056">
        <w:rPr>
          <w:rFonts w:ascii="仿宋_GB2312" w:eastAsia="仿宋_GB2312" w:hAnsi="宋体" w:hint="eastAsia"/>
          <w:color w:val="000000" w:themeColor="text1"/>
          <w:sz w:val="28"/>
        </w:rPr>
        <w:t>、</w:t>
      </w:r>
      <w:r w:rsidRPr="00B63056">
        <w:rPr>
          <w:rFonts w:ascii="仿宋_GB2312" w:eastAsia="仿宋_GB2312" w:hAnsi="仿宋" w:hint="eastAsia"/>
          <w:color w:val="000000" w:themeColor="text1"/>
          <w:sz w:val="28"/>
        </w:rPr>
        <w:t>履约</w:t>
      </w:r>
      <w:r w:rsidRPr="00B63056">
        <w:rPr>
          <w:rFonts w:ascii="仿宋_GB2312" w:eastAsia="仿宋_GB2312" w:hAnsi="宋体" w:hint="eastAsia"/>
          <w:color w:val="000000" w:themeColor="text1"/>
          <w:sz w:val="28"/>
        </w:rPr>
        <w:t>保证金的退还</w:t>
      </w:r>
    </w:p>
    <w:p w:rsidR="004B39B2" w:rsidRPr="00B63056" w:rsidRDefault="004B39B2" w:rsidP="006A035D">
      <w:pPr>
        <w:snapToGrid w:val="0"/>
        <w:spacing w:line="360" w:lineRule="auto"/>
        <w:ind w:firstLine="57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w:t>
      </w:r>
      <w:proofErr w:type="gramStart"/>
      <w:r w:rsidRPr="00B63056">
        <w:rPr>
          <w:rFonts w:ascii="仿宋_GB2312" w:eastAsia="仿宋_GB2312" w:hAnsi="宋体" w:hint="eastAsia"/>
          <w:color w:val="000000" w:themeColor="text1"/>
          <w:sz w:val="28"/>
        </w:rPr>
        <w:t>项目结项后</w:t>
      </w:r>
      <w:proofErr w:type="gramEnd"/>
      <w:r w:rsidRPr="00B63056">
        <w:rPr>
          <w:rFonts w:ascii="仿宋_GB2312" w:eastAsia="仿宋_GB2312" w:hAnsi="宋体" w:hint="eastAsia"/>
          <w:color w:val="000000" w:themeColor="text1"/>
          <w:sz w:val="28"/>
        </w:rPr>
        <w:t>满足退还标准</w:t>
      </w:r>
      <w:proofErr w:type="gramStart"/>
      <w:r w:rsidRPr="00B63056">
        <w:rPr>
          <w:rFonts w:ascii="仿宋_GB2312" w:eastAsia="仿宋_GB2312" w:hAnsi="宋体" w:hint="eastAsia"/>
          <w:color w:val="000000" w:themeColor="text1"/>
          <w:sz w:val="28"/>
        </w:rPr>
        <w:t>且资料</w:t>
      </w:r>
      <w:proofErr w:type="gramEnd"/>
      <w:r w:rsidRPr="00B63056">
        <w:rPr>
          <w:rFonts w:ascii="仿宋_GB2312" w:eastAsia="仿宋_GB2312" w:hAnsi="宋体" w:hint="eastAsia"/>
          <w:color w:val="000000" w:themeColor="text1"/>
          <w:sz w:val="28"/>
        </w:rPr>
        <w:t>齐全；</w:t>
      </w:r>
    </w:p>
    <w:p w:rsidR="004B39B2" w:rsidRPr="00B63056" w:rsidRDefault="004B39B2" w:rsidP="006A035D">
      <w:pPr>
        <w:snapToGrid w:val="0"/>
        <w:spacing w:line="360" w:lineRule="auto"/>
        <w:ind w:firstLine="57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w:t>
      </w:r>
      <w:r w:rsidRPr="00B63056">
        <w:rPr>
          <w:rFonts w:ascii="仿宋_GB2312" w:eastAsia="仿宋_GB2312" w:hAnsi="仿宋" w:hint="eastAsia"/>
          <w:color w:val="000000" w:themeColor="text1"/>
          <w:sz w:val="28"/>
        </w:rPr>
        <w:t>履约</w:t>
      </w:r>
      <w:r w:rsidRPr="00B63056">
        <w:rPr>
          <w:rFonts w:ascii="仿宋_GB2312" w:eastAsia="仿宋_GB2312" w:hAnsi="宋体" w:hint="eastAsia"/>
          <w:color w:val="000000" w:themeColor="text1"/>
          <w:sz w:val="28"/>
        </w:rPr>
        <w:t>保证金不计息。</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（七）招标文件的解释及咨询</w:t>
      </w:r>
    </w:p>
    <w:p w:rsidR="004B39B2" w:rsidRPr="00B63056" w:rsidRDefault="004B39B2" w:rsidP="006A035D">
      <w:pPr>
        <w:snapToGrid w:val="0"/>
        <w:spacing w:line="360" w:lineRule="auto"/>
        <w:ind w:firstLineChars="300" w:firstLine="84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本招标文件的解释权属招标人，对本次招标有任何询问，请与昆山农商银行本次招标联系人联系。</w:t>
      </w:r>
    </w:p>
    <w:p w:rsidR="00B37EAC" w:rsidRPr="00B63056" w:rsidRDefault="00CC1E67" w:rsidP="006A035D">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63056">
        <w:rPr>
          <w:rFonts w:ascii="仿宋" w:eastAsia="仿宋" w:hAnsi="仿宋" w:hint="eastAsia"/>
          <w:color w:val="000000" w:themeColor="text1"/>
          <w:sz w:val="28"/>
          <w:szCs w:val="28"/>
        </w:rPr>
        <w:t>二、招标文件说明</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（一）是否限价招标</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宋体" w:hAnsi="宋体" w:hint="eastAsia"/>
          <w:color w:val="000000" w:themeColor="text1"/>
          <w:sz w:val="28"/>
        </w:rPr>
        <w:sym w:font="Wingdings 2" w:char="00A3"/>
      </w:r>
      <w:r w:rsidRPr="00B63056">
        <w:rPr>
          <w:rFonts w:ascii="仿宋_GB2312" w:eastAsia="仿宋_GB2312" w:hAnsi="宋体"/>
          <w:color w:val="000000" w:themeColor="text1"/>
          <w:sz w:val="28"/>
        </w:rPr>
        <w:t xml:space="preserve"> 是     最高限价</w:t>
      </w:r>
      <w:r w:rsidRPr="00B63056">
        <w:rPr>
          <w:rFonts w:ascii="仿宋_GB2312" w:eastAsia="仿宋_GB2312" w:hAnsi="宋体"/>
          <w:color w:val="000000" w:themeColor="text1"/>
          <w:sz w:val="28"/>
          <w:u w:val="single"/>
        </w:rPr>
        <w:t xml:space="preserve">           </w:t>
      </w:r>
      <w:r w:rsidRPr="00B63056">
        <w:rPr>
          <w:rFonts w:ascii="仿宋_GB2312" w:eastAsia="仿宋_GB2312" w:hAnsi="宋体" w:hint="eastAsia"/>
          <w:color w:val="000000" w:themeColor="text1"/>
          <w:sz w:val="28"/>
        </w:rPr>
        <w:t>（元）</w:t>
      </w:r>
      <w:r w:rsidRPr="00B63056">
        <w:rPr>
          <w:rFonts w:ascii="仿宋_GB2312" w:eastAsia="仿宋_GB2312" w:hAnsi="宋体"/>
          <w:color w:val="000000" w:themeColor="text1"/>
          <w:sz w:val="28"/>
        </w:rPr>
        <w:t xml:space="preserve">   </w:t>
      </w:r>
      <w:r w:rsidR="004B39B2" w:rsidRPr="00B63056">
        <w:rPr>
          <w:rFonts w:ascii="仿宋_GB2312" w:eastAsia="仿宋_GB2312" w:hAnsi="宋体" w:hint="eastAsia"/>
          <w:color w:val="000000" w:themeColor="text1"/>
          <w:sz w:val="28"/>
        </w:rPr>
        <w:t xml:space="preserve">    </w:t>
      </w:r>
      <w:r w:rsidRPr="00B63056">
        <w:rPr>
          <w:rFonts w:ascii="仿宋_GB2312" w:eastAsia="仿宋_GB2312" w:hAnsi="宋体"/>
          <w:color w:val="000000" w:themeColor="text1"/>
          <w:sz w:val="28"/>
        </w:rPr>
        <w:t xml:space="preserve"> </w:t>
      </w:r>
      <w:r w:rsidRPr="00B63056">
        <w:rPr>
          <w:rFonts w:ascii="宋体" w:hAnsi="宋体" w:hint="eastAsia"/>
          <w:color w:val="000000" w:themeColor="text1"/>
          <w:sz w:val="28"/>
        </w:rPr>
        <w:sym w:font="Wingdings 2" w:char="0052"/>
      </w:r>
      <w:r w:rsidRPr="00B63056">
        <w:rPr>
          <w:rFonts w:ascii="宋体" w:hAnsi="宋体"/>
          <w:color w:val="000000" w:themeColor="text1"/>
          <w:sz w:val="28"/>
        </w:rPr>
        <w:t xml:space="preserve"> </w:t>
      </w:r>
      <w:r w:rsidRPr="00B63056">
        <w:rPr>
          <w:rFonts w:ascii="宋体" w:hAnsi="宋体" w:hint="eastAsia"/>
          <w:color w:val="000000" w:themeColor="text1"/>
          <w:sz w:val="28"/>
        </w:rPr>
        <w:t>否</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（二）项目实施时间、地点和方式</w:t>
      </w:r>
    </w:p>
    <w:p w:rsidR="00B37EAC" w:rsidRPr="00B63056" w:rsidRDefault="00CC1E67" w:rsidP="006A035D">
      <w:pPr>
        <w:snapToGrid w:val="0"/>
        <w:spacing w:line="360" w:lineRule="auto"/>
        <w:ind w:firstLineChars="200" w:firstLine="560"/>
        <w:jc w:val="left"/>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实施地点：昆山农商行花</w:t>
      </w:r>
      <w:proofErr w:type="gramStart"/>
      <w:r w:rsidRPr="00B63056">
        <w:rPr>
          <w:rFonts w:ascii="仿宋_GB2312" w:eastAsia="仿宋_GB2312" w:hAnsi="宋体" w:hint="eastAsia"/>
          <w:color w:val="000000" w:themeColor="text1"/>
          <w:sz w:val="28"/>
        </w:rPr>
        <w:t>桥数据</w:t>
      </w:r>
      <w:proofErr w:type="gramEnd"/>
      <w:r w:rsidRPr="00B63056">
        <w:rPr>
          <w:rFonts w:ascii="仿宋_GB2312" w:eastAsia="仿宋_GB2312" w:hAnsi="宋体" w:hint="eastAsia"/>
          <w:color w:val="000000" w:themeColor="text1"/>
          <w:sz w:val="28"/>
        </w:rPr>
        <w:t>中心</w:t>
      </w:r>
    </w:p>
    <w:p w:rsidR="00B37EAC" w:rsidRPr="00B63056" w:rsidRDefault="006A035D" w:rsidP="006A035D">
      <w:pPr>
        <w:snapToGrid w:val="0"/>
        <w:spacing w:line="360" w:lineRule="auto"/>
        <w:ind w:firstLineChars="200" w:firstLine="560"/>
        <w:rPr>
          <w:rFonts w:ascii="仿宋_GB2312" w:eastAsia="仿宋_GB2312" w:hAnsi="宋体"/>
          <w:color w:val="000000" w:themeColor="text1"/>
          <w:sz w:val="28"/>
        </w:rPr>
      </w:pPr>
      <w:r>
        <w:rPr>
          <w:rFonts w:ascii="仿宋_GB2312" w:eastAsia="仿宋_GB2312" w:hAnsi="宋体" w:hint="eastAsia"/>
          <w:color w:val="000000" w:themeColor="text1"/>
          <w:sz w:val="28"/>
        </w:rPr>
        <w:t>实施期限：采购有效期两年，合同一年一签</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实施方式：现场实施</w:t>
      </w:r>
    </w:p>
    <w:p w:rsidR="00B37EAC" w:rsidRPr="00B63056" w:rsidRDefault="00CC1E67" w:rsidP="006A035D">
      <w:pPr>
        <w:numPr>
          <w:ilvl w:val="0"/>
          <w:numId w:val="3"/>
        </w:num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合同款的支付条件、时间和支付方式</w:t>
      </w:r>
    </w:p>
    <w:p w:rsidR="00B37EAC" w:rsidRPr="00B63056" w:rsidRDefault="00CC1E67" w:rsidP="006A035D">
      <w:pPr>
        <w:snapToGrid w:val="0"/>
        <w:spacing w:line="360" w:lineRule="auto"/>
        <w:ind w:leftChars="266" w:left="559"/>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付款方式：</w:t>
      </w:r>
      <w:r w:rsidR="004B39B2" w:rsidRPr="00B63056">
        <w:rPr>
          <w:rFonts w:ascii="仿宋_GB2312" w:eastAsia="仿宋_GB2312" w:hAnsi="宋体" w:hint="eastAsia"/>
          <w:color w:val="000000" w:themeColor="text1"/>
          <w:sz w:val="28"/>
        </w:rPr>
        <w:t>合同签订后收到有效发票后的30个工作日内支付合同总额的20％；合同签订满半年并收到有效发票后的30个工作</w:t>
      </w:r>
      <w:r w:rsidR="004B39B2" w:rsidRPr="00B63056">
        <w:rPr>
          <w:rFonts w:ascii="仿宋_GB2312" w:eastAsia="仿宋_GB2312" w:hAnsi="宋体" w:hint="eastAsia"/>
          <w:color w:val="000000" w:themeColor="text1"/>
          <w:sz w:val="28"/>
        </w:rPr>
        <w:lastRenderedPageBreak/>
        <w:t>日内支付合同总额的30%，合同到期后收到有效发票后的30个工作日内支付合同总额的50％</w:t>
      </w:r>
      <w:r w:rsidRPr="00B63056">
        <w:rPr>
          <w:rFonts w:ascii="仿宋_GB2312" w:eastAsia="仿宋_GB2312" w:hAnsi="宋体" w:hint="eastAsia"/>
          <w:color w:val="000000" w:themeColor="text1"/>
          <w:sz w:val="28"/>
        </w:rPr>
        <w:t>。</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（四）评标方法、评标标准</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1、本项目分标段评审；</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2、各标段评审规则：以供应商对相应标段物品项（服务项）的最低有效总报价确定该物品项（服务项）的中标候选人。</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（五）</w:t>
      </w:r>
      <w:proofErr w:type="gramStart"/>
      <w:r w:rsidRPr="00B63056">
        <w:rPr>
          <w:rFonts w:ascii="仿宋_GB2312" w:eastAsia="仿宋_GB2312" w:hAnsi="宋体" w:hint="eastAsia"/>
          <w:color w:val="000000" w:themeColor="text1"/>
          <w:sz w:val="28"/>
        </w:rPr>
        <w:t>拟签订</w:t>
      </w:r>
      <w:proofErr w:type="gramEnd"/>
      <w:r w:rsidRPr="00B63056">
        <w:rPr>
          <w:rFonts w:ascii="仿宋_GB2312" w:eastAsia="仿宋_GB2312" w:hAnsi="宋体" w:hint="eastAsia"/>
          <w:color w:val="000000" w:themeColor="text1"/>
          <w:sz w:val="28"/>
        </w:rPr>
        <w:t>的合同文本</w:t>
      </w:r>
    </w:p>
    <w:p w:rsidR="00B37EAC" w:rsidRPr="00B63056" w:rsidRDefault="00CC1E67" w:rsidP="006A035D">
      <w:pPr>
        <w:snapToGrid w:val="0"/>
        <w:spacing w:line="360" w:lineRule="auto"/>
        <w:ind w:firstLineChars="200" w:firstLine="560"/>
        <w:rPr>
          <w:color w:val="000000" w:themeColor="text1"/>
        </w:rPr>
      </w:pPr>
      <w:r w:rsidRPr="00B63056">
        <w:rPr>
          <w:rFonts w:ascii="仿宋_GB2312" w:eastAsia="仿宋_GB2312" w:hAnsi="宋体" w:hint="eastAsia"/>
          <w:color w:val="000000" w:themeColor="text1"/>
          <w:sz w:val="28"/>
        </w:rPr>
        <w:t>详见第四部分附件5</w:t>
      </w:r>
    </w:p>
    <w:p w:rsidR="00B37EAC" w:rsidRPr="00B63056" w:rsidRDefault="00CC1E67"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（六）其他说明</w:t>
      </w:r>
    </w:p>
    <w:p w:rsidR="00B37EAC" w:rsidRPr="00B63056" w:rsidRDefault="006A035D" w:rsidP="006A035D">
      <w:pPr>
        <w:snapToGrid w:val="0"/>
        <w:spacing w:line="360" w:lineRule="auto"/>
        <w:ind w:firstLineChars="250" w:firstLine="70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符合条件需报名的投标人，请在投标截止前五日在昆山农商银行采购管理平台(https://zbcgzx.ksrcb.com:30018/)上提交注册信息（未按要求在投标截止日前提交注册信息的投标人，将被视为无效投标）。</w:t>
      </w:r>
    </w:p>
    <w:p w:rsidR="004B39B2" w:rsidRPr="00B63056" w:rsidRDefault="004B39B2" w:rsidP="006A035D">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63056">
        <w:rPr>
          <w:rFonts w:ascii="仿宋" w:eastAsia="仿宋" w:hAnsi="仿宋" w:hint="eastAsia"/>
          <w:color w:val="000000" w:themeColor="text1"/>
          <w:sz w:val="28"/>
          <w:szCs w:val="28"/>
        </w:rPr>
        <w:t>三、投标文件说明</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（一）要求</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1、投标人应仔细阅读招标文件的所有内容，按招标文件的要求提供投标文件，并保证所提供的全部资料的真实性，以使其投标对招标文件</w:t>
      </w:r>
      <w:proofErr w:type="gramStart"/>
      <w:r w:rsidRPr="00B63056">
        <w:rPr>
          <w:rFonts w:ascii="仿宋_GB2312" w:eastAsia="仿宋_GB2312" w:hAnsi="宋体" w:hint="eastAsia"/>
          <w:color w:val="000000" w:themeColor="text1"/>
          <w:sz w:val="28"/>
        </w:rPr>
        <w:t>作出</w:t>
      </w:r>
      <w:proofErr w:type="gramEnd"/>
      <w:r w:rsidRPr="00B63056">
        <w:rPr>
          <w:rFonts w:ascii="仿宋_GB2312" w:eastAsia="仿宋_GB2312" w:hAnsi="宋体" w:hint="eastAsia"/>
          <w:color w:val="000000" w:themeColor="text1"/>
          <w:sz w:val="28"/>
        </w:rPr>
        <w:t>实质性响应，否则其投标可能被拒绝；</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2、除非有特殊要求，招标文件不单独提供招标设备（系统）或服务使用地的自然环境、气候条件、公用设施等情况，投标人被视为熟悉上述情况。</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（二）投标文件的组成</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投标文件应包括但不限于下列所列文件：</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1、法定代表人身份证明或法定代表人授权委托书（法定代表人参加投标，不用此委托书）。</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lastRenderedPageBreak/>
        <w:t>2、投标书</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必须按照本招标文件第四部分附件的格式要求制作，未经招标人书面同意，该格式不允许作任何修改。</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3、投标价格一览表（须另装，详见“投标文件的签署及规定”）</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应包括投标报价、维护承诺、其他重要补充事项等内容。</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4、服务内容描述</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投标人必须对“招标项目要求”逐个或分块地</w:t>
      </w:r>
      <w:proofErr w:type="gramStart"/>
      <w:r w:rsidRPr="00B63056">
        <w:rPr>
          <w:rFonts w:ascii="仿宋_GB2312" w:eastAsia="仿宋_GB2312" w:hAnsi="宋体" w:hint="eastAsia"/>
          <w:color w:val="000000" w:themeColor="text1"/>
          <w:sz w:val="28"/>
        </w:rPr>
        <w:t>作出</w:t>
      </w:r>
      <w:proofErr w:type="gramEnd"/>
      <w:r w:rsidRPr="00B63056">
        <w:rPr>
          <w:rFonts w:ascii="仿宋_GB2312" w:eastAsia="仿宋_GB2312" w:hAnsi="宋体" w:hint="eastAsia"/>
          <w:color w:val="000000" w:themeColor="text1"/>
          <w:sz w:val="28"/>
        </w:rPr>
        <w:t>实质性响应，其响应</w:t>
      </w:r>
      <w:proofErr w:type="gramStart"/>
      <w:r w:rsidRPr="00B63056">
        <w:rPr>
          <w:rFonts w:ascii="仿宋_GB2312" w:eastAsia="仿宋_GB2312" w:hAnsi="宋体" w:hint="eastAsia"/>
          <w:color w:val="000000" w:themeColor="text1"/>
          <w:sz w:val="28"/>
        </w:rPr>
        <w:t>应</w:t>
      </w:r>
      <w:proofErr w:type="gramEnd"/>
      <w:r w:rsidRPr="00B63056">
        <w:rPr>
          <w:rFonts w:ascii="仿宋_GB2312" w:eastAsia="仿宋_GB2312" w:hAnsi="宋体" w:hint="eastAsia"/>
          <w:color w:val="000000" w:themeColor="text1"/>
          <w:sz w:val="28"/>
        </w:rPr>
        <w:t>与招标文件内容采用相同的顺序，对每个需求的响应必须遵循如下规则：</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1）重复该需求；</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2）用“是/否”来表明</w:t>
      </w:r>
      <w:proofErr w:type="gramStart"/>
      <w:r w:rsidRPr="00B63056">
        <w:rPr>
          <w:rFonts w:ascii="仿宋_GB2312" w:eastAsia="仿宋_GB2312" w:hAnsi="宋体" w:hint="eastAsia"/>
          <w:color w:val="000000" w:themeColor="text1"/>
          <w:sz w:val="28"/>
        </w:rPr>
        <w:t>该需求</w:t>
      </w:r>
      <w:proofErr w:type="gramEnd"/>
      <w:r w:rsidRPr="00B63056">
        <w:rPr>
          <w:rFonts w:ascii="仿宋_GB2312" w:eastAsia="仿宋_GB2312" w:hAnsi="宋体" w:hint="eastAsia"/>
          <w:color w:val="000000" w:themeColor="text1"/>
          <w:sz w:val="28"/>
        </w:rPr>
        <w:t>是否被满足；</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3）简要描述如何满足该需求，如果该响应在投标文件其他部分有详述，可在该处简单应答，但必须给出确切的位置索引；</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4）解释投标文件或投标方案与招标项目需求之间的偏差，用数量来表示的需求，必须用确切的数量单位来响应。</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5、项目实施计划</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应根据对项目需求的理解，提出详细、切实可行的项目实施计划及方案。</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6、售后服务计划</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应说明售后服务的内容、形式、收费标准；维护单位名称、地点、人员；服务响应时间等，并应包含免费维护期及期外的售后服务计划。</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7、投标人情况简介</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应包含投标人基本情况与背景资料、业务经营情况、最近三年类似相关项目实施情况、及投标人最新的经过审计的财务报表、相关内控制度及连续性方案等。</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lastRenderedPageBreak/>
        <w:t>8、投标人资格证明文件</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1）投标人营业执照复印件；</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2）若分公司参加投标的，需总公司的正式授权书（即签订合同只与有法人资格的公司签订）；</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w:t>
      </w:r>
      <w:r w:rsidR="006A035D">
        <w:rPr>
          <w:rFonts w:ascii="仿宋_GB2312" w:eastAsia="仿宋_GB2312" w:hAnsi="宋体" w:hint="eastAsia"/>
          <w:color w:val="000000" w:themeColor="text1"/>
          <w:sz w:val="28"/>
        </w:rPr>
        <w:t>第三部分（三）对投标人的资格要求</w:t>
      </w:r>
      <w:r w:rsidRPr="00B63056">
        <w:rPr>
          <w:rFonts w:ascii="仿宋_GB2312" w:eastAsia="仿宋_GB2312" w:hAnsi="宋体" w:hint="eastAsia"/>
          <w:color w:val="000000" w:themeColor="text1"/>
          <w:sz w:val="28"/>
        </w:rPr>
        <w:t>；</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4）其他相关资格证明文件。</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9、供应商反腐败/反贿赂承诺书</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必须按照本招标文件第四部分附件6的格式要求制作，未经招标人书面同意，该格式不允许作任何修改。</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10、其他</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1）投标方实施其它银行此产品案例的合同复印件或加盖单位公章的产品定单；</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2）投标人自愿提供的其他全部文件；</w:t>
      </w:r>
    </w:p>
    <w:p w:rsidR="004B39B2"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3）优惠条款的说明等。</w:t>
      </w:r>
    </w:p>
    <w:p w:rsidR="006A035D" w:rsidRPr="006A035D" w:rsidRDefault="006A035D" w:rsidP="006A035D">
      <w:pPr>
        <w:snapToGrid w:val="0"/>
        <w:spacing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11、投标文件组成一览表</w:t>
      </w:r>
    </w:p>
    <w:p w:rsidR="006A035D" w:rsidRPr="006A035D" w:rsidRDefault="006A035D" w:rsidP="006A035D">
      <w:pPr>
        <w:snapToGrid w:val="0"/>
        <w:spacing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1）投标文件的组成应严格符合本章前述各项要求。投标人须按照本招标文件第四部分附件7《投标文件组成一览表》的格式逐项编制与填报，该一览表所列内容作为投标文件编制、装订的参考。</w:t>
      </w:r>
    </w:p>
    <w:p w:rsidR="006A035D" w:rsidRPr="006A035D" w:rsidRDefault="006A035D" w:rsidP="006A035D">
      <w:pPr>
        <w:snapToGrid w:val="0"/>
        <w:spacing w:line="360" w:lineRule="auto"/>
        <w:ind w:firstLineChars="200" w:firstLine="560"/>
        <w:rPr>
          <w:rFonts w:ascii="仿宋_GB2312" w:eastAsia="仿宋_GB2312" w:hAnsi="宋体"/>
          <w:color w:val="000000" w:themeColor="text1"/>
          <w:sz w:val="28"/>
        </w:rPr>
      </w:pPr>
      <w:r w:rsidRPr="006A035D">
        <w:rPr>
          <w:rFonts w:ascii="仿宋_GB2312" w:eastAsia="仿宋_GB2312" w:hAnsi="宋体" w:hint="eastAsia"/>
          <w:color w:val="000000" w:themeColor="text1"/>
          <w:sz w:val="28"/>
        </w:rPr>
        <w:t>2）凡一览表未予列明，但本招标文件其他部分已作规定，或招标人以书面形式另行要求提供的资料、文件，投标人仍应完整提供，不得以一览表未列明为由免除相应义务；招标人亦有权根据实际需要在该一览表末行据实补充列</w:t>
      </w:r>
      <w:r>
        <w:rPr>
          <w:rFonts w:ascii="仿宋_GB2312" w:eastAsia="仿宋_GB2312" w:hAnsi="宋体" w:hint="eastAsia"/>
          <w:color w:val="000000" w:themeColor="text1"/>
          <w:sz w:val="28"/>
        </w:rPr>
        <w:t>明。投标人因未按要求提供相关文件所产生的不利后果，由其自行承担。</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（三）投标文件的签署及规定</w:t>
      </w:r>
    </w:p>
    <w:p w:rsidR="006A035D" w:rsidRPr="00BF78FC" w:rsidRDefault="006A035D" w:rsidP="006A035D">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1、投标人应准备一份正本、二份副本、一份电子档</w:t>
      </w:r>
      <w:r w:rsidRPr="00621F45">
        <w:rPr>
          <w:rFonts w:ascii="仿宋_GB2312" w:eastAsia="仿宋_GB2312" w:hAnsi="宋体" w:hint="eastAsia"/>
          <w:b/>
          <w:color w:val="000000" w:themeColor="text1"/>
          <w:sz w:val="28"/>
        </w:rPr>
        <w:t>（正本PDF）</w:t>
      </w:r>
      <w:r w:rsidRPr="00BF78FC">
        <w:rPr>
          <w:rFonts w:ascii="仿宋_GB2312" w:eastAsia="仿宋_GB2312" w:hAnsi="宋体" w:hint="eastAsia"/>
          <w:color w:val="000000" w:themeColor="text1"/>
          <w:sz w:val="28"/>
        </w:rPr>
        <w:t>，</w:t>
      </w:r>
      <w:r w:rsidRPr="00BF78FC">
        <w:rPr>
          <w:rFonts w:ascii="仿宋_GB2312" w:eastAsia="仿宋_GB2312" w:hAnsi="宋体" w:hint="eastAsia"/>
          <w:color w:val="000000" w:themeColor="text1"/>
          <w:sz w:val="28"/>
        </w:rPr>
        <w:lastRenderedPageBreak/>
        <w:t>正副本及电子</w:t>
      </w:r>
      <w:proofErr w:type="gramStart"/>
      <w:r w:rsidRPr="00BF78FC">
        <w:rPr>
          <w:rFonts w:ascii="仿宋_GB2312" w:eastAsia="仿宋_GB2312" w:hAnsi="宋体" w:hint="eastAsia"/>
          <w:color w:val="000000" w:themeColor="text1"/>
          <w:sz w:val="28"/>
        </w:rPr>
        <w:t>档</w:t>
      </w:r>
      <w:proofErr w:type="gramEnd"/>
      <w:r w:rsidRPr="00BF78FC">
        <w:rPr>
          <w:rFonts w:ascii="仿宋_GB2312" w:eastAsia="仿宋_GB2312" w:hAnsi="宋体" w:hint="eastAsia"/>
          <w:color w:val="000000" w:themeColor="text1"/>
          <w:sz w:val="28"/>
        </w:rPr>
        <w:t>均不含报价单，另装一份密封投标报价单和一份投标保证金回执单（报价单与保证金回执分装）。在每一份投标文件上要明确注明“正本”、“副本”、“电子档”、“报价单”、“保证金回执单”字样，若正本和副本有差异以正本为准；</w:t>
      </w:r>
    </w:p>
    <w:p w:rsidR="006A035D" w:rsidRPr="00BF78FC" w:rsidRDefault="006A035D" w:rsidP="006A035D">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color w:val="000000" w:themeColor="text1"/>
          <w:sz w:val="28"/>
        </w:rPr>
        <w:t>2</w:t>
      </w:r>
      <w:r w:rsidRPr="00BF78FC">
        <w:rPr>
          <w:rFonts w:ascii="仿宋_GB2312" w:eastAsia="仿宋_GB2312" w:hAnsi="宋体" w:hint="eastAsia"/>
          <w:color w:val="000000" w:themeColor="text1"/>
          <w:sz w:val="28"/>
        </w:rPr>
        <w:t>、投标文件正本、副本、报价单须统一用</w:t>
      </w:r>
      <w:r w:rsidRPr="00BF78FC">
        <w:rPr>
          <w:rFonts w:ascii="仿宋_GB2312" w:eastAsia="仿宋_GB2312" w:hAnsi="宋体"/>
          <w:color w:val="000000" w:themeColor="text1"/>
          <w:sz w:val="28"/>
        </w:rPr>
        <w:t>A4纸打印</w:t>
      </w:r>
      <w:r w:rsidRPr="00BF78FC">
        <w:rPr>
          <w:rFonts w:ascii="仿宋_GB2312" w:eastAsia="仿宋_GB2312" w:hAnsi="宋体" w:hint="eastAsia"/>
          <w:b/>
          <w:color w:val="000000" w:themeColor="text1"/>
          <w:sz w:val="28"/>
        </w:rPr>
        <w:t>装订成册</w:t>
      </w:r>
      <w:r w:rsidRPr="00BF78FC">
        <w:rPr>
          <w:rFonts w:ascii="仿宋_GB2312" w:eastAsia="仿宋_GB2312" w:hAnsi="宋体" w:hint="eastAsia"/>
          <w:color w:val="000000" w:themeColor="text1"/>
          <w:sz w:val="28"/>
        </w:rPr>
        <w:t>并由投标人法定代表人或授权代理人在正本封面上签章处签字并加盖公章、骑缝章；</w:t>
      </w:r>
      <w:r w:rsidRPr="00BF78FC">
        <w:rPr>
          <w:rFonts w:ascii="仿宋_GB2312" w:eastAsia="仿宋_GB2312" w:hAnsi="宋体"/>
          <w:color w:val="000000" w:themeColor="text1"/>
          <w:sz w:val="28"/>
        </w:rPr>
        <w:t xml:space="preserve"> </w:t>
      </w:r>
    </w:p>
    <w:p w:rsidR="006A035D" w:rsidRPr="00BF78FC" w:rsidRDefault="006A035D" w:rsidP="006A035D">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color w:val="000000" w:themeColor="text1"/>
          <w:sz w:val="28"/>
        </w:rPr>
        <w:t>3、</w:t>
      </w:r>
      <w:r w:rsidRPr="00BF78FC">
        <w:rPr>
          <w:rFonts w:ascii="仿宋_GB2312" w:eastAsia="仿宋_GB2312" w:hAnsi="宋体" w:hint="eastAsia"/>
          <w:color w:val="000000" w:themeColor="text1"/>
          <w:sz w:val="28"/>
        </w:rPr>
        <w:t>投标文件须采用</w:t>
      </w:r>
      <w:r w:rsidRPr="00BF78FC">
        <w:rPr>
          <w:rFonts w:ascii="仿宋_GB2312" w:eastAsia="仿宋_GB2312" w:hAnsi="宋体" w:hint="eastAsia"/>
          <w:b/>
          <w:color w:val="000000" w:themeColor="text1"/>
          <w:sz w:val="28"/>
        </w:rPr>
        <w:t>胶装或线装方式</w:t>
      </w:r>
      <w:r w:rsidRPr="00BF78FC">
        <w:rPr>
          <w:rFonts w:ascii="仿宋_GB2312" w:eastAsia="仿宋_GB2312" w:hAnsi="宋体" w:hint="eastAsia"/>
          <w:color w:val="000000" w:themeColor="text1"/>
          <w:sz w:val="28"/>
        </w:rPr>
        <w:t>装订成册，装订应牢固、整齐，确保装订后不可拆散、不可替换内页。因装订不牢固导致投标文件散落、缺页的，由投标人自行承担后果</w:t>
      </w:r>
      <w:r w:rsidRPr="00BF78FC">
        <w:rPr>
          <w:rFonts w:ascii="仿宋_GB2312" w:eastAsia="仿宋_GB2312" w:hAnsi="宋体"/>
          <w:color w:val="000000" w:themeColor="text1"/>
          <w:sz w:val="28"/>
        </w:rPr>
        <w:t>;</w:t>
      </w:r>
    </w:p>
    <w:p w:rsidR="006A035D" w:rsidRPr="00BF78FC" w:rsidRDefault="006A035D" w:rsidP="006A035D">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4、投标文件须</w:t>
      </w:r>
      <w:r w:rsidRPr="00BF78FC">
        <w:rPr>
          <w:rFonts w:ascii="仿宋_GB2312" w:eastAsia="仿宋_GB2312" w:hAnsi="宋体" w:hint="eastAsia"/>
          <w:b/>
          <w:color w:val="000000" w:themeColor="text1"/>
          <w:sz w:val="28"/>
        </w:rPr>
        <w:t>逐页加盖</w:t>
      </w:r>
      <w:r w:rsidRPr="00BF78FC">
        <w:rPr>
          <w:rFonts w:ascii="仿宋_GB2312" w:eastAsia="仿宋_GB2312" w:hAnsi="宋体" w:hint="eastAsia"/>
          <w:color w:val="000000" w:themeColor="text1"/>
          <w:sz w:val="28"/>
        </w:rPr>
        <w:t>投标人单位公章，不得漏页、跳页；加盖的公章须清晰完整、不重叠。凡招标文件中要求"盖章""签字""签章""加盖公章"之处，投标人须逐项照办：盖章须使用与投标人名称一致的单位</w:t>
      </w:r>
      <w:r w:rsidRPr="00BF78FC">
        <w:rPr>
          <w:rFonts w:ascii="仿宋_GB2312" w:eastAsia="仿宋_GB2312" w:hAnsi="宋体" w:hint="eastAsia"/>
          <w:b/>
          <w:color w:val="000000" w:themeColor="text1"/>
          <w:sz w:val="28"/>
        </w:rPr>
        <w:t>公章</w:t>
      </w:r>
      <w:r w:rsidRPr="00BF78FC">
        <w:rPr>
          <w:rFonts w:ascii="仿宋_GB2312" w:eastAsia="仿宋_GB2312" w:hAnsi="宋体" w:hint="eastAsia"/>
          <w:color w:val="000000" w:themeColor="text1"/>
          <w:sz w:val="28"/>
        </w:rPr>
        <w:t>，签字须由法定代表人或被授权人本人亲笔签署，不得以打印体、印章或复印件替代。</w:t>
      </w:r>
    </w:p>
    <w:p w:rsidR="006A035D" w:rsidRPr="00BF78FC" w:rsidRDefault="006A035D" w:rsidP="006A035D">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5、投标文件须标注页码，封面后的第一页为标书的目录，整本</w:t>
      </w:r>
      <w:proofErr w:type="gramStart"/>
      <w:r w:rsidRPr="00BF78FC">
        <w:rPr>
          <w:rFonts w:ascii="仿宋_GB2312" w:eastAsia="仿宋_GB2312" w:hAnsi="宋体" w:hint="eastAsia"/>
          <w:color w:val="000000" w:themeColor="text1"/>
          <w:sz w:val="28"/>
        </w:rPr>
        <w:t>标书须</w:t>
      </w:r>
      <w:proofErr w:type="gramEnd"/>
      <w:r w:rsidRPr="00BF78FC">
        <w:rPr>
          <w:rFonts w:ascii="仿宋_GB2312" w:eastAsia="仿宋_GB2312" w:hAnsi="宋体" w:hint="eastAsia"/>
          <w:color w:val="000000" w:themeColor="text1"/>
          <w:sz w:val="28"/>
        </w:rPr>
        <w:t>标注统一的页码，成功案例合同等复印件可以手工填上统一的页码；</w:t>
      </w:r>
    </w:p>
    <w:p w:rsidR="006A035D" w:rsidRPr="00BF78FC" w:rsidRDefault="006A035D" w:rsidP="006A035D">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6、除投标人对错漏处作必要修改外，投标文件中不许有加行、涂抹或改写。如有修改错漏处，必须由投标人法定代表人或授权代理人签字并加盖公章。</w:t>
      </w:r>
    </w:p>
    <w:p w:rsidR="004B39B2" w:rsidRPr="00B63056" w:rsidRDefault="006A035D" w:rsidP="006A035D">
      <w:pPr>
        <w:snapToGrid w:val="0"/>
        <w:spacing w:line="360" w:lineRule="auto"/>
        <w:ind w:firstLineChars="200" w:firstLine="560"/>
        <w:rPr>
          <w:rFonts w:ascii="仿宋_GB2312" w:eastAsia="仿宋_GB2312" w:hAnsi="宋体"/>
          <w:color w:val="000000" w:themeColor="text1"/>
          <w:sz w:val="28"/>
        </w:rPr>
      </w:pPr>
      <w:r w:rsidRPr="00BF78FC">
        <w:rPr>
          <w:rFonts w:ascii="仿宋_GB2312" w:eastAsia="仿宋_GB2312" w:hAnsi="宋体" w:hint="eastAsia"/>
          <w:color w:val="000000" w:themeColor="text1"/>
          <w:sz w:val="28"/>
        </w:rPr>
        <w:t>7、招标文件所称"公章"，专指投标人经公安机关备案、以物理方式在纸面直接形成的单位实体公章</w:t>
      </w:r>
      <w:r w:rsidR="004B39B2" w:rsidRPr="00B63056">
        <w:rPr>
          <w:rFonts w:ascii="仿宋_GB2312" w:eastAsia="仿宋_GB2312" w:hAnsi="宋体" w:hint="eastAsia"/>
          <w:color w:val="000000" w:themeColor="text1"/>
          <w:sz w:val="28"/>
        </w:rPr>
        <w:t>。</w:t>
      </w:r>
    </w:p>
    <w:p w:rsidR="004B39B2" w:rsidRPr="00B63056" w:rsidRDefault="004B39B2" w:rsidP="006A035D">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63056">
        <w:rPr>
          <w:rFonts w:ascii="仿宋" w:eastAsia="仿宋" w:hAnsi="仿宋" w:hint="eastAsia"/>
          <w:color w:val="000000" w:themeColor="text1"/>
          <w:sz w:val="28"/>
          <w:szCs w:val="28"/>
        </w:rPr>
        <w:t>四、投标文件的递交</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（一）投标文件的密封和递交</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lastRenderedPageBreak/>
        <w:t>1、投标人应将投标文件的正、副本、报价单和电子档、保证金回执</w:t>
      </w:r>
      <w:proofErr w:type="gramStart"/>
      <w:r w:rsidRPr="00B63056">
        <w:rPr>
          <w:rFonts w:ascii="仿宋_GB2312" w:eastAsia="仿宋_GB2312" w:hAnsi="宋体" w:hint="eastAsia"/>
          <w:color w:val="000000" w:themeColor="text1"/>
          <w:sz w:val="28"/>
        </w:rPr>
        <w:t>单分别</w:t>
      </w:r>
      <w:proofErr w:type="gramEnd"/>
      <w:r w:rsidRPr="00B63056">
        <w:rPr>
          <w:rFonts w:ascii="仿宋_GB2312" w:eastAsia="仿宋_GB2312" w:hAnsi="宋体" w:hint="eastAsia"/>
          <w:color w:val="000000" w:themeColor="text1"/>
          <w:sz w:val="28"/>
        </w:rPr>
        <w:t>用非透明文件袋密封，在封签处加盖公章，并标明投标人名称、正本（或副本、报价单、电子档、回执单）招标编号、投标产品名称及项目联系人和联系电话；</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2、每一密封袋上注明“于开标前不准启封”的字样；</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3、投标价格表及其它各种承诺均须有法定代表人（或其委托的全权代表人）的签字、日期并加盖公章。</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（二）投标文件的修改和撤回</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1、投标人在提交投标文件后可对其投标文件进行补充、修改或撤回，但招标人须在投标截止时间之前收到该补充、修改或撤回的书面通知，该通知须经投标人的法定代表人或授权代理人签字并加盖公章；</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2、投标人对投标文件进行补充、修改的书面材料或撤回的通知应按本招标文件规定进行编写、密封、标注和递送，并注明“补充/修改投标文件”或“撤回投标”字样；</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3、投标截止时间以后不得对投标文件进行修改或补充。</w:t>
      </w:r>
    </w:p>
    <w:p w:rsidR="004B39B2" w:rsidRPr="00B63056" w:rsidRDefault="004B39B2" w:rsidP="006A035D">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63056">
        <w:rPr>
          <w:rFonts w:ascii="仿宋" w:eastAsia="仿宋" w:hAnsi="仿宋" w:hint="eastAsia"/>
          <w:color w:val="000000" w:themeColor="text1"/>
          <w:sz w:val="28"/>
          <w:szCs w:val="28"/>
        </w:rPr>
        <w:t>五、开标和评标</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（一）开标</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此次招标采用：本行评标专家组进行现场开标、评标。</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（二）评标因素</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1、招标人根据具体招标项目分类对每一个投标条件进行比较。对其内容进行分析比较：</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1）投标价格；</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2）投标</w:t>
      </w:r>
      <w:proofErr w:type="gramStart"/>
      <w:r w:rsidRPr="00B63056">
        <w:rPr>
          <w:rFonts w:ascii="仿宋_GB2312" w:eastAsia="仿宋_GB2312" w:hAnsi="宋体" w:hint="eastAsia"/>
          <w:color w:val="000000" w:themeColor="text1"/>
          <w:sz w:val="28"/>
        </w:rPr>
        <w:t>方整体</w:t>
      </w:r>
      <w:proofErr w:type="gramEnd"/>
      <w:r w:rsidRPr="00B63056">
        <w:rPr>
          <w:rFonts w:ascii="仿宋_GB2312" w:eastAsia="仿宋_GB2312" w:hAnsi="宋体" w:hint="eastAsia"/>
          <w:color w:val="000000" w:themeColor="text1"/>
          <w:sz w:val="28"/>
        </w:rPr>
        <w:t>实力及成功案例总数；</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3）投标方技术方案、成功案例分析及产品特制设计；</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lastRenderedPageBreak/>
        <w:t>4）投标方技术实力（研发人员、售后服务能力）；</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5）投标方的资信情况和履约能力；</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6）投标方提供的其他优惠条件。</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（三）投标文件的审查</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1、开标后，招标人将组织审查投标文件是否完整，是否有计算错误，文件是否恰当地签署；</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2、在对投标文件进行详细评估之前，招标人将依据投标人提供的资格证明文件审查投标人的财务、技术和生产能力。如果确定投标人无能力提供设备（系统）和技术支持，其投标将被拒绝；</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3、招标人将确定每一投标是否对招标文件的要求</w:t>
      </w:r>
      <w:proofErr w:type="gramStart"/>
      <w:r w:rsidRPr="00B63056">
        <w:rPr>
          <w:rFonts w:ascii="仿宋_GB2312" w:eastAsia="仿宋_GB2312" w:hAnsi="宋体" w:hint="eastAsia"/>
          <w:color w:val="000000" w:themeColor="text1"/>
          <w:sz w:val="28"/>
        </w:rPr>
        <w:t>作出</w:t>
      </w:r>
      <w:proofErr w:type="gramEnd"/>
      <w:r w:rsidRPr="00B63056">
        <w:rPr>
          <w:rFonts w:ascii="仿宋_GB2312" w:eastAsia="仿宋_GB2312" w:hAnsi="宋体" w:hint="eastAsia"/>
          <w:color w:val="000000" w:themeColor="text1"/>
          <w:sz w:val="28"/>
        </w:rPr>
        <w:t>了实质性的响应，而没有明显的偏离或保留；</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4、招标人判断投标文件的响应性仅基于投标文件本身而不靠外部证据；</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5、招标人将拒绝被确定为非实质性响应的投标，投标人不能通过修正或撤销不符之处而使其投标成为实质性响应的投标。</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（四）投标文件的澄清</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为有助于对投标文件进行审查、评估和比较，评标期间，投标人法定代表人或授权代理人及其他有关人员应当等候质疑。招标人有权向投标人质疑并请投标人澄清其投标内容。投标人有责任按照招标人通知的时间、地点、方式指派专人进行答疑和澄清；</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2、澄清应是书面的，并由法定代表人或其授权代理人签字；</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3、投标人的澄清文件是投标文件的组成部分，并取代投标文件中被澄清的部分；</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4、投标文件的澄清不得对投标内容进行实质性修改。</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（五）评标工作</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lastRenderedPageBreak/>
        <w:t>1、招标人将按照公开、公平、公正的原则对待所有投标方；</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 评标是招标工作的重要环节，评标工作在招标人内独立进行；</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3、招标人不承诺报价最低者为中标者；</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4、在投标、开标期间，投标人不得向招标人询问情况，不得进行旨在影响评标结果的活动，招标人保留对投标人进行疑问咨询的权力；</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5、在投标、评标过程中，如有投标人联合故意抬高报价或其他不正当行为，招标人有权中止投标或评标；</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6、江苏昆山农村商业银行股份有限公司保留对本次招标的最终解释权。</w:t>
      </w:r>
    </w:p>
    <w:p w:rsidR="004B39B2" w:rsidRPr="00B63056" w:rsidRDefault="004B39B2" w:rsidP="006A035D">
      <w:pPr>
        <w:pStyle w:val="2"/>
        <w:keepNext w:val="0"/>
        <w:keepLines w:val="0"/>
        <w:snapToGrid w:val="0"/>
        <w:spacing w:before="0" w:after="0" w:line="360" w:lineRule="auto"/>
        <w:ind w:firstLineChars="200" w:firstLine="562"/>
        <w:rPr>
          <w:rFonts w:ascii="仿宋" w:eastAsia="仿宋" w:hAnsi="仿宋"/>
          <w:color w:val="000000" w:themeColor="text1"/>
          <w:sz w:val="28"/>
          <w:szCs w:val="28"/>
        </w:rPr>
      </w:pPr>
      <w:r w:rsidRPr="00B63056">
        <w:rPr>
          <w:rFonts w:ascii="仿宋" w:eastAsia="仿宋" w:hAnsi="仿宋" w:hint="eastAsia"/>
          <w:color w:val="000000" w:themeColor="text1"/>
          <w:sz w:val="28"/>
          <w:szCs w:val="28"/>
        </w:rPr>
        <w:t>六、中标与签署合同</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（一）定标原则</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招标人不承诺向投标方披露招标过程中任何细节，包括中标或落标原因。</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（二）中标通知</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1.定标后，招标人将发出中标通知；</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2.对落标的投标人不再另行发出落标通知；</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3.中标通知将作为招标人与中标人签订合同的依据之一。</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（三）签订合同</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1、招标人将按照招标文件和投标人的投标文件与中标人签订书面合同，签订合同之前，双方需对合同的具体细节进行商谈。</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2、招标人对有关内容有权</w:t>
      </w:r>
      <w:proofErr w:type="gramStart"/>
      <w:r w:rsidRPr="00B63056">
        <w:rPr>
          <w:rFonts w:ascii="仿宋_GB2312" w:eastAsia="仿宋_GB2312" w:hAnsi="宋体" w:hint="eastAsia"/>
          <w:color w:val="000000" w:themeColor="text1"/>
          <w:sz w:val="28"/>
        </w:rPr>
        <w:t>作出</w:t>
      </w:r>
      <w:proofErr w:type="gramEnd"/>
      <w:r w:rsidRPr="00B63056">
        <w:rPr>
          <w:rFonts w:ascii="仿宋_GB2312" w:eastAsia="仿宋_GB2312" w:hAnsi="宋体" w:hint="eastAsia"/>
          <w:color w:val="000000" w:themeColor="text1"/>
          <w:sz w:val="28"/>
        </w:rPr>
        <w:t>必要的细化和补充，但有关细化和补充不得背离招标文件和投标文件的实质性内容。</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3、招标文件、中标方的投标文件及其澄清文件等，均为签订合同的依据。</w:t>
      </w:r>
    </w:p>
    <w:p w:rsidR="004B39B2" w:rsidRPr="00B63056" w:rsidRDefault="004B39B2" w:rsidP="006A035D">
      <w:pPr>
        <w:snapToGrid w:val="0"/>
        <w:spacing w:line="360" w:lineRule="auto"/>
        <w:ind w:firstLineChars="200" w:firstLine="56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lastRenderedPageBreak/>
        <w:t>4</w:t>
      </w:r>
      <w:r w:rsidR="001E39A8">
        <w:rPr>
          <w:rFonts w:ascii="仿宋_GB2312" w:eastAsia="仿宋_GB2312" w:hAnsi="宋体" w:hint="eastAsia"/>
          <w:color w:val="000000" w:themeColor="text1"/>
          <w:sz w:val="28"/>
        </w:rPr>
        <w:t>、投标人同意按招标人的要求签订</w:t>
      </w:r>
      <w:r w:rsidRPr="00B63056">
        <w:rPr>
          <w:rFonts w:ascii="仿宋_GB2312" w:eastAsia="仿宋_GB2312" w:hAnsi="宋体" w:hint="eastAsia"/>
          <w:color w:val="000000" w:themeColor="text1"/>
          <w:sz w:val="28"/>
        </w:rPr>
        <w:t>相关合同，</w:t>
      </w:r>
      <w:r w:rsidRPr="00B63056">
        <w:rPr>
          <w:rFonts w:ascii="仿宋_GB2312" w:eastAsia="仿宋_GB2312" w:hAnsi="宋体" w:cs="仿宋_GB2312" w:hint="eastAsia"/>
          <w:color w:val="000000" w:themeColor="text1"/>
          <w:sz w:val="28"/>
          <w:szCs w:val="28"/>
        </w:rPr>
        <w:t>具体内容以实际签订的合同内容为准。</w:t>
      </w:r>
    </w:p>
    <w:p w:rsidR="00B37EAC" w:rsidRPr="00B63056" w:rsidRDefault="00B37EAC">
      <w:pPr>
        <w:spacing w:line="560" w:lineRule="exact"/>
        <w:ind w:firstLineChars="200" w:firstLine="560"/>
        <w:rPr>
          <w:rFonts w:ascii="仿宋_GB2312" w:eastAsia="仿宋_GB2312" w:hAnsi="宋体"/>
          <w:color w:val="000000" w:themeColor="text1"/>
          <w:sz w:val="28"/>
        </w:rPr>
      </w:pPr>
    </w:p>
    <w:p w:rsidR="00B37EAC" w:rsidRPr="00B63056" w:rsidRDefault="00B37EAC">
      <w:pPr>
        <w:spacing w:line="360" w:lineRule="auto"/>
        <w:ind w:firstLineChars="200" w:firstLine="560"/>
        <w:rPr>
          <w:rFonts w:ascii="仿宋_GB2312" w:eastAsia="仿宋_GB2312" w:hAnsi="宋体"/>
          <w:color w:val="000000" w:themeColor="text1"/>
          <w:sz w:val="28"/>
        </w:rPr>
        <w:sectPr w:rsidR="00B37EAC" w:rsidRPr="00B63056">
          <w:pgSz w:w="11906" w:h="16838"/>
          <w:pgMar w:top="1440" w:right="1800" w:bottom="1440" w:left="1800" w:header="851" w:footer="992" w:gutter="0"/>
          <w:cols w:space="720"/>
          <w:docGrid w:type="lines" w:linePitch="312"/>
        </w:sectPr>
      </w:pPr>
    </w:p>
    <w:p w:rsidR="00B37EAC" w:rsidRPr="00B63056" w:rsidRDefault="00CC1E67">
      <w:pPr>
        <w:pStyle w:val="1"/>
        <w:keepNext w:val="0"/>
        <w:keepLines w:val="0"/>
        <w:jc w:val="center"/>
        <w:rPr>
          <w:rFonts w:ascii="黑体" w:eastAsia="黑体" w:hAnsi="黑体"/>
          <w:color w:val="000000" w:themeColor="text1"/>
          <w:sz w:val="32"/>
          <w:szCs w:val="32"/>
        </w:rPr>
      </w:pPr>
      <w:r w:rsidRPr="00B63056">
        <w:rPr>
          <w:rFonts w:ascii="黑体" w:eastAsia="黑体" w:hAnsi="黑体" w:hint="eastAsia"/>
          <w:color w:val="000000" w:themeColor="text1"/>
          <w:sz w:val="32"/>
          <w:szCs w:val="32"/>
        </w:rPr>
        <w:lastRenderedPageBreak/>
        <w:t>第四部分</w:t>
      </w:r>
      <w:r w:rsidRPr="00B63056">
        <w:rPr>
          <w:rFonts w:ascii="黑体" w:eastAsia="黑体" w:hAnsi="黑体" w:hint="eastAsia"/>
          <w:color w:val="000000" w:themeColor="text1"/>
          <w:sz w:val="32"/>
          <w:szCs w:val="32"/>
        </w:rPr>
        <w:tab/>
        <w:t>投标文件格式</w:t>
      </w:r>
    </w:p>
    <w:p w:rsidR="00B37EAC" w:rsidRPr="00B63056" w:rsidRDefault="00CC1E67">
      <w:pPr>
        <w:snapToGrid w:val="0"/>
        <w:spacing w:line="360" w:lineRule="auto"/>
        <w:outlineLvl w:val="1"/>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附件1：《投标书》</w:t>
      </w:r>
    </w:p>
    <w:p w:rsidR="00B37EAC" w:rsidRPr="00B63056" w:rsidRDefault="00CC1E67">
      <w:pPr>
        <w:pStyle w:val="a8"/>
        <w:adjustRightInd w:val="0"/>
        <w:jc w:val="center"/>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投</w:t>
      </w:r>
      <w:r w:rsidRPr="00B63056">
        <w:rPr>
          <w:rFonts w:ascii="仿宋_GB2312" w:eastAsia="仿宋_GB2312" w:hAnsi="宋体" w:hint="eastAsia"/>
          <w:snapToGrid w:val="0"/>
          <w:color w:val="000000" w:themeColor="text1"/>
          <w:sz w:val="28"/>
          <w:szCs w:val="28"/>
        </w:rPr>
        <w:tab/>
      </w:r>
      <w:r w:rsidRPr="00B63056">
        <w:rPr>
          <w:rFonts w:ascii="仿宋_GB2312" w:eastAsia="仿宋_GB2312" w:hAnsi="宋体"/>
          <w:snapToGrid w:val="0"/>
          <w:color w:val="000000" w:themeColor="text1"/>
          <w:sz w:val="28"/>
          <w:szCs w:val="28"/>
        </w:rPr>
        <w:t>标</w:t>
      </w:r>
      <w:r w:rsidRPr="00B63056">
        <w:rPr>
          <w:rFonts w:ascii="仿宋_GB2312" w:eastAsia="仿宋_GB2312" w:hAnsi="宋体" w:hint="eastAsia"/>
          <w:snapToGrid w:val="0"/>
          <w:color w:val="000000" w:themeColor="text1"/>
          <w:sz w:val="28"/>
          <w:szCs w:val="28"/>
        </w:rPr>
        <w:tab/>
      </w:r>
      <w:r w:rsidRPr="00B63056">
        <w:rPr>
          <w:rFonts w:ascii="仿宋_GB2312" w:eastAsia="仿宋_GB2312" w:hAnsi="宋体"/>
          <w:snapToGrid w:val="0"/>
          <w:color w:val="000000" w:themeColor="text1"/>
          <w:sz w:val="28"/>
          <w:szCs w:val="28"/>
        </w:rPr>
        <w:t>书</w:t>
      </w:r>
    </w:p>
    <w:p w:rsidR="00B37EAC" w:rsidRPr="00B63056" w:rsidRDefault="00B37EAC">
      <w:pPr>
        <w:pStyle w:val="a8"/>
        <w:adjustRightInd w:val="0"/>
        <w:rPr>
          <w:rFonts w:ascii="仿宋_GB2312" w:eastAsia="仿宋_GB2312" w:hAnsi="宋体"/>
          <w:b/>
          <w:snapToGrid w:val="0"/>
          <w:color w:val="000000" w:themeColor="text1"/>
          <w:sz w:val="28"/>
          <w:szCs w:val="28"/>
        </w:rPr>
      </w:pPr>
    </w:p>
    <w:p w:rsidR="00B37EAC" w:rsidRPr="00B63056" w:rsidRDefault="00CC1E67">
      <w:pPr>
        <w:pStyle w:val="a8"/>
        <w:adjustRightInd w:val="0"/>
        <w:rPr>
          <w:rFonts w:ascii="仿宋_GB2312" w:eastAsia="仿宋_GB2312" w:hAnsi="宋体"/>
          <w:color w:val="000000" w:themeColor="text1"/>
          <w:sz w:val="28"/>
        </w:rPr>
      </w:pPr>
      <w:r w:rsidRPr="00B63056">
        <w:rPr>
          <w:rFonts w:ascii="仿宋_GB2312" w:eastAsia="仿宋_GB2312" w:hAnsi="宋体"/>
          <w:color w:val="000000" w:themeColor="text1"/>
          <w:sz w:val="28"/>
        </w:rPr>
        <w:t>致：江苏</w:t>
      </w:r>
      <w:r w:rsidRPr="00B63056">
        <w:rPr>
          <w:rFonts w:ascii="仿宋_GB2312" w:eastAsia="仿宋_GB2312" w:hAnsi="宋体" w:hint="eastAsia"/>
          <w:color w:val="000000" w:themeColor="text1"/>
          <w:sz w:val="28"/>
        </w:rPr>
        <w:t>昆山</w:t>
      </w:r>
      <w:r w:rsidRPr="00B63056">
        <w:rPr>
          <w:rFonts w:ascii="仿宋_GB2312" w:eastAsia="仿宋_GB2312" w:hAnsi="宋体"/>
          <w:color w:val="000000" w:themeColor="text1"/>
          <w:sz w:val="28"/>
        </w:rPr>
        <w:t>农村商业银行股份有限公司</w:t>
      </w:r>
    </w:p>
    <w:p w:rsidR="00B37EAC" w:rsidRPr="00B63056" w:rsidRDefault="00CC1E67">
      <w:pPr>
        <w:autoSpaceDE w:val="0"/>
        <w:autoSpaceDN w:val="0"/>
        <w:adjustRightInd w:val="0"/>
        <w:ind w:firstLine="624"/>
        <w:jc w:val="left"/>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根据贵方       招标书，投标人              （投标人名称）提供相关文件并做出以下承诺：</w:t>
      </w:r>
    </w:p>
    <w:p w:rsidR="00B37EAC" w:rsidRPr="00B63056" w:rsidRDefault="00CC1E67">
      <w:pPr>
        <w:numPr>
          <w:ilvl w:val="0"/>
          <w:numId w:val="4"/>
        </w:numPr>
        <w:autoSpaceDE w:val="0"/>
        <w:autoSpaceDN w:val="0"/>
        <w:adjustRightInd w:val="0"/>
        <w:ind w:firstLine="624"/>
        <w:jc w:val="left"/>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招标文件规定的全部文件正本一份，副本二份，电子文档一份、报价单一份。</w:t>
      </w:r>
    </w:p>
    <w:p w:rsidR="00B37EAC" w:rsidRPr="00B63056" w:rsidRDefault="00CC1E67">
      <w:pPr>
        <w:autoSpaceDE w:val="0"/>
        <w:autoSpaceDN w:val="0"/>
        <w:adjustRightInd w:val="0"/>
        <w:ind w:firstLineChars="200" w:firstLine="560"/>
        <w:jc w:val="left"/>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二、投标人同意如下：</w:t>
      </w:r>
    </w:p>
    <w:p w:rsidR="00B37EAC" w:rsidRPr="00B63056" w:rsidRDefault="00CC1E67">
      <w:pPr>
        <w:adjustRightInd w:val="0"/>
        <w:ind w:firstLineChars="250" w:firstLine="70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1．投标人完全接受招标文件中的内容，并将按招标文件的规定履行义务，按相关法律法规履行投标人的全部责任；</w:t>
      </w:r>
    </w:p>
    <w:p w:rsidR="00B37EAC" w:rsidRPr="00B63056" w:rsidRDefault="00CC1E67">
      <w:pPr>
        <w:adjustRightInd w:val="0"/>
        <w:ind w:firstLineChars="250" w:firstLine="70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2.</w:t>
      </w:r>
      <w:r w:rsidR="001E39A8">
        <w:rPr>
          <w:rFonts w:ascii="仿宋_GB2312" w:eastAsia="仿宋_GB2312" w:hAnsi="宋体" w:hint="eastAsia"/>
          <w:color w:val="000000" w:themeColor="text1"/>
          <w:sz w:val="28"/>
        </w:rPr>
        <w:t>投标人已</w:t>
      </w:r>
      <w:r w:rsidRPr="00B63056">
        <w:rPr>
          <w:rFonts w:ascii="仿宋_GB2312" w:eastAsia="仿宋_GB2312" w:hAnsi="宋体" w:hint="eastAsia"/>
          <w:color w:val="000000" w:themeColor="text1"/>
          <w:sz w:val="28"/>
        </w:rPr>
        <w:t>详细审查全部招标文件，包括修改文件以及全部参考资料和有关附件，无其他不明事项；</w:t>
      </w:r>
    </w:p>
    <w:p w:rsidR="00B37EAC" w:rsidRPr="00B63056" w:rsidRDefault="00CC1E67">
      <w:pPr>
        <w:adjustRightInd w:val="0"/>
        <w:ind w:firstLineChars="250" w:firstLine="70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3.投标人同意招标人要求的相关数据或资料，完全理解招标人在招标文件中确定的评标原则和程序，理解贵方不一定要接受最低报价的投标。</w:t>
      </w:r>
    </w:p>
    <w:p w:rsidR="00B37EAC" w:rsidRPr="00B63056" w:rsidRDefault="00CC1E67">
      <w:pPr>
        <w:adjustRightInd w:val="0"/>
        <w:ind w:firstLineChars="250" w:firstLine="700"/>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三、投标方保证投标文件中所有关于投标资格的文件，证明陈述均是真实的、准确的。若有违背，投标方愿意承担由此而产生的一切后果。</w:t>
      </w:r>
    </w:p>
    <w:p w:rsidR="00B37EAC" w:rsidRPr="00B63056" w:rsidRDefault="00CC1E67">
      <w:pPr>
        <w:adjustRightInd w:val="0"/>
        <w:ind w:firstLine="624"/>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与本投标有关的一切正式信函请使用以下地址：</w:t>
      </w:r>
    </w:p>
    <w:p w:rsidR="00B37EAC" w:rsidRPr="00B63056" w:rsidRDefault="00CC1E67">
      <w:pPr>
        <w:pStyle w:val="a8"/>
        <w:adjustRightInd w:val="0"/>
        <w:ind w:firstLine="624"/>
        <w:rPr>
          <w:rFonts w:ascii="仿宋_GB2312" w:eastAsia="仿宋_GB2312" w:hAnsi="宋体"/>
          <w:color w:val="000000" w:themeColor="text1"/>
          <w:sz w:val="28"/>
        </w:rPr>
      </w:pPr>
      <w:r w:rsidRPr="00B63056">
        <w:rPr>
          <w:rFonts w:ascii="仿宋_GB2312" w:eastAsia="仿宋_GB2312" w:hAnsi="宋体"/>
          <w:color w:val="000000" w:themeColor="text1"/>
          <w:sz w:val="28"/>
        </w:rPr>
        <w:lastRenderedPageBreak/>
        <w:t xml:space="preserve">地址：                           </w:t>
      </w:r>
    </w:p>
    <w:p w:rsidR="00B37EAC" w:rsidRPr="00B63056" w:rsidRDefault="00CC1E67">
      <w:pPr>
        <w:pStyle w:val="a8"/>
        <w:adjustRightInd w:val="0"/>
        <w:ind w:firstLine="624"/>
        <w:rPr>
          <w:rFonts w:ascii="仿宋_GB2312" w:eastAsia="仿宋_GB2312" w:hAnsi="宋体"/>
          <w:color w:val="000000" w:themeColor="text1"/>
          <w:sz w:val="28"/>
        </w:rPr>
      </w:pPr>
      <w:r w:rsidRPr="00B63056">
        <w:rPr>
          <w:rFonts w:ascii="仿宋_GB2312" w:eastAsia="仿宋_GB2312" w:hAnsi="宋体"/>
          <w:color w:val="000000" w:themeColor="text1"/>
          <w:sz w:val="28"/>
        </w:rPr>
        <w:t xml:space="preserve">邮编：                           </w:t>
      </w:r>
    </w:p>
    <w:p w:rsidR="00B37EAC" w:rsidRPr="00B63056" w:rsidRDefault="00CC1E67">
      <w:pPr>
        <w:pStyle w:val="a8"/>
        <w:adjustRightInd w:val="0"/>
        <w:ind w:firstLine="624"/>
        <w:rPr>
          <w:rFonts w:ascii="仿宋_GB2312" w:eastAsia="仿宋_GB2312" w:hAnsi="宋体"/>
          <w:color w:val="000000" w:themeColor="text1"/>
          <w:sz w:val="28"/>
        </w:rPr>
      </w:pPr>
      <w:r w:rsidRPr="00B63056">
        <w:rPr>
          <w:rFonts w:ascii="仿宋_GB2312" w:eastAsia="仿宋_GB2312" w:hAnsi="宋体"/>
          <w:color w:val="000000" w:themeColor="text1"/>
          <w:sz w:val="28"/>
        </w:rPr>
        <w:t xml:space="preserve">电话：                           </w:t>
      </w:r>
    </w:p>
    <w:p w:rsidR="00B37EAC" w:rsidRPr="00B63056" w:rsidRDefault="00CC1E67">
      <w:pPr>
        <w:pStyle w:val="a8"/>
        <w:adjustRightInd w:val="0"/>
        <w:ind w:firstLine="624"/>
        <w:rPr>
          <w:rFonts w:ascii="仿宋_GB2312" w:eastAsia="仿宋_GB2312" w:hAnsi="宋体"/>
          <w:color w:val="000000" w:themeColor="text1"/>
          <w:sz w:val="28"/>
        </w:rPr>
      </w:pPr>
      <w:r w:rsidRPr="00B63056">
        <w:rPr>
          <w:rFonts w:ascii="仿宋_GB2312" w:eastAsia="仿宋_GB2312" w:hAnsi="宋体"/>
          <w:color w:val="000000" w:themeColor="text1"/>
          <w:sz w:val="28"/>
        </w:rPr>
        <w:t xml:space="preserve">传真：                           </w:t>
      </w:r>
    </w:p>
    <w:p w:rsidR="00B37EAC" w:rsidRPr="00B63056" w:rsidRDefault="00CC1E67">
      <w:pPr>
        <w:pStyle w:val="a8"/>
        <w:adjustRightInd w:val="0"/>
        <w:ind w:firstLine="624"/>
        <w:rPr>
          <w:rFonts w:ascii="仿宋_GB2312" w:eastAsia="仿宋_GB2312" w:hAnsi="宋体"/>
          <w:color w:val="000000" w:themeColor="text1"/>
          <w:sz w:val="28"/>
        </w:rPr>
      </w:pPr>
      <w:r w:rsidRPr="00B63056">
        <w:rPr>
          <w:rFonts w:ascii="仿宋_GB2312" w:eastAsia="仿宋_GB2312" w:hAnsi="宋体"/>
          <w:color w:val="000000" w:themeColor="text1"/>
          <w:sz w:val="28"/>
        </w:rPr>
        <w:t xml:space="preserve">投标人法定代表人姓名、职务（印刷体）：             </w:t>
      </w:r>
    </w:p>
    <w:p w:rsidR="00B37EAC" w:rsidRPr="00B63056" w:rsidRDefault="00CC1E67">
      <w:pPr>
        <w:pStyle w:val="a8"/>
        <w:adjustRightInd w:val="0"/>
        <w:ind w:firstLine="624"/>
        <w:rPr>
          <w:rFonts w:ascii="仿宋_GB2312" w:eastAsia="仿宋_GB2312" w:hAnsi="宋体"/>
          <w:color w:val="000000" w:themeColor="text1"/>
          <w:sz w:val="28"/>
        </w:rPr>
      </w:pPr>
      <w:r w:rsidRPr="00B63056">
        <w:rPr>
          <w:rFonts w:ascii="仿宋_GB2312" w:eastAsia="仿宋_GB2312" w:hAnsi="宋体"/>
          <w:color w:val="000000" w:themeColor="text1"/>
          <w:sz w:val="28"/>
        </w:rPr>
        <w:t xml:space="preserve">投标人名称：                       </w:t>
      </w:r>
    </w:p>
    <w:p w:rsidR="00B37EAC" w:rsidRPr="00B63056" w:rsidRDefault="00CC1E67">
      <w:pPr>
        <w:pStyle w:val="a8"/>
        <w:adjustRightInd w:val="0"/>
        <w:ind w:firstLine="624"/>
        <w:rPr>
          <w:rFonts w:ascii="仿宋_GB2312" w:eastAsia="仿宋_GB2312" w:hAnsi="宋体"/>
          <w:color w:val="000000" w:themeColor="text1"/>
          <w:sz w:val="28"/>
        </w:rPr>
      </w:pPr>
      <w:r w:rsidRPr="00B63056">
        <w:rPr>
          <w:rFonts w:ascii="仿宋_GB2312" w:eastAsia="仿宋_GB2312" w:hAnsi="宋体"/>
          <w:color w:val="000000" w:themeColor="text1"/>
          <w:sz w:val="28"/>
        </w:rPr>
        <w:t xml:space="preserve">单位公章：                       </w:t>
      </w:r>
    </w:p>
    <w:p w:rsidR="00B37EAC" w:rsidRPr="00B63056" w:rsidRDefault="00CC1E67">
      <w:pPr>
        <w:pStyle w:val="a8"/>
        <w:adjustRightInd w:val="0"/>
        <w:ind w:firstLine="624"/>
        <w:rPr>
          <w:rFonts w:ascii="仿宋_GB2312" w:eastAsia="仿宋_GB2312" w:hAnsi="宋体"/>
          <w:color w:val="000000" w:themeColor="text1"/>
          <w:sz w:val="28"/>
        </w:rPr>
      </w:pPr>
      <w:r w:rsidRPr="00B63056">
        <w:rPr>
          <w:rFonts w:ascii="仿宋_GB2312" w:eastAsia="仿宋_GB2312" w:hAnsi="宋体"/>
          <w:color w:val="000000" w:themeColor="text1"/>
          <w:sz w:val="28"/>
        </w:rPr>
        <w:t xml:space="preserve">法定代表人或授权代理人签字：                    </w:t>
      </w:r>
    </w:p>
    <w:p w:rsidR="00B37EAC" w:rsidRPr="00B63056" w:rsidRDefault="00CC1E67">
      <w:pPr>
        <w:autoSpaceDE w:val="0"/>
        <w:autoSpaceDN w:val="0"/>
        <w:adjustRightInd w:val="0"/>
        <w:ind w:firstLine="624"/>
        <w:jc w:val="left"/>
        <w:rPr>
          <w:rFonts w:ascii="仿宋_GB2312" w:eastAsia="仿宋_GB2312" w:hAnsi="宋体"/>
          <w:color w:val="000000" w:themeColor="text1"/>
          <w:sz w:val="28"/>
        </w:rPr>
      </w:pPr>
      <w:r w:rsidRPr="00B63056">
        <w:rPr>
          <w:rFonts w:ascii="仿宋_GB2312" w:eastAsia="仿宋_GB2312" w:hAnsi="宋体" w:hint="eastAsia"/>
          <w:color w:val="000000" w:themeColor="text1"/>
          <w:sz w:val="28"/>
        </w:rPr>
        <w:t>日期：      年     月     日</w:t>
      </w:r>
    </w:p>
    <w:p w:rsidR="00B37EAC" w:rsidRPr="00B63056" w:rsidRDefault="00B37EAC">
      <w:pPr>
        <w:snapToGrid w:val="0"/>
        <w:spacing w:line="360" w:lineRule="auto"/>
        <w:outlineLvl w:val="1"/>
        <w:rPr>
          <w:rFonts w:ascii="仿宋_GB2312" w:eastAsia="仿宋_GB2312" w:hAnsi="宋体"/>
          <w:color w:val="000000" w:themeColor="text1"/>
          <w:sz w:val="28"/>
        </w:rPr>
        <w:sectPr w:rsidR="00B37EAC" w:rsidRPr="00B63056">
          <w:pgSz w:w="11906" w:h="16838"/>
          <w:pgMar w:top="1440" w:right="1800" w:bottom="1440" w:left="1800" w:header="851" w:footer="992" w:gutter="0"/>
          <w:cols w:space="720"/>
          <w:docGrid w:type="lines" w:linePitch="312"/>
        </w:sectPr>
      </w:pPr>
    </w:p>
    <w:p w:rsidR="00B37EAC" w:rsidRPr="00B63056" w:rsidRDefault="00CC1E67">
      <w:pPr>
        <w:snapToGrid w:val="0"/>
        <w:spacing w:line="360" w:lineRule="auto"/>
        <w:outlineLvl w:val="1"/>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lastRenderedPageBreak/>
        <w:t>附件2：《投标人情况简介》</w:t>
      </w:r>
    </w:p>
    <w:p w:rsidR="00B37EAC" w:rsidRPr="00B63056" w:rsidRDefault="00CC1E67">
      <w:pPr>
        <w:pStyle w:val="a8"/>
        <w:adjustRightInd w:val="0"/>
        <w:jc w:val="center"/>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投标人情况简介</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1.名称和概况</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投标人名称：</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地址：邮编：</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传真／电话：</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成立日期或注册日期：</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法定代表人或主要负责人姓名：</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2．财务数据</w:t>
      </w:r>
    </w:p>
    <w:p w:rsidR="00B37EAC" w:rsidRPr="00B63056" w:rsidRDefault="00CC1E67">
      <w:pPr>
        <w:pStyle w:val="a8"/>
        <w:adjustRightInd w:val="0"/>
        <w:rPr>
          <w:rFonts w:ascii="仿宋_GB2312" w:eastAsia="仿宋_GB2312" w:hAnsi="宋体"/>
          <w:snapToGrid w:val="0"/>
          <w:color w:val="000000" w:themeColor="text1"/>
          <w:sz w:val="28"/>
          <w:szCs w:val="28"/>
          <w:u w:val="single"/>
        </w:rPr>
      </w:pPr>
      <w:r w:rsidRPr="00B63056">
        <w:rPr>
          <w:rFonts w:ascii="仿宋_GB2312" w:eastAsia="仿宋_GB2312" w:hAnsi="宋体"/>
          <w:snapToGrid w:val="0"/>
          <w:color w:val="000000" w:themeColor="text1"/>
          <w:sz w:val="28"/>
          <w:szCs w:val="28"/>
        </w:rPr>
        <w:t>注册资本：</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3．业绩或服务的情况</w:t>
      </w:r>
    </w:p>
    <w:p w:rsidR="00B37EAC" w:rsidRPr="00B63056" w:rsidRDefault="00CC1E67">
      <w:pPr>
        <w:pStyle w:val="a8"/>
        <w:adjustRightInd w:val="0"/>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2023（含）</w:t>
      </w:r>
      <w:r w:rsidRPr="00B63056">
        <w:rPr>
          <w:rFonts w:ascii="仿宋_GB2312" w:eastAsia="仿宋_GB2312" w:hAnsi="宋体"/>
          <w:snapToGrid w:val="0"/>
          <w:color w:val="000000" w:themeColor="text1"/>
          <w:sz w:val="28"/>
          <w:szCs w:val="28"/>
        </w:rPr>
        <w:t xml:space="preserve">年至今国内外主要用户的名称和地址： </w:t>
      </w:r>
    </w:p>
    <w:p w:rsidR="00B37EAC" w:rsidRPr="00B63056" w:rsidRDefault="00CC1E67">
      <w:pPr>
        <w:pStyle w:val="a8"/>
        <w:tabs>
          <w:tab w:val="left" w:pos="360"/>
        </w:tabs>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本次投标或服务在国内金融行业的应用情况（如有的话）：</w:t>
      </w:r>
    </w:p>
    <w:p w:rsidR="00B37EAC" w:rsidRPr="00B63056" w:rsidRDefault="00CC1E67">
      <w:pPr>
        <w:pStyle w:val="a8"/>
        <w:tabs>
          <w:tab w:val="left" w:pos="0"/>
        </w:tabs>
        <w:adjustRightInd w:val="0"/>
        <w:rPr>
          <w:rFonts w:ascii="仿宋_GB2312" w:eastAsia="仿宋_GB2312" w:hAnsi="宋体"/>
          <w:snapToGrid w:val="0"/>
          <w:color w:val="000000" w:themeColor="text1"/>
          <w:sz w:val="28"/>
          <w:szCs w:val="28"/>
        </w:rPr>
      </w:pPr>
      <w:r w:rsidRPr="00B63056">
        <w:rPr>
          <w:rFonts w:ascii="仿宋_GB2312" w:eastAsia="仿宋_GB2312" w:hAnsi="宋体"/>
          <w:snapToGrid w:val="0"/>
          <w:color w:val="000000" w:themeColor="text1"/>
          <w:sz w:val="28"/>
          <w:szCs w:val="28"/>
        </w:rPr>
        <w:t>4.</w:t>
      </w:r>
      <w:r w:rsidRPr="00B63056">
        <w:rPr>
          <w:rFonts w:ascii="仿宋_GB2312" w:eastAsia="仿宋_GB2312" w:hAnsi="宋体" w:hint="eastAsia"/>
          <w:snapToGrid w:val="0"/>
          <w:color w:val="000000" w:themeColor="text1"/>
          <w:sz w:val="28"/>
          <w:szCs w:val="28"/>
        </w:rPr>
        <w:t>2023（含）</w:t>
      </w:r>
      <w:r w:rsidRPr="00B63056">
        <w:rPr>
          <w:rFonts w:ascii="仿宋_GB2312" w:eastAsia="仿宋_GB2312" w:hAnsi="宋体"/>
          <w:snapToGrid w:val="0"/>
          <w:color w:val="000000" w:themeColor="text1"/>
          <w:sz w:val="28"/>
          <w:szCs w:val="28"/>
        </w:rPr>
        <w:t>年至今投标人是否受到过监管机关的处罚？是否有重大涉</w:t>
      </w:r>
      <w:proofErr w:type="gramStart"/>
      <w:r w:rsidRPr="00B63056">
        <w:rPr>
          <w:rFonts w:ascii="仿宋_GB2312" w:eastAsia="仿宋_GB2312" w:hAnsi="宋体"/>
          <w:snapToGrid w:val="0"/>
          <w:color w:val="000000" w:themeColor="text1"/>
          <w:sz w:val="28"/>
          <w:szCs w:val="28"/>
        </w:rPr>
        <w:t>诉法律</w:t>
      </w:r>
      <w:proofErr w:type="gramEnd"/>
      <w:r w:rsidRPr="00B63056">
        <w:rPr>
          <w:rFonts w:ascii="仿宋_GB2312" w:eastAsia="仿宋_GB2312" w:hAnsi="宋体"/>
          <w:snapToGrid w:val="0"/>
          <w:color w:val="000000" w:themeColor="text1"/>
          <w:sz w:val="28"/>
          <w:szCs w:val="28"/>
        </w:rPr>
        <w:t>纠纷？如有，请列明原因及相关情况。</w:t>
      </w:r>
    </w:p>
    <w:p w:rsidR="00B37EAC" w:rsidRPr="00B63056" w:rsidRDefault="00CC1E67">
      <w:pPr>
        <w:pStyle w:val="a8"/>
        <w:tabs>
          <w:tab w:val="left" w:pos="360"/>
        </w:tabs>
        <w:adjustRightInd w:val="0"/>
        <w:rPr>
          <w:rFonts w:ascii="仿宋_GB2312" w:eastAsia="仿宋_GB2312" w:hAnsi="宋体"/>
          <w:snapToGrid w:val="0"/>
          <w:color w:val="000000" w:themeColor="text1"/>
          <w:sz w:val="28"/>
          <w:szCs w:val="28"/>
          <w:u w:val="single"/>
        </w:rPr>
      </w:pPr>
      <w:r w:rsidRPr="00B63056">
        <w:rPr>
          <w:rFonts w:ascii="仿宋_GB2312" w:eastAsia="仿宋_GB2312" w:hAnsi="宋体"/>
          <w:snapToGrid w:val="0"/>
          <w:color w:val="000000" w:themeColor="text1"/>
          <w:sz w:val="28"/>
          <w:szCs w:val="28"/>
        </w:rPr>
        <w:t>5.所属集团（如有的话）：</w:t>
      </w:r>
    </w:p>
    <w:p w:rsidR="00B37EAC" w:rsidRPr="00B63056" w:rsidRDefault="00CC1E67">
      <w:pPr>
        <w:pStyle w:val="a8"/>
        <w:tabs>
          <w:tab w:val="left" w:pos="360"/>
        </w:tabs>
        <w:adjustRightInd w:val="0"/>
        <w:rPr>
          <w:rFonts w:ascii="仿宋_GB2312" w:eastAsia="仿宋_GB2312" w:hAnsi="宋体"/>
          <w:snapToGrid w:val="0"/>
          <w:color w:val="000000" w:themeColor="text1"/>
          <w:sz w:val="28"/>
          <w:szCs w:val="28"/>
        </w:rPr>
      </w:pPr>
      <w:r w:rsidRPr="00B63056">
        <w:rPr>
          <w:rFonts w:ascii="仿宋_GB2312" w:eastAsia="仿宋_GB2312" w:hAnsi="宋体" w:hint="eastAsia"/>
          <w:snapToGrid w:val="0"/>
          <w:color w:val="000000" w:themeColor="text1"/>
          <w:sz w:val="28"/>
          <w:szCs w:val="28"/>
        </w:rPr>
        <w:t>6.其它情况</w:t>
      </w:r>
      <w:r w:rsidRPr="00B63056">
        <w:rPr>
          <w:rFonts w:ascii="仿宋_GB2312" w:eastAsia="仿宋_GB2312" w:hAnsi="宋体"/>
          <w:snapToGrid w:val="0"/>
          <w:color w:val="000000" w:themeColor="text1"/>
          <w:sz w:val="28"/>
          <w:szCs w:val="28"/>
        </w:rPr>
        <w:t>（组织、机构、技术力量、参与本产品的实施人员情况等）</w:t>
      </w:r>
    </w:p>
    <w:p w:rsidR="00B37EAC" w:rsidRPr="00B63056" w:rsidRDefault="00B37EAC">
      <w:pPr>
        <w:snapToGrid w:val="0"/>
        <w:spacing w:line="360" w:lineRule="auto"/>
        <w:outlineLvl w:val="1"/>
        <w:rPr>
          <w:rFonts w:ascii="仿宋_GB2312" w:eastAsia="仿宋_GB2312" w:hAnsi="宋体"/>
          <w:color w:val="000000" w:themeColor="text1"/>
          <w:sz w:val="28"/>
          <w:szCs w:val="28"/>
        </w:rPr>
        <w:sectPr w:rsidR="00B37EAC" w:rsidRPr="00B63056">
          <w:pgSz w:w="11906" w:h="16838"/>
          <w:pgMar w:top="1440" w:right="1800" w:bottom="1440" w:left="1800" w:header="851" w:footer="992" w:gutter="0"/>
          <w:cols w:space="720"/>
          <w:docGrid w:type="lines" w:linePitch="312"/>
        </w:sectPr>
      </w:pPr>
    </w:p>
    <w:p w:rsidR="00B37EAC" w:rsidRPr="00B63056" w:rsidRDefault="00CC1E67">
      <w:pPr>
        <w:snapToGrid w:val="0"/>
        <w:spacing w:line="360" w:lineRule="auto"/>
        <w:outlineLvl w:val="1"/>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lastRenderedPageBreak/>
        <w:t>附件3：《法定代表人委托书》</w:t>
      </w:r>
    </w:p>
    <w:p w:rsidR="00B37EAC" w:rsidRPr="00B63056" w:rsidRDefault="00CC1E67">
      <w:pPr>
        <w:tabs>
          <w:tab w:val="left" w:pos="8280"/>
        </w:tabs>
        <w:spacing w:line="360" w:lineRule="auto"/>
        <w:rPr>
          <w:rFonts w:ascii="仿宋_GB2312" w:eastAsia="仿宋_GB2312"/>
          <w:color w:val="000000" w:themeColor="text1"/>
          <w:sz w:val="28"/>
          <w:szCs w:val="28"/>
        </w:rPr>
      </w:pPr>
      <w:r w:rsidRPr="00B63056">
        <w:rPr>
          <w:rFonts w:ascii="仿宋_GB2312" w:eastAsia="仿宋_GB2312" w:hAnsi="宋体" w:hint="eastAsia"/>
          <w:snapToGrid w:val="0"/>
          <w:color w:val="000000" w:themeColor="text1"/>
          <w:sz w:val="28"/>
        </w:rPr>
        <w:t>江苏昆山农村商业银行股份有限公司</w:t>
      </w:r>
      <w:r w:rsidRPr="00B63056">
        <w:rPr>
          <w:rFonts w:ascii="仿宋_GB2312" w:eastAsia="仿宋_GB2312" w:hint="eastAsia"/>
          <w:color w:val="000000" w:themeColor="text1"/>
          <w:sz w:val="28"/>
          <w:szCs w:val="28"/>
        </w:rPr>
        <w:t>：</w:t>
      </w:r>
    </w:p>
    <w:p w:rsidR="00B37EAC" w:rsidRPr="00B63056" w:rsidRDefault="00CC1E67">
      <w:pPr>
        <w:tabs>
          <w:tab w:val="left" w:pos="8280"/>
        </w:tabs>
        <w:spacing w:line="360" w:lineRule="auto"/>
        <w:ind w:firstLine="48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 兹委托</w:t>
      </w:r>
      <w:r w:rsidRPr="00B63056">
        <w:rPr>
          <w:rFonts w:ascii="仿宋_GB2312" w:eastAsia="仿宋_GB2312" w:hint="eastAsia"/>
          <w:color w:val="000000" w:themeColor="text1"/>
          <w:sz w:val="28"/>
          <w:szCs w:val="28"/>
          <w:u w:val="single"/>
        </w:rPr>
        <w:t xml:space="preserve">         (代理人姓名)</w:t>
      </w:r>
      <w:r w:rsidRPr="00B63056">
        <w:rPr>
          <w:rFonts w:ascii="仿宋_GB2312" w:eastAsia="仿宋_GB2312" w:hint="eastAsia"/>
          <w:color w:val="000000" w:themeColor="text1"/>
          <w:sz w:val="28"/>
          <w:szCs w:val="28"/>
        </w:rPr>
        <w:t>参加贵单位组织的招标活动，全权代表我单位处理投标的有关事宜。</w:t>
      </w:r>
    </w:p>
    <w:p w:rsidR="00B37EAC" w:rsidRPr="00B63056" w:rsidRDefault="00CC1E67">
      <w:pPr>
        <w:tabs>
          <w:tab w:val="left" w:pos="8280"/>
        </w:tabs>
        <w:spacing w:line="360" w:lineRule="auto"/>
        <w:ind w:firstLine="48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 附全权代表情况：</w:t>
      </w:r>
    </w:p>
    <w:p w:rsidR="00B37EAC" w:rsidRPr="00B63056" w:rsidRDefault="00CC1E67">
      <w:pPr>
        <w:tabs>
          <w:tab w:val="left" w:pos="8280"/>
        </w:tabs>
        <w:spacing w:line="360" w:lineRule="auto"/>
        <w:ind w:firstLine="480"/>
        <w:rPr>
          <w:rFonts w:ascii="仿宋_GB2312" w:eastAsia="仿宋_GB2312"/>
          <w:color w:val="000000" w:themeColor="text1"/>
          <w:sz w:val="28"/>
          <w:szCs w:val="28"/>
          <w:u w:val="single"/>
        </w:rPr>
      </w:pPr>
      <w:r w:rsidRPr="00B63056">
        <w:rPr>
          <w:rFonts w:ascii="仿宋_GB2312" w:eastAsia="仿宋_GB2312" w:hint="eastAsia"/>
          <w:color w:val="000000" w:themeColor="text1"/>
          <w:sz w:val="28"/>
          <w:szCs w:val="28"/>
        </w:rPr>
        <w:t xml:space="preserve"> 姓名： </w:t>
      </w:r>
      <w:r w:rsidR="00E530BF">
        <w:rPr>
          <w:rFonts w:ascii="仿宋_GB2312" w:eastAsia="仿宋_GB2312" w:hint="eastAsia"/>
          <w:color w:val="000000" w:themeColor="text1"/>
          <w:sz w:val="28"/>
          <w:szCs w:val="28"/>
        </w:rPr>
        <w:t xml:space="preserve">            </w:t>
      </w:r>
      <w:r w:rsidRPr="00B63056">
        <w:rPr>
          <w:rFonts w:ascii="仿宋_GB2312" w:eastAsia="仿宋_GB2312" w:hint="eastAsia"/>
          <w:color w:val="000000" w:themeColor="text1"/>
          <w:sz w:val="28"/>
          <w:szCs w:val="28"/>
        </w:rPr>
        <w:t>性别：</w:t>
      </w:r>
      <w:r w:rsidR="00E530BF">
        <w:rPr>
          <w:rFonts w:ascii="仿宋_GB2312" w:eastAsia="仿宋_GB2312" w:hint="eastAsia"/>
          <w:color w:val="000000" w:themeColor="text1"/>
          <w:sz w:val="28"/>
          <w:szCs w:val="28"/>
        </w:rPr>
        <w:t xml:space="preserve">    </w:t>
      </w:r>
      <w:r w:rsidRPr="00B63056">
        <w:rPr>
          <w:rFonts w:ascii="仿宋_GB2312" w:eastAsia="仿宋_GB2312" w:hint="eastAsia"/>
          <w:color w:val="000000" w:themeColor="text1"/>
          <w:sz w:val="28"/>
          <w:szCs w:val="28"/>
        </w:rPr>
        <w:t>年龄：</w:t>
      </w:r>
      <w:r w:rsidR="00E530BF">
        <w:rPr>
          <w:rFonts w:ascii="仿宋_GB2312" w:eastAsia="仿宋_GB2312" w:hint="eastAsia"/>
          <w:color w:val="000000" w:themeColor="text1"/>
          <w:sz w:val="28"/>
          <w:szCs w:val="28"/>
        </w:rPr>
        <w:t xml:space="preserve">    </w:t>
      </w:r>
      <w:r w:rsidRPr="00B63056">
        <w:rPr>
          <w:rFonts w:ascii="仿宋_GB2312" w:eastAsia="仿宋_GB2312" w:hint="eastAsia"/>
          <w:color w:val="000000" w:themeColor="text1"/>
          <w:sz w:val="28"/>
          <w:szCs w:val="28"/>
        </w:rPr>
        <w:t>职务：</w:t>
      </w:r>
    </w:p>
    <w:p w:rsidR="00B37EAC" w:rsidRPr="00B63056" w:rsidRDefault="00CC1E67">
      <w:pPr>
        <w:tabs>
          <w:tab w:val="left" w:pos="8280"/>
        </w:tabs>
        <w:spacing w:line="360" w:lineRule="auto"/>
        <w:ind w:firstLine="48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 身份证号码：</w:t>
      </w:r>
    </w:p>
    <w:p w:rsidR="00B37EAC" w:rsidRPr="00B63056" w:rsidRDefault="00CC1E67">
      <w:pPr>
        <w:tabs>
          <w:tab w:val="left" w:pos="8280"/>
        </w:tabs>
        <w:spacing w:line="360" w:lineRule="auto"/>
        <w:ind w:firstLine="48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 详细通讯地址： </w:t>
      </w:r>
    </w:p>
    <w:p w:rsidR="00B37EAC" w:rsidRPr="00B63056" w:rsidRDefault="00CC1E67">
      <w:pPr>
        <w:tabs>
          <w:tab w:val="left" w:pos="8280"/>
        </w:tabs>
        <w:spacing w:line="360" w:lineRule="auto"/>
        <w:ind w:firstLine="48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 电话：传真：</w:t>
      </w:r>
    </w:p>
    <w:p w:rsidR="00B37EAC" w:rsidRPr="00B63056" w:rsidRDefault="00CC1E67">
      <w:pPr>
        <w:tabs>
          <w:tab w:val="left" w:pos="8280"/>
        </w:tabs>
        <w:spacing w:line="360" w:lineRule="auto"/>
        <w:ind w:firstLine="48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 邮政编码：</w:t>
      </w:r>
    </w:p>
    <w:p w:rsidR="00B37EAC" w:rsidRPr="00B63056" w:rsidRDefault="00CC1E67">
      <w:pPr>
        <w:tabs>
          <w:tab w:val="left" w:pos="8280"/>
        </w:tabs>
        <w:spacing w:line="360" w:lineRule="auto"/>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    单位名称（公章）                        法定代表人（签字）</w:t>
      </w:r>
    </w:p>
    <w:p w:rsidR="00B37EAC" w:rsidRPr="00B63056" w:rsidRDefault="00CC1E67">
      <w:pPr>
        <w:tabs>
          <w:tab w:val="left" w:pos="8280"/>
        </w:tabs>
        <w:spacing w:line="360" w:lineRule="auto"/>
        <w:ind w:firstLine="57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    年   月   日                         年   月    日     </w:t>
      </w:r>
    </w:p>
    <w:p w:rsidR="00B37EAC" w:rsidRPr="00B63056" w:rsidRDefault="00CC1E67">
      <w:pPr>
        <w:tabs>
          <w:tab w:val="left" w:pos="8280"/>
        </w:tabs>
        <w:rPr>
          <w:rFonts w:ascii="仿宋_GB2312" w:eastAsia="仿宋_GB2312" w:hAnsi="宋体"/>
          <w:color w:val="000000" w:themeColor="text1"/>
          <w:sz w:val="28"/>
          <w:szCs w:val="28"/>
        </w:rPr>
      </w:pPr>
      <w:r w:rsidRPr="00B63056">
        <w:rPr>
          <w:rFonts w:ascii="仿宋_GB2312" w:eastAsia="仿宋_GB2312" w:hint="eastAsia"/>
          <w:color w:val="000000" w:themeColor="text1"/>
          <w:sz w:val="28"/>
          <w:szCs w:val="28"/>
        </w:rPr>
        <w:t>（说明：法定代表人参加投标，不用此委托书）</w:t>
      </w:r>
    </w:p>
    <w:p w:rsidR="00B37EAC" w:rsidRPr="00B63056" w:rsidRDefault="00B37EAC">
      <w:pPr>
        <w:rPr>
          <w:color w:val="000000" w:themeColor="text1"/>
        </w:rPr>
        <w:sectPr w:rsidR="00B37EAC" w:rsidRPr="00B63056">
          <w:pgSz w:w="11906" w:h="16838"/>
          <w:pgMar w:top="1440" w:right="1800" w:bottom="1440" w:left="1800" w:header="851" w:footer="992" w:gutter="0"/>
          <w:cols w:space="720"/>
          <w:docGrid w:type="lines" w:linePitch="312"/>
        </w:sectPr>
      </w:pPr>
    </w:p>
    <w:p w:rsidR="00B37EAC" w:rsidRPr="00B63056" w:rsidRDefault="00CC1E67">
      <w:pPr>
        <w:snapToGrid w:val="0"/>
        <w:spacing w:line="360" w:lineRule="auto"/>
        <w:outlineLvl w:val="1"/>
        <w:rPr>
          <w:rFonts w:ascii="仿宋_GB2312" w:eastAsia="仿宋_GB2312"/>
          <w:b/>
          <w:color w:val="000000" w:themeColor="text1"/>
          <w:sz w:val="30"/>
          <w:szCs w:val="30"/>
          <w:u w:val="single"/>
        </w:rPr>
      </w:pPr>
      <w:r w:rsidRPr="00B63056">
        <w:rPr>
          <w:rFonts w:ascii="仿宋_GB2312" w:eastAsia="仿宋_GB2312" w:hAnsi="宋体" w:hint="eastAsia"/>
          <w:color w:val="000000" w:themeColor="text1"/>
          <w:sz w:val="28"/>
          <w:szCs w:val="28"/>
        </w:rPr>
        <w:lastRenderedPageBreak/>
        <w:t>附件4：《投标价格一览表》</w:t>
      </w:r>
      <w:r w:rsidRPr="00B63056">
        <w:rPr>
          <w:rFonts w:ascii="仿宋" w:eastAsia="仿宋" w:hAnsi="仿宋" w:hint="eastAsia"/>
          <w:color w:val="000000" w:themeColor="text1"/>
          <w:sz w:val="28"/>
          <w:szCs w:val="28"/>
        </w:rPr>
        <w:t xml:space="preserve"> </w:t>
      </w:r>
    </w:p>
    <w:p w:rsidR="00B37EAC" w:rsidRPr="00B63056" w:rsidRDefault="00CC1E67">
      <w:pPr>
        <w:jc w:val="center"/>
        <w:rPr>
          <w:rFonts w:ascii="仿宋" w:eastAsia="仿宋" w:hAnsi="仿宋"/>
          <w:color w:val="000000" w:themeColor="text1"/>
          <w:sz w:val="28"/>
          <w:szCs w:val="28"/>
        </w:rPr>
      </w:pPr>
      <w:r w:rsidRPr="00B63056">
        <w:rPr>
          <w:rFonts w:ascii="仿宋_GB2312" w:eastAsia="仿宋_GB2312" w:hAnsi="仿宋" w:hint="eastAsia"/>
          <w:b/>
          <w:color w:val="000000" w:themeColor="text1"/>
          <w:sz w:val="32"/>
          <w:szCs w:val="28"/>
        </w:rPr>
        <w:t>投标价格一览表</w:t>
      </w:r>
    </w:p>
    <w:p w:rsidR="00B37EAC" w:rsidRPr="00B63056" w:rsidRDefault="00CC1E67">
      <w:pPr>
        <w:rPr>
          <w:rFonts w:ascii="仿宋_GB2312" w:eastAsia="仿宋_GB2312" w:hAnsi="宋体"/>
          <w:color w:val="000000" w:themeColor="text1"/>
          <w:sz w:val="28"/>
          <w:szCs w:val="28"/>
          <w:u w:val="single"/>
        </w:rPr>
      </w:pPr>
      <w:r w:rsidRPr="00B63056">
        <w:rPr>
          <w:rFonts w:ascii="仿宋_GB2312" w:eastAsia="仿宋_GB2312" w:hAnsi="宋体" w:hint="eastAsia"/>
          <w:color w:val="000000" w:themeColor="text1"/>
          <w:sz w:val="28"/>
          <w:szCs w:val="28"/>
        </w:rPr>
        <w:t>1、投标单位名称：</w:t>
      </w:r>
      <w:r w:rsidRPr="00B63056">
        <w:rPr>
          <w:rFonts w:ascii="仿宋_GB2312" w:eastAsia="仿宋_GB2312" w:hAnsi="宋体" w:hint="eastAsia"/>
          <w:color w:val="000000" w:themeColor="text1"/>
          <w:sz w:val="28"/>
          <w:szCs w:val="28"/>
          <w:u w:val="single"/>
        </w:rPr>
        <w:t xml:space="preserve">              </w:t>
      </w:r>
      <w:r w:rsidR="00E530BF">
        <w:rPr>
          <w:rFonts w:ascii="仿宋_GB2312" w:eastAsia="仿宋_GB2312" w:hAnsi="宋体" w:hint="eastAsia"/>
          <w:color w:val="000000" w:themeColor="text1"/>
          <w:sz w:val="28"/>
          <w:szCs w:val="28"/>
          <w:u w:val="single"/>
        </w:rPr>
        <w:t xml:space="preserve">        </w:t>
      </w:r>
      <w:r w:rsidRPr="00B63056">
        <w:rPr>
          <w:rFonts w:ascii="仿宋_GB2312" w:eastAsia="仿宋_GB2312" w:hAnsi="宋体" w:hint="eastAsia"/>
          <w:color w:val="000000" w:themeColor="text1"/>
          <w:sz w:val="28"/>
          <w:szCs w:val="28"/>
          <w:u w:val="single"/>
        </w:rPr>
        <w:t xml:space="preserve">             </w:t>
      </w:r>
    </w:p>
    <w:p w:rsidR="00B37EAC" w:rsidRPr="00B63056" w:rsidRDefault="00CC1E67">
      <w:pPr>
        <w:rPr>
          <w:rFonts w:ascii="仿宋_GB2312" w:eastAsia="仿宋_GB2312"/>
          <w:b/>
          <w:color w:val="000000" w:themeColor="text1"/>
          <w:sz w:val="28"/>
          <w:szCs w:val="28"/>
          <w:u w:val="single"/>
        </w:rPr>
      </w:pPr>
      <w:r w:rsidRPr="00B63056">
        <w:rPr>
          <w:rFonts w:ascii="仿宋_GB2312" w:eastAsia="仿宋_GB2312" w:hAnsi="宋体" w:hint="eastAsia"/>
          <w:color w:val="000000" w:themeColor="text1"/>
          <w:sz w:val="28"/>
          <w:szCs w:val="28"/>
        </w:rPr>
        <w:t xml:space="preserve">2、投标项目名称： </w:t>
      </w:r>
      <w:r w:rsidRPr="00B63056">
        <w:rPr>
          <w:rFonts w:ascii="仿宋_GB2312" w:eastAsia="仿宋_GB2312" w:hint="eastAsia"/>
          <w:color w:val="000000" w:themeColor="text1"/>
          <w:sz w:val="28"/>
          <w:szCs w:val="28"/>
          <w:u w:val="single"/>
        </w:rPr>
        <w:t xml:space="preserve">          </w:t>
      </w:r>
      <w:r w:rsidR="00E530BF">
        <w:rPr>
          <w:rFonts w:ascii="仿宋_GB2312" w:eastAsia="仿宋_GB2312" w:hint="eastAsia"/>
          <w:color w:val="000000" w:themeColor="text1"/>
          <w:sz w:val="28"/>
          <w:szCs w:val="28"/>
          <w:u w:val="single"/>
        </w:rPr>
        <w:t xml:space="preserve">        </w:t>
      </w:r>
      <w:r w:rsidRPr="00B63056">
        <w:rPr>
          <w:rFonts w:ascii="仿宋_GB2312" w:eastAsia="仿宋_GB2312" w:hint="eastAsia"/>
          <w:color w:val="000000" w:themeColor="text1"/>
          <w:sz w:val="28"/>
          <w:szCs w:val="28"/>
          <w:u w:val="single"/>
        </w:rPr>
        <w:t xml:space="preserve">                </w:t>
      </w:r>
    </w:p>
    <w:p w:rsidR="00B37EAC" w:rsidRPr="00B63056" w:rsidRDefault="00CC1E67" w:rsidP="004B39B2">
      <w:pPr>
        <w:rPr>
          <w:color w:val="000000" w:themeColor="text1"/>
        </w:rPr>
      </w:pPr>
      <w:r w:rsidRPr="00B63056">
        <w:rPr>
          <w:rFonts w:hAnsi="宋体" w:hint="eastAsia"/>
          <w:color w:val="000000" w:themeColor="text1"/>
          <w:sz w:val="32"/>
          <w:szCs w:val="28"/>
        </w:rPr>
        <w:t>3</w:t>
      </w:r>
      <w:r w:rsidRPr="00B63056">
        <w:rPr>
          <w:rFonts w:hAnsi="宋体" w:hint="eastAsia"/>
          <w:color w:val="000000" w:themeColor="text1"/>
          <w:sz w:val="32"/>
          <w:szCs w:val="28"/>
        </w:rPr>
        <w:t>、</w:t>
      </w:r>
      <w:r w:rsidRPr="00B63056">
        <w:rPr>
          <w:rFonts w:ascii="仿宋_GB2312" w:eastAsia="仿宋_GB2312" w:hAnsi="宋体" w:hint="eastAsia"/>
          <w:color w:val="000000" w:themeColor="text1"/>
          <w:sz w:val="28"/>
          <w:szCs w:val="28"/>
        </w:rPr>
        <w:t>项目报价：</w:t>
      </w:r>
    </w:p>
    <w:tbl>
      <w:tblPr>
        <w:tblW w:w="7868" w:type="dxa"/>
        <w:jc w:val="center"/>
        <w:tblInd w:w="-1738" w:type="dxa"/>
        <w:tblLook w:val="04A0" w:firstRow="1" w:lastRow="0" w:firstColumn="1" w:lastColumn="0" w:noHBand="0" w:noVBand="1"/>
      </w:tblPr>
      <w:tblGrid>
        <w:gridCol w:w="1417"/>
        <w:gridCol w:w="3467"/>
        <w:gridCol w:w="2984"/>
      </w:tblGrid>
      <w:tr w:rsidR="00616147" w:rsidRPr="00B63056" w:rsidTr="00982A56">
        <w:trPr>
          <w:trHeight w:val="285"/>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标段</w:t>
            </w:r>
          </w:p>
        </w:tc>
        <w:tc>
          <w:tcPr>
            <w:tcW w:w="34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维保设备</w:t>
            </w:r>
          </w:p>
        </w:tc>
        <w:tc>
          <w:tcPr>
            <w:tcW w:w="2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Default="00616147" w:rsidP="00616147">
            <w:pPr>
              <w:spacing w:line="480" w:lineRule="exact"/>
              <w:jc w:val="center"/>
              <w:rPr>
                <w:rFonts w:ascii="仿宋_GB2312" w:eastAsia="仿宋_GB2312" w:hAnsi="宋体"/>
                <w:color w:val="000000" w:themeColor="text1"/>
                <w:sz w:val="28"/>
                <w:szCs w:val="28"/>
              </w:rPr>
            </w:pPr>
            <w:r>
              <w:rPr>
                <w:rFonts w:ascii="仿宋_GB2312" w:eastAsia="仿宋_GB2312" w:hAnsi="宋体" w:hint="eastAsia"/>
                <w:color w:val="000000" w:themeColor="text1"/>
                <w:sz w:val="28"/>
                <w:szCs w:val="28"/>
              </w:rPr>
              <w:t>投标价格</w:t>
            </w:r>
          </w:p>
          <w:p w:rsidR="00616147" w:rsidRPr="00B63056" w:rsidRDefault="00616147" w:rsidP="00616147">
            <w:pPr>
              <w:spacing w:line="480" w:lineRule="exact"/>
              <w:jc w:val="center"/>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（元/年）</w:t>
            </w:r>
          </w:p>
        </w:tc>
      </w:tr>
      <w:tr w:rsidR="00616147" w:rsidRPr="00B63056" w:rsidTr="00982A56">
        <w:trPr>
          <w:trHeight w:val="285"/>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标段</w:t>
            </w:r>
            <w:proofErr w:type="gramStart"/>
            <w:r w:rsidRPr="00B63056">
              <w:rPr>
                <w:rFonts w:ascii="仿宋_GB2312" w:eastAsia="仿宋_GB2312" w:hAnsi="宋体" w:hint="eastAsia"/>
                <w:color w:val="000000" w:themeColor="text1"/>
                <w:sz w:val="28"/>
                <w:szCs w:val="28"/>
              </w:rPr>
              <w:t>一</w:t>
            </w:r>
            <w:proofErr w:type="gramEnd"/>
          </w:p>
        </w:tc>
        <w:tc>
          <w:tcPr>
            <w:tcW w:w="34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UPS设备</w:t>
            </w:r>
          </w:p>
        </w:tc>
        <w:tc>
          <w:tcPr>
            <w:tcW w:w="2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p>
        </w:tc>
      </w:tr>
      <w:tr w:rsidR="00616147" w:rsidRPr="00B63056" w:rsidTr="00982A56">
        <w:trPr>
          <w:trHeight w:val="285"/>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标段二</w:t>
            </w:r>
          </w:p>
        </w:tc>
        <w:tc>
          <w:tcPr>
            <w:tcW w:w="34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精密空调设备</w:t>
            </w:r>
          </w:p>
        </w:tc>
        <w:tc>
          <w:tcPr>
            <w:tcW w:w="2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p>
        </w:tc>
      </w:tr>
      <w:tr w:rsidR="00616147" w:rsidRPr="00B63056" w:rsidTr="00982A56">
        <w:trPr>
          <w:trHeight w:val="285"/>
          <w:jc w:val="center"/>
        </w:trPr>
        <w:tc>
          <w:tcPr>
            <w:tcW w:w="141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标段三</w:t>
            </w:r>
          </w:p>
        </w:tc>
        <w:tc>
          <w:tcPr>
            <w:tcW w:w="346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1E39A8" w:rsidP="001E39A8">
            <w:pPr>
              <w:jc w:val="center"/>
              <w:rPr>
                <w:rFonts w:ascii="仿宋_GB2312" w:eastAsia="仿宋_GB2312" w:hAnsi="宋体"/>
                <w:color w:val="000000" w:themeColor="text1"/>
                <w:sz w:val="28"/>
                <w:szCs w:val="28"/>
              </w:rPr>
            </w:pPr>
            <w:r w:rsidRPr="001E39A8">
              <w:rPr>
                <w:rFonts w:ascii="仿宋_GB2312" w:eastAsia="仿宋_GB2312" w:hAnsi="宋体" w:hint="eastAsia"/>
                <w:color w:val="000000" w:themeColor="text1"/>
                <w:sz w:val="28"/>
                <w:szCs w:val="28"/>
              </w:rPr>
              <w:t>其他维保设备</w:t>
            </w:r>
          </w:p>
        </w:tc>
        <w:tc>
          <w:tcPr>
            <w:tcW w:w="2984"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616147" w:rsidRPr="00B63056" w:rsidRDefault="00616147" w:rsidP="00616147">
            <w:pPr>
              <w:jc w:val="center"/>
              <w:rPr>
                <w:rFonts w:ascii="仿宋_GB2312" w:eastAsia="仿宋_GB2312" w:hAnsi="宋体"/>
                <w:color w:val="000000" w:themeColor="text1"/>
                <w:sz w:val="28"/>
                <w:szCs w:val="28"/>
              </w:rPr>
            </w:pPr>
          </w:p>
        </w:tc>
      </w:tr>
    </w:tbl>
    <w:p w:rsidR="00A049F1" w:rsidRPr="00B63056" w:rsidRDefault="00A049F1" w:rsidP="00A049F1">
      <w:pPr>
        <w:rPr>
          <w:rFonts w:ascii="仿宋_GB2312" w:eastAsia="仿宋_GB2312" w:hAnsi="宋体"/>
          <w:b/>
          <w:color w:val="000000" w:themeColor="text1"/>
          <w:sz w:val="28"/>
          <w:szCs w:val="28"/>
        </w:rPr>
      </w:pPr>
      <w:r w:rsidRPr="00B63056">
        <w:rPr>
          <w:rFonts w:ascii="仿宋_GB2312" w:eastAsia="仿宋_GB2312" w:hAnsi="宋体" w:hint="eastAsia"/>
          <w:color w:val="000000" w:themeColor="text1"/>
          <w:sz w:val="28"/>
          <w:szCs w:val="28"/>
        </w:rPr>
        <w:t>*</w:t>
      </w:r>
      <w:r w:rsidRPr="00B63056">
        <w:rPr>
          <w:rFonts w:ascii="仿宋_GB2312" w:eastAsia="仿宋_GB2312" w:hAnsi="宋体" w:hint="eastAsia"/>
          <w:b/>
          <w:color w:val="000000" w:themeColor="text1"/>
          <w:sz w:val="24"/>
          <w:szCs w:val="28"/>
        </w:rPr>
        <w:t>*以上表格不得改动、删除，否则做无效投标处理。如不投某标段，报价空白即可。</w:t>
      </w:r>
    </w:p>
    <w:p w:rsidR="004B39B2" w:rsidRPr="00B63056" w:rsidRDefault="004B39B2" w:rsidP="004B39B2">
      <w:pPr>
        <w:autoSpaceDE w:val="0"/>
        <w:autoSpaceDN w:val="0"/>
        <w:snapToGrid w:val="0"/>
        <w:spacing w:line="360" w:lineRule="auto"/>
        <w:jc w:val="left"/>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4、</w:t>
      </w:r>
      <w:r w:rsidR="00CC1E67" w:rsidRPr="00B63056">
        <w:rPr>
          <w:rFonts w:ascii="仿宋_GB2312" w:eastAsia="仿宋_GB2312" w:hAnsi="宋体" w:hint="eastAsia"/>
          <w:color w:val="000000" w:themeColor="text1"/>
          <w:sz w:val="28"/>
          <w:szCs w:val="28"/>
        </w:rPr>
        <w:t>付款方式：</w:t>
      </w:r>
      <w:r w:rsidR="000B606C" w:rsidRPr="00B63056">
        <w:rPr>
          <w:rFonts w:ascii="仿宋_GB2312" w:eastAsia="仿宋_GB2312" w:hAnsi="宋体" w:hint="eastAsia"/>
          <w:color w:val="000000" w:themeColor="text1"/>
          <w:sz w:val="28"/>
          <w:szCs w:val="28"/>
        </w:rPr>
        <w:t>合同签订后收到有效发票后的30个工作日内支付合同总额的20％；合同签订满半年并收到有效发票后的30个工作日内支付合同总额的30%，合同到期后收到有效发票后的30个工作日内支付合同总额的50％</w:t>
      </w:r>
      <w:r w:rsidR="00CC1E67" w:rsidRPr="00B63056">
        <w:rPr>
          <w:rFonts w:ascii="仿宋_GB2312" w:eastAsia="仿宋_GB2312" w:hAnsi="宋体" w:hint="eastAsia"/>
          <w:color w:val="000000" w:themeColor="text1"/>
          <w:sz w:val="28"/>
          <w:szCs w:val="28"/>
        </w:rPr>
        <w:t>。</w:t>
      </w:r>
    </w:p>
    <w:p w:rsidR="00B37EAC" w:rsidRPr="00B63056" w:rsidRDefault="004B39B2" w:rsidP="004B39B2">
      <w:pPr>
        <w:autoSpaceDE w:val="0"/>
        <w:autoSpaceDN w:val="0"/>
        <w:snapToGrid w:val="0"/>
        <w:spacing w:line="360" w:lineRule="auto"/>
        <w:jc w:val="left"/>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5、</w:t>
      </w:r>
      <w:r w:rsidR="00CC1E67" w:rsidRPr="00B63056">
        <w:rPr>
          <w:rFonts w:ascii="仿宋_GB2312" w:eastAsia="仿宋_GB2312" w:hAnsi="宋体" w:hint="eastAsia"/>
          <w:color w:val="000000" w:themeColor="text1"/>
          <w:sz w:val="28"/>
          <w:szCs w:val="28"/>
        </w:rPr>
        <w:t>其他优惠条件（如有请列明）</w:t>
      </w:r>
    </w:p>
    <w:p w:rsidR="00B37EAC" w:rsidRPr="00B63056" w:rsidRDefault="00B37EAC">
      <w:pPr>
        <w:pStyle w:val="20"/>
        <w:rPr>
          <w:color w:val="000000" w:themeColor="text1"/>
        </w:rPr>
      </w:pPr>
    </w:p>
    <w:p w:rsidR="00B37EAC" w:rsidRPr="00B63056" w:rsidRDefault="00B37EAC">
      <w:pPr>
        <w:rPr>
          <w:color w:val="000000" w:themeColor="text1"/>
        </w:rPr>
      </w:pPr>
    </w:p>
    <w:p w:rsidR="00B37EAC" w:rsidRPr="00B63056" w:rsidRDefault="00CC1E67" w:rsidP="00BB6E51">
      <w:pPr>
        <w:spacing w:line="400" w:lineRule="exact"/>
        <w:jc w:val="left"/>
        <w:rPr>
          <w:rFonts w:ascii="黑体" w:eastAsia="黑体" w:hAnsi="黑体"/>
          <w:b/>
          <w:color w:val="000000" w:themeColor="text1"/>
          <w:sz w:val="24"/>
          <w:szCs w:val="24"/>
        </w:rPr>
      </w:pPr>
      <w:r w:rsidRPr="00B63056">
        <w:rPr>
          <w:rFonts w:ascii="黑体" w:eastAsia="黑体" w:hAnsi="黑体" w:hint="eastAsia"/>
          <w:b/>
          <w:color w:val="000000" w:themeColor="text1"/>
          <w:sz w:val="24"/>
          <w:szCs w:val="24"/>
        </w:rPr>
        <w:t>备注：</w:t>
      </w:r>
    </w:p>
    <w:p w:rsidR="00B37EAC" w:rsidRPr="00B63056" w:rsidRDefault="00CC1E67" w:rsidP="00BB6E51">
      <w:pPr>
        <w:pStyle w:val="11"/>
        <w:spacing w:line="400" w:lineRule="exact"/>
        <w:ind w:firstLine="482"/>
        <w:jc w:val="left"/>
        <w:rPr>
          <w:rFonts w:ascii="黑体" w:eastAsia="黑体" w:hAnsi="黑体"/>
          <w:b/>
          <w:color w:val="000000" w:themeColor="text1"/>
        </w:rPr>
      </w:pPr>
      <w:r w:rsidRPr="00B63056">
        <w:rPr>
          <w:rFonts w:ascii="黑体" w:eastAsia="黑体" w:hAnsi="黑体" w:hint="eastAsia"/>
          <w:b/>
          <w:color w:val="000000" w:themeColor="text1"/>
        </w:rPr>
        <w:t>本次报价包含本项目所有费用及供应商为项目实施而支付的交通、食宿、通讯、税费等全部费用，昆山农商银行不再另外支付与本项目有关的其他费用。</w:t>
      </w:r>
    </w:p>
    <w:p w:rsidR="00B37EAC" w:rsidRPr="00B63056" w:rsidRDefault="00CC1E67" w:rsidP="00BB6E51">
      <w:pPr>
        <w:spacing w:line="400" w:lineRule="exact"/>
        <w:ind w:left="1526" w:hanging="1526"/>
        <w:rPr>
          <w:rFonts w:ascii="黑体" w:eastAsia="黑体" w:hAnsi="黑体"/>
          <w:b/>
          <w:color w:val="000000" w:themeColor="text1"/>
          <w:sz w:val="24"/>
          <w:szCs w:val="24"/>
        </w:rPr>
      </w:pPr>
      <w:r w:rsidRPr="00B63056">
        <w:rPr>
          <w:rFonts w:ascii="黑体" w:eastAsia="黑体" w:hAnsi="黑体" w:hint="eastAsia"/>
          <w:b/>
          <w:color w:val="000000" w:themeColor="text1"/>
          <w:sz w:val="24"/>
          <w:szCs w:val="24"/>
        </w:rPr>
        <w:t>（本表内未明确列述的项目费用应视为包括在项目费用总额之内）</w:t>
      </w:r>
    </w:p>
    <w:p w:rsidR="00B37EAC" w:rsidRPr="00B63056" w:rsidRDefault="00B37EAC">
      <w:pPr>
        <w:ind w:left="1526" w:hanging="1526"/>
        <w:rPr>
          <w:rFonts w:ascii="黑体" w:eastAsia="黑体" w:hAnsi="黑体"/>
          <w:b/>
          <w:color w:val="000000" w:themeColor="text1"/>
          <w:sz w:val="24"/>
          <w:szCs w:val="24"/>
        </w:rPr>
      </w:pPr>
    </w:p>
    <w:p w:rsidR="00B37EAC" w:rsidRPr="00B63056" w:rsidRDefault="00CC1E67" w:rsidP="00E530BF">
      <w:pPr>
        <w:adjustRightInd w:val="0"/>
        <w:spacing w:line="500" w:lineRule="exact"/>
        <w:ind w:firstLineChars="1850" w:firstLine="5180"/>
        <w:rPr>
          <w:rFonts w:ascii="仿宋_GB2312" w:eastAsia="仿宋_GB2312"/>
          <w:snapToGrid w:val="0"/>
          <w:color w:val="000000" w:themeColor="text1"/>
          <w:sz w:val="28"/>
          <w:szCs w:val="28"/>
        </w:rPr>
      </w:pPr>
      <w:r w:rsidRPr="00B63056">
        <w:rPr>
          <w:rFonts w:ascii="仿宋_GB2312" w:eastAsia="仿宋_GB2312" w:hint="eastAsia"/>
          <w:snapToGrid w:val="0"/>
          <w:color w:val="000000" w:themeColor="text1"/>
          <w:sz w:val="28"/>
          <w:szCs w:val="28"/>
        </w:rPr>
        <w:t>公司盖章：</w:t>
      </w:r>
    </w:p>
    <w:p w:rsidR="00B37EAC" w:rsidRPr="00B63056" w:rsidRDefault="00CC1E67" w:rsidP="00E530BF">
      <w:pPr>
        <w:autoSpaceDE w:val="0"/>
        <w:autoSpaceDN w:val="0"/>
        <w:ind w:firstLineChars="850" w:firstLine="2380"/>
        <w:rPr>
          <w:rFonts w:ascii="仿宋_GB2312" w:eastAsia="仿宋_GB2312"/>
          <w:color w:val="000000" w:themeColor="text1"/>
          <w:sz w:val="28"/>
          <w:szCs w:val="28"/>
        </w:rPr>
      </w:pPr>
      <w:r w:rsidRPr="00B63056">
        <w:rPr>
          <w:rFonts w:ascii="仿宋_GB2312" w:eastAsia="仿宋_GB2312" w:hint="eastAsia"/>
          <w:color w:val="000000" w:themeColor="text1"/>
          <w:sz w:val="28"/>
          <w:szCs w:val="28"/>
        </w:rPr>
        <w:t xml:space="preserve">法定代表人或其授权的代表签字：                 </w:t>
      </w:r>
    </w:p>
    <w:p w:rsidR="00B37EAC" w:rsidRPr="00B63056" w:rsidRDefault="00CC1E67" w:rsidP="00E530BF">
      <w:pPr>
        <w:ind w:leftChars="50" w:left="105" w:firstLineChars="2000" w:firstLine="5600"/>
        <w:rPr>
          <w:rFonts w:ascii="仿宋_GB2312" w:eastAsia="仿宋_GB2312" w:hAnsi="宋体"/>
          <w:color w:val="000000" w:themeColor="text1"/>
          <w:sz w:val="28"/>
          <w:szCs w:val="28"/>
        </w:rPr>
      </w:pPr>
      <w:bookmarkStart w:id="0" w:name="_GoBack"/>
      <w:bookmarkEnd w:id="0"/>
      <w:r w:rsidRPr="00B63056">
        <w:rPr>
          <w:rFonts w:ascii="仿宋_GB2312" w:eastAsia="仿宋_GB2312" w:hint="eastAsia"/>
          <w:color w:val="000000" w:themeColor="text1"/>
          <w:sz w:val="28"/>
          <w:szCs w:val="28"/>
        </w:rPr>
        <w:t xml:space="preserve">日 期：    </w:t>
      </w:r>
    </w:p>
    <w:p w:rsidR="00B37EAC" w:rsidRPr="00B63056" w:rsidRDefault="00CC1E67">
      <w:pPr>
        <w:snapToGrid w:val="0"/>
        <w:spacing w:line="360" w:lineRule="auto"/>
        <w:outlineLvl w:val="1"/>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lastRenderedPageBreak/>
        <w:t>附件5：</w:t>
      </w:r>
      <w:proofErr w:type="gramStart"/>
      <w:r w:rsidRPr="00B63056">
        <w:rPr>
          <w:rFonts w:ascii="仿宋_GB2312" w:eastAsia="仿宋_GB2312" w:hAnsi="宋体" w:hint="eastAsia"/>
          <w:color w:val="000000" w:themeColor="text1"/>
          <w:sz w:val="28"/>
          <w:szCs w:val="28"/>
        </w:rPr>
        <w:t>拟签订</w:t>
      </w:r>
      <w:proofErr w:type="gramEnd"/>
      <w:r w:rsidRPr="00B63056">
        <w:rPr>
          <w:rFonts w:ascii="仿宋_GB2312" w:eastAsia="仿宋_GB2312" w:hAnsi="宋体" w:hint="eastAsia"/>
          <w:color w:val="000000" w:themeColor="text1"/>
          <w:sz w:val="28"/>
          <w:szCs w:val="28"/>
        </w:rPr>
        <w:t>的合同文本</w:t>
      </w:r>
    </w:p>
    <w:p w:rsidR="00B37EAC" w:rsidRPr="00B63056" w:rsidRDefault="00B37EAC">
      <w:pPr>
        <w:spacing w:line="360" w:lineRule="auto"/>
        <w:rPr>
          <w:rFonts w:ascii="黑体" w:eastAsia="黑体"/>
          <w:color w:val="000000" w:themeColor="text1"/>
        </w:rPr>
      </w:pPr>
    </w:p>
    <w:p w:rsidR="00B37EAC" w:rsidRPr="00B63056" w:rsidRDefault="00B37EAC">
      <w:pPr>
        <w:spacing w:line="360" w:lineRule="auto"/>
        <w:rPr>
          <w:rFonts w:ascii="黑体" w:eastAsia="黑体"/>
          <w:color w:val="000000" w:themeColor="text1"/>
        </w:rPr>
      </w:pPr>
    </w:p>
    <w:p w:rsidR="00B37EAC" w:rsidRPr="00B63056" w:rsidRDefault="00B37EAC">
      <w:pPr>
        <w:spacing w:line="360" w:lineRule="auto"/>
        <w:rPr>
          <w:color w:val="000000" w:themeColor="text1"/>
        </w:rPr>
      </w:pPr>
    </w:p>
    <w:p w:rsidR="00B37EAC" w:rsidRPr="00B63056" w:rsidRDefault="00B37EAC">
      <w:pPr>
        <w:spacing w:line="360" w:lineRule="auto"/>
        <w:rPr>
          <w:color w:val="000000" w:themeColor="text1"/>
          <w:sz w:val="24"/>
        </w:rPr>
      </w:pPr>
    </w:p>
    <w:p w:rsidR="00B37EAC" w:rsidRPr="00B63056" w:rsidRDefault="00B37EAC">
      <w:pPr>
        <w:spacing w:line="360" w:lineRule="auto"/>
        <w:rPr>
          <w:color w:val="000000" w:themeColor="text1"/>
        </w:rPr>
      </w:pPr>
    </w:p>
    <w:p w:rsidR="00B37EAC" w:rsidRPr="00B63056" w:rsidRDefault="00B37EAC">
      <w:pPr>
        <w:spacing w:line="360" w:lineRule="auto"/>
        <w:rPr>
          <w:color w:val="000000" w:themeColor="text1"/>
        </w:rPr>
      </w:pPr>
    </w:p>
    <w:p w:rsidR="00B37EAC" w:rsidRPr="00B63056" w:rsidRDefault="00B37EAC">
      <w:pPr>
        <w:spacing w:line="360" w:lineRule="auto"/>
        <w:rPr>
          <w:color w:val="000000" w:themeColor="text1"/>
        </w:rPr>
      </w:pPr>
    </w:p>
    <w:p w:rsidR="00B37EAC" w:rsidRPr="00B63056" w:rsidRDefault="00CC1E67">
      <w:pPr>
        <w:spacing w:line="360" w:lineRule="auto"/>
        <w:jc w:val="center"/>
        <w:rPr>
          <w:rFonts w:ascii="黑体" w:eastAsia="黑体" w:hAnsi="黑体"/>
          <w:color w:val="000000" w:themeColor="text1"/>
          <w:sz w:val="44"/>
          <w:szCs w:val="44"/>
        </w:rPr>
      </w:pPr>
      <w:r w:rsidRPr="00B63056">
        <w:rPr>
          <w:rFonts w:ascii="黑体" w:eastAsia="黑体" w:hAnsi="黑体" w:hint="eastAsia"/>
          <w:color w:val="000000" w:themeColor="text1"/>
          <w:sz w:val="44"/>
          <w:szCs w:val="44"/>
        </w:rPr>
        <w:t>江苏昆山农村商业银行股份有限公司</w:t>
      </w:r>
    </w:p>
    <w:p w:rsidR="00B37EAC" w:rsidRPr="00B63056" w:rsidRDefault="00CC1E67">
      <w:pPr>
        <w:spacing w:line="360" w:lineRule="auto"/>
        <w:jc w:val="center"/>
        <w:rPr>
          <w:rFonts w:ascii="黑体" w:eastAsia="黑体" w:hAnsi="黑体"/>
          <w:color w:val="000000" w:themeColor="text1"/>
          <w:sz w:val="44"/>
          <w:szCs w:val="44"/>
        </w:rPr>
      </w:pPr>
      <w:r w:rsidRPr="00B63056">
        <w:rPr>
          <w:rFonts w:ascii="黑体" w:eastAsia="黑体" w:hAnsi="黑体" w:hint="eastAsia"/>
          <w:color w:val="000000" w:themeColor="text1"/>
          <w:sz w:val="44"/>
          <w:szCs w:val="44"/>
          <w:u w:val="single"/>
        </w:rPr>
        <w:t xml:space="preserve">       </w:t>
      </w:r>
      <w:r w:rsidRPr="00B63056">
        <w:rPr>
          <w:rFonts w:ascii="黑体" w:eastAsia="黑体" w:hAnsi="黑体" w:hint="eastAsia"/>
          <w:color w:val="000000" w:themeColor="text1"/>
          <w:sz w:val="44"/>
          <w:szCs w:val="44"/>
        </w:rPr>
        <w:t>维护服务合同书</w:t>
      </w:r>
    </w:p>
    <w:p w:rsidR="00B37EAC" w:rsidRPr="00B63056" w:rsidRDefault="00B37EAC">
      <w:pPr>
        <w:spacing w:line="360" w:lineRule="auto"/>
        <w:jc w:val="center"/>
        <w:rPr>
          <w:rFonts w:ascii="华文中宋" w:eastAsia="华文中宋" w:hAnsi="华文中宋"/>
          <w:color w:val="000000" w:themeColor="text1"/>
          <w:sz w:val="44"/>
          <w:szCs w:val="44"/>
        </w:rPr>
      </w:pPr>
    </w:p>
    <w:p w:rsidR="00B37EAC" w:rsidRPr="00B63056" w:rsidRDefault="00B37EAC">
      <w:pPr>
        <w:spacing w:line="360" w:lineRule="auto"/>
        <w:rPr>
          <w:rFonts w:ascii="仿宋" w:eastAsia="仿宋" w:hAnsi="仿宋"/>
          <w:color w:val="000000" w:themeColor="text1"/>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9"/>
        <w:gridCol w:w="4536"/>
      </w:tblGrid>
      <w:tr w:rsidR="00B37EAC" w:rsidRPr="00B63056">
        <w:trPr>
          <w:trHeight w:val="440"/>
          <w:jc w:val="center"/>
        </w:trPr>
        <w:tc>
          <w:tcPr>
            <w:tcW w:w="1319"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合同编号：</w:t>
            </w:r>
          </w:p>
        </w:tc>
        <w:tc>
          <w:tcPr>
            <w:tcW w:w="4536"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color w:val="000000" w:themeColor="text1"/>
                <w:sz w:val="22"/>
                <w:szCs w:val="22"/>
              </w:rPr>
              <w:t>XXJS</w:t>
            </w:r>
            <w:r w:rsidRPr="00B63056">
              <w:rPr>
                <w:rFonts w:asciiTheme="minorEastAsia" w:eastAsiaTheme="minorEastAsia" w:hAnsiTheme="minorEastAsia" w:hint="eastAsia"/>
                <w:color w:val="000000" w:themeColor="text1"/>
                <w:sz w:val="22"/>
                <w:szCs w:val="22"/>
              </w:rPr>
              <w:t>20</w:t>
            </w:r>
            <w:r w:rsidRPr="00B63056">
              <w:rPr>
                <w:rFonts w:asciiTheme="minorEastAsia" w:eastAsiaTheme="minorEastAsia" w:hAnsiTheme="minorEastAsia"/>
                <w:color w:val="000000" w:themeColor="text1"/>
                <w:sz w:val="22"/>
                <w:szCs w:val="22"/>
              </w:rPr>
              <w:t xml:space="preserve">23   </w:t>
            </w:r>
            <w:r w:rsidRPr="00B63056">
              <w:rPr>
                <w:rFonts w:asciiTheme="minorEastAsia" w:eastAsiaTheme="minorEastAsia" w:hAnsiTheme="minorEastAsia" w:hint="eastAsia"/>
                <w:color w:val="000000" w:themeColor="text1"/>
                <w:sz w:val="22"/>
                <w:szCs w:val="22"/>
              </w:rPr>
              <w:t xml:space="preserve"> </w:t>
            </w:r>
          </w:p>
        </w:tc>
      </w:tr>
      <w:tr w:rsidR="00B37EAC" w:rsidRPr="00B63056">
        <w:trPr>
          <w:trHeight w:val="429"/>
          <w:jc w:val="center"/>
        </w:trPr>
        <w:tc>
          <w:tcPr>
            <w:tcW w:w="1319"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甲方：</w:t>
            </w:r>
          </w:p>
        </w:tc>
        <w:tc>
          <w:tcPr>
            <w:tcW w:w="4536"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江苏昆山农村商业银行股份有限公司</w:t>
            </w:r>
          </w:p>
        </w:tc>
      </w:tr>
      <w:tr w:rsidR="00B37EAC" w:rsidRPr="00B63056">
        <w:trPr>
          <w:trHeight w:val="429"/>
          <w:jc w:val="center"/>
        </w:trPr>
        <w:tc>
          <w:tcPr>
            <w:tcW w:w="1319"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乙方：</w:t>
            </w:r>
          </w:p>
        </w:tc>
        <w:tc>
          <w:tcPr>
            <w:tcW w:w="4536"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 xml:space="preserve">  </w:t>
            </w:r>
            <w:r w:rsidRPr="00B63056">
              <w:rPr>
                <w:rFonts w:asciiTheme="minorEastAsia" w:eastAsiaTheme="minorEastAsia" w:hAnsiTheme="minorEastAsia"/>
                <w:color w:val="000000" w:themeColor="text1"/>
                <w:sz w:val="22"/>
                <w:szCs w:val="22"/>
              </w:rPr>
              <w:t xml:space="preserve">                     </w:t>
            </w:r>
          </w:p>
        </w:tc>
      </w:tr>
      <w:tr w:rsidR="00B37EAC" w:rsidRPr="00B63056">
        <w:trPr>
          <w:trHeight w:val="440"/>
          <w:jc w:val="center"/>
        </w:trPr>
        <w:tc>
          <w:tcPr>
            <w:tcW w:w="1319"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签订地点：</w:t>
            </w:r>
          </w:p>
        </w:tc>
        <w:tc>
          <w:tcPr>
            <w:tcW w:w="4536"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江苏省昆山市</w:t>
            </w:r>
          </w:p>
        </w:tc>
      </w:tr>
      <w:tr w:rsidR="00B37EAC" w:rsidRPr="00B63056">
        <w:trPr>
          <w:trHeight w:val="440"/>
          <w:jc w:val="center"/>
        </w:trPr>
        <w:tc>
          <w:tcPr>
            <w:tcW w:w="1319"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签订日期：</w:t>
            </w:r>
          </w:p>
        </w:tc>
        <w:tc>
          <w:tcPr>
            <w:tcW w:w="4536" w:type="dxa"/>
            <w:tcBorders>
              <w:top w:val="single" w:sz="4" w:space="0" w:color="auto"/>
              <w:left w:val="single" w:sz="4" w:space="0" w:color="auto"/>
              <w:bottom w:val="single" w:sz="4" w:space="0" w:color="auto"/>
              <w:right w:val="single" w:sz="4" w:space="0" w:color="auto"/>
            </w:tcBorders>
          </w:tcPr>
          <w:p w:rsidR="00B37EAC" w:rsidRPr="00B63056" w:rsidRDefault="00CC1E67">
            <w:pPr>
              <w:spacing w:line="360" w:lineRule="auto"/>
              <w:rPr>
                <w:rFonts w:asciiTheme="minorEastAsia" w:eastAsiaTheme="minorEastAsia" w:hAnsiTheme="minorEastAsia"/>
                <w:color w:val="000000" w:themeColor="text1"/>
                <w:sz w:val="22"/>
                <w:szCs w:val="22"/>
              </w:rPr>
            </w:pPr>
            <w:r w:rsidRPr="00B63056">
              <w:rPr>
                <w:rFonts w:asciiTheme="minorEastAsia" w:eastAsiaTheme="minorEastAsia" w:hAnsiTheme="minorEastAsia" w:hint="eastAsia"/>
                <w:color w:val="000000" w:themeColor="text1"/>
                <w:sz w:val="22"/>
                <w:szCs w:val="22"/>
              </w:rPr>
              <w:t xml:space="preserve">    年  月</w:t>
            </w:r>
            <w:r w:rsidRPr="00B63056">
              <w:rPr>
                <w:rFonts w:asciiTheme="minorEastAsia" w:eastAsiaTheme="minorEastAsia" w:hAnsiTheme="minorEastAsia"/>
                <w:color w:val="000000" w:themeColor="text1"/>
                <w:sz w:val="22"/>
                <w:szCs w:val="22"/>
              </w:rPr>
              <w:t xml:space="preserve">  </w:t>
            </w:r>
            <w:r w:rsidRPr="00B63056">
              <w:rPr>
                <w:rFonts w:asciiTheme="minorEastAsia" w:eastAsiaTheme="minorEastAsia" w:hAnsiTheme="minorEastAsia" w:hint="eastAsia"/>
                <w:color w:val="000000" w:themeColor="text1"/>
                <w:sz w:val="22"/>
                <w:szCs w:val="22"/>
              </w:rPr>
              <w:t>日</w:t>
            </w:r>
          </w:p>
        </w:tc>
      </w:tr>
    </w:tbl>
    <w:p w:rsidR="00B37EAC" w:rsidRPr="00B63056" w:rsidRDefault="00B37EAC">
      <w:pPr>
        <w:spacing w:line="360" w:lineRule="auto"/>
        <w:rPr>
          <w:rFonts w:eastAsia="黑体"/>
          <w:color w:val="000000" w:themeColor="text1"/>
          <w:sz w:val="44"/>
          <w:szCs w:val="44"/>
        </w:rPr>
      </w:pPr>
    </w:p>
    <w:p w:rsidR="00B37EAC" w:rsidRPr="00B63056" w:rsidRDefault="00B37EAC">
      <w:pPr>
        <w:spacing w:line="360" w:lineRule="auto"/>
        <w:rPr>
          <w:rFonts w:eastAsia="黑体"/>
          <w:color w:val="000000" w:themeColor="text1"/>
          <w:kern w:val="0"/>
          <w:sz w:val="44"/>
          <w:szCs w:val="44"/>
        </w:rPr>
      </w:pPr>
    </w:p>
    <w:p w:rsidR="00B37EAC" w:rsidRPr="00B63056" w:rsidRDefault="00B37EAC">
      <w:pPr>
        <w:spacing w:line="360" w:lineRule="auto"/>
        <w:rPr>
          <w:rFonts w:eastAsia="黑体"/>
          <w:color w:val="000000" w:themeColor="text1"/>
          <w:sz w:val="44"/>
          <w:szCs w:val="44"/>
        </w:rPr>
      </w:pPr>
    </w:p>
    <w:p w:rsidR="00B37EAC" w:rsidRPr="00B63056" w:rsidRDefault="00B37EAC">
      <w:pPr>
        <w:rPr>
          <w:color w:val="000000" w:themeColor="text1"/>
          <w:sz w:val="44"/>
          <w:szCs w:val="44"/>
        </w:rPr>
      </w:pPr>
    </w:p>
    <w:p w:rsidR="00B37EAC" w:rsidRPr="00B63056" w:rsidRDefault="00B37EAC">
      <w:pPr>
        <w:widowControl/>
        <w:jc w:val="left"/>
        <w:rPr>
          <w:rFonts w:ascii="宋体" w:hAnsi="宋体"/>
          <w:color w:val="000000" w:themeColor="text1"/>
          <w:szCs w:val="21"/>
        </w:rPr>
      </w:pPr>
    </w:p>
    <w:p w:rsidR="00B37EAC" w:rsidRPr="00B63056" w:rsidRDefault="00B37EAC">
      <w:pPr>
        <w:widowControl/>
        <w:jc w:val="left"/>
        <w:rPr>
          <w:rFonts w:ascii="宋体" w:hAnsi="宋体"/>
          <w:color w:val="000000" w:themeColor="text1"/>
          <w:szCs w:val="21"/>
        </w:rPr>
      </w:pPr>
    </w:p>
    <w:p w:rsidR="00B37EAC" w:rsidRPr="00B63056" w:rsidRDefault="00B37EAC">
      <w:pPr>
        <w:widowControl/>
        <w:jc w:val="left"/>
        <w:rPr>
          <w:rFonts w:ascii="宋体" w:hAnsi="宋体"/>
          <w:color w:val="000000" w:themeColor="text1"/>
          <w:szCs w:val="2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CC1E67">
      <w:pPr>
        <w:spacing w:line="360" w:lineRule="auto"/>
        <w:rPr>
          <w:rFonts w:ascii="宋体" w:hAnsi="宋体"/>
          <w:b/>
          <w:color w:val="000000" w:themeColor="text1"/>
          <w:sz w:val="24"/>
        </w:rPr>
      </w:pPr>
      <w:r w:rsidRPr="00B63056">
        <w:rPr>
          <w:rFonts w:ascii="宋体" w:hAnsi="宋体" w:hint="eastAsia"/>
          <w:b/>
          <w:color w:val="000000" w:themeColor="text1"/>
          <w:sz w:val="24"/>
        </w:rPr>
        <w:lastRenderedPageBreak/>
        <w:t xml:space="preserve">甲方：江苏昆山农村商业银行股份有限公司 </w:t>
      </w:r>
    </w:p>
    <w:p w:rsidR="00B37EAC" w:rsidRPr="00B63056" w:rsidRDefault="00CC1E67">
      <w:pPr>
        <w:spacing w:line="360" w:lineRule="auto"/>
        <w:ind w:firstLineChars="300" w:firstLine="720"/>
        <w:rPr>
          <w:rFonts w:ascii="宋体" w:hAnsi="宋体"/>
          <w:color w:val="000000" w:themeColor="text1"/>
          <w:sz w:val="24"/>
        </w:rPr>
      </w:pPr>
      <w:r w:rsidRPr="00B63056">
        <w:rPr>
          <w:rFonts w:ascii="宋体" w:hAnsi="宋体" w:hint="eastAsia"/>
          <w:color w:val="000000" w:themeColor="text1"/>
          <w:sz w:val="24"/>
        </w:rPr>
        <w:t xml:space="preserve">法定代表人： </w:t>
      </w:r>
    </w:p>
    <w:p w:rsidR="00B37EAC" w:rsidRPr="00B63056" w:rsidRDefault="00CC1E67">
      <w:pPr>
        <w:spacing w:line="360" w:lineRule="auto"/>
        <w:ind w:firstLineChars="300" w:firstLine="720"/>
        <w:rPr>
          <w:rFonts w:ascii="宋体" w:hAnsi="宋体"/>
          <w:color w:val="000000" w:themeColor="text1"/>
          <w:sz w:val="24"/>
        </w:rPr>
      </w:pPr>
      <w:r w:rsidRPr="00B63056">
        <w:rPr>
          <w:rFonts w:ascii="宋体" w:hAnsi="宋体" w:hint="eastAsia"/>
          <w:color w:val="000000" w:themeColor="text1"/>
          <w:sz w:val="24"/>
        </w:rPr>
        <w:t xml:space="preserve">地址：江苏省昆山市前进东路828号 </w:t>
      </w:r>
    </w:p>
    <w:p w:rsidR="00B37EAC" w:rsidRPr="00B63056" w:rsidRDefault="00CC1E67">
      <w:pPr>
        <w:spacing w:line="360" w:lineRule="auto"/>
        <w:ind w:firstLineChars="300" w:firstLine="720"/>
        <w:rPr>
          <w:rFonts w:ascii="宋体" w:hAnsi="宋体"/>
          <w:color w:val="000000" w:themeColor="text1"/>
          <w:sz w:val="24"/>
        </w:rPr>
      </w:pPr>
      <w:r w:rsidRPr="00B63056">
        <w:rPr>
          <w:rFonts w:ascii="宋体" w:hAnsi="宋体" w:hint="eastAsia"/>
          <w:color w:val="000000" w:themeColor="text1"/>
          <w:sz w:val="24"/>
        </w:rPr>
        <w:t xml:space="preserve">联系人：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联系方式：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p>
    <w:p w:rsidR="00B37EAC" w:rsidRPr="00B63056" w:rsidRDefault="00B37EAC">
      <w:pPr>
        <w:ind w:firstLineChars="200" w:firstLine="560"/>
        <w:rPr>
          <w:rFonts w:ascii="仿宋_GB2312" w:eastAsia="仿宋_GB2312"/>
          <w:color w:val="000000" w:themeColor="text1"/>
          <w:sz w:val="28"/>
          <w:szCs w:val="28"/>
        </w:rPr>
      </w:pPr>
    </w:p>
    <w:p w:rsidR="00B37EAC" w:rsidRPr="00B63056" w:rsidRDefault="00CC1E67">
      <w:pPr>
        <w:spacing w:line="360" w:lineRule="auto"/>
        <w:rPr>
          <w:rFonts w:ascii="宋体" w:hAnsi="宋体"/>
          <w:b/>
          <w:color w:val="000000" w:themeColor="text1"/>
          <w:sz w:val="24"/>
        </w:rPr>
      </w:pPr>
      <w:r w:rsidRPr="00B63056">
        <w:rPr>
          <w:rFonts w:ascii="宋体" w:hAnsi="宋体" w:hint="eastAsia"/>
          <w:b/>
          <w:color w:val="000000" w:themeColor="text1"/>
          <w:sz w:val="24"/>
        </w:rPr>
        <w:t xml:space="preserve">乙方：   </w:t>
      </w:r>
      <w:r w:rsidRPr="00B63056">
        <w:rPr>
          <w:rFonts w:ascii="宋体" w:hAnsi="宋体"/>
          <w:b/>
          <w:color w:val="000000" w:themeColor="text1"/>
          <w:sz w:val="24"/>
        </w:rPr>
        <w:t xml:space="preserve">                      </w:t>
      </w:r>
    </w:p>
    <w:p w:rsidR="00B37EAC" w:rsidRPr="00B63056" w:rsidRDefault="00CC1E67">
      <w:pPr>
        <w:spacing w:line="360" w:lineRule="auto"/>
        <w:ind w:firstLineChars="300" w:firstLine="720"/>
        <w:rPr>
          <w:rFonts w:ascii="宋体" w:hAnsi="宋体"/>
          <w:color w:val="000000" w:themeColor="text1"/>
          <w:sz w:val="24"/>
        </w:rPr>
      </w:pPr>
      <w:r w:rsidRPr="00B63056">
        <w:rPr>
          <w:rFonts w:ascii="宋体" w:hAnsi="宋体" w:hint="eastAsia"/>
          <w:color w:val="000000" w:themeColor="text1"/>
          <w:sz w:val="24"/>
        </w:rPr>
        <w:t xml:space="preserve">法定代表人：     </w:t>
      </w:r>
      <w:r w:rsidRPr="00B63056">
        <w:rPr>
          <w:rFonts w:ascii="宋体" w:hAnsi="宋体"/>
          <w:color w:val="000000" w:themeColor="text1"/>
          <w:sz w:val="24"/>
        </w:rPr>
        <w:t xml:space="preserve">  </w:t>
      </w:r>
    </w:p>
    <w:p w:rsidR="00B37EAC" w:rsidRPr="00B63056" w:rsidRDefault="00CC1E67">
      <w:pPr>
        <w:spacing w:line="360" w:lineRule="auto"/>
        <w:ind w:firstLineChars="300" w:firstLine="720"/>
        <w:rPr>
          <w:rFonts w:ascii="宋体" w:hAnsi="宋体"/>
          <w:color w:val="000000" w:themeColor="text1"/>
          <w:sz w:val="24"/>
        </w:rPr>
      </w:pPr>
      <w:r w:rsidRPr="00B63056">
        <w:rPr>
          <w:rFonts w:ascii="宋体" w:hAnsi="宋体" w:hint="eastAsia"/>
          <w:color w:val="000000" w:themeColor="text1"/>
          <w:sz w:val="24"/>
        </w:rPr>
        <w:t xml:space="preserve">地址：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p>
    <w:p w:rsidR="00B37EAC" w:rsidRPr="00B63056" w:rsidRDefault="00CC1E67">
      <w:pPr>
        <w:spacing w:line="360" w:lineRule="auto"/>
        <w:ind w:firstLineChars="300" w:firstLine="720"/>
        <w:rPr>
          <w:rFonts w:ascii="宋体" w:hAnsi="宋体"/>
          <w:color w:val="000000" w:themeColor="text1"/>
          <w:sz w:val="24"/>
        </w:rPr>
      </w:pPr>
      <w:r w:rsidRPr="00B63056">
        <w:rPr>
          <w:rFonts w:ascii="宋体" w:hAnsi="宋体" w:hint="eastAsia"/>
          <w:color w:val="000000" w:themeColor="text1"/>
          <w:sz w:val="24"/>
        </w:rPr>
        <w:t xml:space="preserve">联系人：               </w:t>
      </w:r>
      <w:r w:rsidRPr="00B63056">
        <w:rPr>
          <w:rFonts w:ascii="宋体" w:hAnsi="宋体"/>
          <w:color w:val="000000" w:themeColor="text1"/>
          <w:sz w:val="24"/>
        </w:rPr>
        <w:t xml:space="preserve">       </w:t>
      </w:r>
      <w:r w:rsidRPr="00B63056">
        <w:rPr>
          <w:rFonts w:ascii="宋体" w:hAnsi="宋体" w:hint="eastAsia"/>
          <w:color w:val="000000" w:themeColor="text1"/>
          <w:sz w:val="24"/>
        </w:rPr>
        <w:t>联系方式：</w:t>
      </w:r>
      <w:r w:rsidRPr="00B63056">
        <w:rPr>
          <w:rFonts w:ascii="宋体" w:hAnsi="宋体"/>
          <w:color w:val="000000" w:themeColor="text1"/>
          <w:sz w:val="24"/>
        </w:rPr>
        <w:tab/>
      </w:r>
    </w:p>
    <w:p w:rsidR="00B37EAC" w:rsidRPr="00B63056" w:rsidRDefault="00B37EAC">
      <w:pPr>
        <w:ind w:firstLineChars="200" w:firstLine="560"/>
        <w:rPr>
          <w:rFonts w:ascii="仿宋_GB2312" w:eastAsia="仿宋_GB2312"/>
          <w:color w:val="000000" w:themeColor="text1"/>
          <w:sz w:val="28"/>
          <w:szCs w:val="28"/>
        </w:rPr>
      </w:pPr>
    </w:p>
    <w:p w:rsidR="00B37EAC" w:rsidRPr="00B63056" w:rsidRDefault="00CC1E67">
      <w:pPr>
        <w:ind w:firstLineChars="200" w:firstLine="480"/>
        <w:rPr>
          <w:rFonts w:ascii="宋体" w:hAnsi="宋体"/>
          <w:color w:val="000000" w:themeColor="text1"/>
          <w:sz w:val="24"/>
        </w:rPr>
      </w:pPr>
      <w:r w:rsidRPr="00B63056">
        <w:rPr>
          <w:rFonts w:ascii="宋体" w:hAnsi="宋体" w:hint="eastAsia"/>
          <w:color w:val="000000" w:themeColor="text1"/>
          <w:sz w:val="24"/>
        </w:rPr>
        <w:t>买卖双方依据国家有关法律法规的规定，经过平等协商，就该合同达成如下协议：</w:t>
      </w:r>
    </w:p>
    <w:p w:rsidR="00B37EAC" w:rsidRPr="00B63056" w:rsidRDefault="00B37EAC">
      <w:pPr>
        <w:ind w:firstLineChars="200" w:firstLine="480"/>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1" w:name="_Toc445968326"/>
      <w:r w:rsidRPr="00B63056">
        <w:rPr>
          <w:rFonts w:ascii="宋体" w:eastAsia="宋体" w:hAnsi="宋体" w:hint="eastAsia"/>
          <w:color w:val="000000" w:themeColor="text1"/>
          <w:sz w:val="24"/>
          <w:lang w:val="zh-CN"/>
        </w:rPr>
        <w:t>第一条：定义和解释</w:t>
      </w:r>
      <w:bookmarkEnd w:id="1"/>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1.1 </w:t>
      </w:r>
      <w:r w:rsidRPr="00B63056">
        <w:rPr>
          <w:rFonts w:ascii="宋体" w:hAnsi="宋体"/>
          <w:b/>
          <w:color w:val="000000" w:themeColor="text1"/>
          <w:sz w:val="24"/>
        </w:rPr>
        <w:t>“</w:t>
      </w:r>
      <w:r w:rsidRPr="00B63056">
        <w:rPr>
          <w:rFonts w:ascii="宋体" w:hAnsi="宋体" w:hint="eastAsia"/>
          <w:b/>
          <w:color w:val="000000" w:themeColor="text1"/>
          <w:sz w:val="24"/>
        </w:rPr>
        <w:t>购买服务单位</w:t>
      </w:r>
      <w:r w:rsidRPr="00B63056">
        <w:rPr>
          <w:rFonts w:ascii="宋体" w:hAnsi="宋体"/>
          <w:b/>
          <w:color w:val="000000" w:themeColor="text1"/>
          <w:sz w:val="24"/>
        </w:rPr>
        <w:t>”</w:t>
      </w:r>
      <w:r w:rsidRPr="00B63056">
        <w:rPr>
          <w:rFonts w:ascii="宋体" w:hAnsi="宋体" w:hint="eastAsia"/>
          <w:color w:val="000000" w:themeColor="text1"/>
          <w:sz w:val="24"/>
        </w:rPr>
        <w:t>系江苏昆山农村商业银行股份有限公司，本合同简称“甲方”。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1.2 </w:t>
      </w:r>
      <w:r w:rsidRPr="00B63056">
        <w:rPr>
          <w:rFonts w:ascii="宋体" w:hAnsi="宋体"/>
          <w:b/>
          <w:color w:val="000000" w:themeColor="text1"/>
          <w:sz w:val="24"/>
        </w:rPr>
        <w:t>“</w:t>
      </w:r>
      <w:r w:rsidRPr="00B63056">
        <w:rPr>
          <w:rFonts w:ascii="宋体" w:hAnsi="宋体" w:hint="eastAsia"/>
          <w:b/>
          <w:color w:val="000000" w:themeColor="text1"/>
          <w:sz w:val="24"/>
        </w:rPr>
        <w:t>提供服务单位</w:t>
      </w:r>
      <w:r w:rsidRPr="00B63056">
        <w:rPr>
          <w:rFonts w:ascii="宋体" w:hAnsi="宋体"/>
          <w:b/>
          <w:color w:val="000000" w:themeColor="text1"/>
          <w:sz w:val="24"/>
        </w:rPr>
        <w:t>”</w:t>
      </w:r>
      <w:r w:rsidRPr="00B63056">
        <w:rPr>
          <w:rFonts w:ascii="宋体" w:hAnsi="宋体" w:hint="eastAsia"/>
          <w:color w:val="000000" w:themeColor="text1"/>
          <w:sz w:val="24"/>
        </w:rPr>
        <w:t>系</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，本合同简称“乙方”。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1.3</w:t>
      </w:r>
      <w:r w:rsidRPr="00B63056">
        <w:rPr>
          <w:rFonts w:ascii="宋体" w:hAnsi="宋体"/>
          <w:color w:val="000000" w:themeColor="text1"/>
          <w:sz w:val="24"/>
        </w:rPr>
        <w:t xml:space="preserve"> </w:t>
      </w:r>
      <w:r w:rsidRPr="00B63056">
        <w:rPr>
          <w:rFonts w:ascii="宋体" w:hAnsi="宋体" w:hint="eastAsia"/>
          <w:b/>
          <w:color w:val="000000" w:themeColor="text1"/>
          <w:sz w:val="24"/>
        </w:rPr>
        <w:t>“合同”</w:t>
      </w:r>
      <w:r w:rsidRPr="00B63056">
        <w:rPr>
          <w:rFonts w:ascii="宋体" w:hAnsi="宋体" w:hint="eastAsia"/>
          <w:color w:val="000000" w:themeColor="text1"/>
          <w:sz w:val="24"/>
        </w:rPr>
        <w:t>系指经甲乙双方协商一致并签署所有协议，包括所有的附件、附录和构成合同的所有文件。</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1.4</w:t>
      </w:r>
      <w:r w:rsidRPr="00B63056">
        <w:rPr>
          <w:rFonts w:ascii="宋体" w:hAnsi="宋体"/>
          <w:color w:val="000000" w:themeColor="text1"/>
          <w:sz w:val="24"/>
        </w:rPr>
        <w:t xml:space="preserve"> </w:t>
      </w:r>
      <w:r w:rsidRPr="00B63056">
        <w:rPr>
          <w:rFonts w:ascii="宋体" w:hAnsi="宋体" w:hint="eastAsia"/>
          <w:b/>
          <w:color w:val="000000" w:themeColor="text1"/>
          <w:sz w:val="24"/>
        </w:rPr>
        <w:t>“合同价”</w:t>
      </w:r>
      <w:r w:rsidRPr="00B63056">
        <w:rPr>
          <w:rFonts w:ascii="宋体" w:hAnsi="宋体" w:hint="eastAsia"/>
          <w:color w:val="000000" w:themeColor="text1"/>
          <w:sz w:val="24"/>
        </w:rPr>
        <w:t>系指根据合同约定，乙方在正确地完全履行合同义务后甲方应支付给乙方的价款。</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1.5</w:t>
      </w:r>
      <w:r w:rsidRPr="00B63056">
        <w:rPr>
          <w:rFonts w:ascii="宋体" w:hAnsi="宋体"/>
          <w:color w:val="000000" w:themeColor="text1"/>
          <w:sz w:val="24"/>
        </w:rPr>
        <w:t xml:space="preserve"> </w:t>
      </w:r>
      <w:r w:rsidRPr="00B63056">
        <w:rPr>
          <w:rFonts w:ascii="宋体" w:hAnsi="宋体" w:hint="eastAsia"/>
          <w:b/>
          <w:color w:val="000000" w:themeColor="text1"/>
          <w:sz w:val="24"/>
        </w:rPr>
        <w:t>“商业秘密”</w:t>
      </w:r>
      <w:r w:rsidRPr="00B63056">
        <w:rPr>
          <w:rFonts w:ascii="宋体" w:hAnsi="宋体" w:hint="eastAsia"/>
          <w:color w:val="000000" w:themeColor="text1"/>
          <w:sz w:val="24"/>
        </w:rPr>
        <w:t>指甲、乙方各自所拥有的，不为公众所知的管理信息、方式方法、顾客名单及其信息、商业数据、产品信息、销售渠道、技术诀窍、源代码、计算机文档等，或由甲、乙方在履行本合同过程中明确指明为商业秘密的、法律所认可的任何信息。</w:t>
      </w:r>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2" w:name="_Toc445968327"/>
      <w:r w:rsidRPr="00B63056">
        <w:rPr>
          <w:rFonts w:ascii="宋体" w:eastAsia="宋体" w:hAnsi="宋体" w:hint="eastAsia"/>
          <w:color w:val="000000" w:themeColor="text1"/>
          <w:sz w:val="24"/>
          <w:lang w:val="zh-CN"/>
        </w:rPr>
        <w:t>第二条：</w:t>
      </w:r>
      <w:bookmarkEnd w:id="2"/>
      <w:r w:rsidRPr="00B63056">
        <w:rPr>
          <w:rFonts w:ascii="宋体" w:eastAsia="宋体" w:hAnsi="宋体" w:hint="eastAsia"/>
          <w:color w:val="000000" w:themeColor="text1"/>
          <w:sz w:val="24"/>
          <w:lang w:val="zh-CN"/>
        </w:rPr>
        <w:t>服务内容、方式和要求</w:t>
      </w:r>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2.1 </w:t>
      </w:r>
      <w:r w:rsidRPr="00B63056">
        <w:rPr>
          <w:rFonts w:ascii="宋体" w:hAnsi="宋体" w:hint="eastAsia"/>
          <w:color w:val="000000" w:themeColor="text1"/>
          <w:sz w:val="24"/>
        </w:rPr>
        <w:tab/>
        <w:t>为确保甲方</w:t>
      </w:r>
      <w:r w:rsidRPr="00B63056">
        <w:rPr>
          <w:rFonts w:ascii="宋体" w:hAnsi="宋体" w:hint="eastAsia"/>
          <w:color w:val="000000" w:themeColor="text1"/>
          <w:sz w:val="24"/>
          <w:u w:val="single"/>
        </w:rPr>
        <w:t xml:space="preserve">       </w:t>
      </w:r>
      <w:r w:rsidRPr="00B63056">
        <w:rPr>
          <w:rFonts w:ascii="宋体" w:hAnsi="宋体"/>
          <w:color w:val="000000" w:themeColor="text1"/>
          <w:sz w:val="24"/>
          <w:u w:val="single"/>
        </w:rPr>
        <w:t xml:space="preserve">         </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系统可靠、正常运行，由乙方向甲方提</w:t>
      </w:r>
      <w:r w:rsidRPr="00B63056">
        <w:rPr>
          <w:rFonts w:ascii="宋体" w:hAnsi="宋体" w:hint="eastAsia"/>
          <w:color w:val="000000" w:themeColor="text1"/>
          <w:sz w:val="24"/>
        </w:rPr>
        <w:lastRenderedPageBreak/>
        <w:t>供系统维护服务。服务内容包括预防性检查维护、故障及时维修恢复、协助甲方进行系统升级、扩充，并提供相应的技术咨询，帮助甲方订购设备消耗材料等。具体内容为：（请在附件一《维保服务内容》中详细写明）</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2.2本项目维护期限为</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年，有效期从</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年</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月</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日到</w:t>
      </w:r>
      <w:r w:rsidRPr="00B63056">
        <w:rPr>
          <w:rFonts w:ascii="宋体" w:hAnsi="宋体" w:hint="eastAsia"/>
          <w:color w:val="000000" w:themeColor="text1"/>
          <w:sz w:val="24"/>
          <w:u w:val="single"/>
        </w:rPr>
        <w:t xml:space="preserve"> </w:t>
      </w:r>
      <w:r w:rsidRPr="00B63056">
        <w:rPr>
          <w:rFonts w:ascii="宋体" w:hAnsi="宋体"/>
          <w:color w:val="000000" w:themeColor="text1"/>
          <w:sz w:val="24"/>
          <w:u w:val="single"/>
        </w:rPr>
        <w:t xml:space="preserve">  </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年</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月</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日。</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2.3本项目所涉及的系统和设备清单：（设备请详细说明包括型号、序列号、配置、购买日期等信息）。</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         </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2.4</w:t>
      </w:r>
      <w:r w:rsidRPr="00B63056">
        <w:rPr>
          <w:rFonts w:ascii="宋体" w:hAnsi="宋体" w:hint="eastAsia"/>
          <w:color w:val="000000" w:themeColor="text1"/>
          <w:sz w:val="24"/>
        </w:rPr>
        <w:tab/>
        <w:t>在本合同生效后，乙方应立即对甲方所维护的设备进行全面检查测试，并记录在案，双方确认。如有故障应立即排除，然后检查系统错误（故障）的历史记录，若该故障发生在本合同生效日前，则维修所需备件费用由甲方承担，而设备维修的技术服务费由乙方承担；若该故障发生在本合同生效日后，则维修所需备件费用和设备维修的技术服务费由乙方承担。</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2.5对甲方的所有维护设备及软件，</w:t>
      </w:r>
      <w:proofErr w:type="gramStart"/>
      <w:r w:rsidRPr="00B63056">
        <w:rPr>
          <w:rFonts w:ascii="宋体" w:hAnsi="宋体" w:hint="eastAsia"/>
          <w:color w:val="000000" w:themeColor="text1"/>
          <w:sz w:val="24"/>
        </w:rPr>
        <w:t>乙方均</w:t>
      </w:r>
      <w:proofErr w:type="gramEnd"/>
      <w:r w:rsidRPr="00B63056">
        <w:rPr>
          <w:rFonts w:ascii="宋体" w:hAnsi="宋体" w:hint="eastAsia"/>
          <w:color w:val="000000" w:themeColor="text1"/>
          <w:sz w:val="24"/>
        </w:rPr>
        <w:t>根据每次故障维修报告和预防性维护报告建立技术档案，详细记录设备型号、故障时间、故障类型、维护方法、维护质量、预防措施及维护时间和维护人员等信息。</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2.6每次巡检结束后的七个工作日，乙方将本次的维护报告(盖好公章)提交给甲方，以备甲方了解设备运行和维护情况，并总结经验找出存在问题，为双方进一步合作打下基础。</w:t>
      </w:r>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3" w:name="_Toc445968336"/>
      <w:r w:rsidRPr="00B63056">
        <w:rPr>
          <w:rFonts w:ascii="宋体" w:eastAsia="宋体" w:hAnsi="宋体" w:hint="eastAsia"/>
          <w:color w:val="000000" w:themeColor="text1"/>
          <w:sz w:val="24"/>
          <w:lang w:val="zh-CN"/>
        </w:rPr>
        <w:t>第三条：产品的价格和货款的结算</w:t>
      </w:r>
      <w:bookmarkEnd w:id="3"/>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3.1本合同总金额为¥</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，即人民币</w:t>
      </w:r>
      <w:r w:rsidRPr="00B63056">
        <w:rPr>
          <w:rFonts w:ascii="宋体" w:hAnsi="宋体" w:hint="eastAsia"/>
          <w:color w:val="000000" w:themeColor="text1"/>
          <w:sz w:val="24"/>
          <w:u w:val="single"/>
        </w:rPr>
        <w:t xml:space="preserve">    </w:t>
      </w:r>
      <w:r w:rsidRPr="00B63056">
        <w:rPr>
          <w:rFonts w:ascii="宋体" w:hAnsi="宋体"/>
          <w:color w:val="000000" w:themeColor="text1"/>
          <w:sz w:val="24"/>
          <w:u w:val="single"/>
        </w:rPr>
        <w:tab/>
      </w:r>
      <w:r w:rsidRPr="00B63056">
        <w:rPr>
          <w:rFonts w:ascii="宋体" w:hAnsi="宋体" w:hint="eastAsia"/>
          <w:color w:val="000000" w:themeColor="text1"/>
          <w:sz w:val="24"/>
        </w:rPr>
        <w:t>元整（大写）。本合同有效期内，甲方接受的所有服务均无需额外付费。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3.2合同价款的支付条件及支付比例，按以下方式执行：</w:t>
      </w:r>
    </w:p>
    <w:tbl>
      <w:tblPr>
        <w:tblW w:w="8450" w:type="dxa"/>
        <w:tblInd w:w="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5"/>
        <w:gridCol w:w="2977"/>
        <w:gridCol w:w="1559"/>
        <w:gridCol w:w="2559"/>
      </w:tblGrid>
      <w:tr w:rsidR="00B37EAC" w:rsidRPr="00B63056">
        <w:trPr>
          <w:trHeight w:val="402"/>
        </w:trPr>
        <w:tc>
          <w:tcPr>
            <w:tcW w:w="1355" w:type="dxa"/>
          </w:tcPr>
          <w:p w:rsidR="00B37EAC" w:rsidRPr="00B63056" w:rsidRDefault="00CC1E67">
            <w:pPr>
              <w:spacing w:line="360" w:lineRule="auto"/>
              <w:jc w:val="left"/>
              <w:rPr>
                <w:rFonts w:ascii="仿宋_GB2312" w:eastAsia="仿宋_GB2312" w:hAnsi="宋体"/>
                <w:b/>
                <w:color w:val="000000" w:themeColor="text1"/>
                <w:sz w:val="28"/>
                <w:szCs w:val="28"/>
              </w:rPr>
            </w:pPr>
            <w:r w:rsidRPr="00B63056">
              <w:rPr>
                <w:rFonts w:ascii="宋体" w:hAnsi="宋体" w:hint="eastAsia"/>
                <w:b/>
                <w:color w:val="000000" w:themeColor="text1"/>
                <w:sz w:val="24"/>
              </w:rPr>
              <w:t>阶段</w:t>
            </w:r>
          </w:p>
        </w:tc>
        <w:tc>
          <w:tcPr>
            <w:tcW w:w="2977" w:type="dxa"/>
          </w:tcPr>
          <w:p w:rsidR="00B37EAC" w:rsidRPr="00B63056" w:rsidRDefault="00CC1E67">
            <w:pPr>
              <w:spacing w:line="360" w:lineRule="auto"/>
              <w:jc w:val="left"/>
              <w:rPr>
                <w:rFonts w:ascii="宋体" w:hAnsi="宋体"/>
                <w:b/>
                <w:color w:val="000000" w:themeColor="text1"/>
                <w:sz w:val="24"/>
              </w:rPr>
            </w:pPr>
            <w:r w:rsidRPr="00B63056">
              <w:rPr>
                <w:rFonts w:ascii="宋体" w:hAnsi="宋体" w:hint="eastAsia"/>
                <w:b/>
                <w:color w:val="000000" w:themeColor="text1"/>
                <w:sz w:val="24"/>
              </w:rPr>
              <w:t>付款条件</w:t>
            </w:r>
          </w:p>
        </w:tc>
        <w:tc>
          <w:tcPr>
            <w:tcW w:w="1559" w:type="dxa"/>
          </w:tcPr>
          <w:p w:rsidR="00B37EAC" w:rsidRPr="00B63056" w:rsidRDefault="00CC1E67">
            <w:pPr>
              <w:spacing w:line="360" w:lineRule="auto"/>
              <w:jc w:val="left"/>
              <w:rPr>
                <w:rFonts w:ascii="宋体" w:hAnsi="宋体"/>
                <w:b/>
                <w:color w:val="000000" w:themeColor="text1"/>
                <w:sz w:val="24"/>
              </w:rPr>
            </w:pPr>
            <w:r w:rsidRPr="00B63056">
              <w:rPr>
                <w:rFonts w:ascii="宋体" w:hAnsi="宋体" w:hint="eastAsia"/>
                <w:b/>
                <w:color w:val="000000" w:themeColor="text1"/>
                <w:sz w:val="24"/>
              </w:rPr>
              <w:t>付款比例</w:t>
            </w:r>
          </w:p>
        </w:tc>
        <w:tc>
          <w:tcPr>
            <w:tcW w:w="2559" w:type="dxa"/>
          </w:tcPr>
          <w:p w:rsidR="00B37EAC" w:rsidRPr="00B63056" w:rsidRDefault="00CC1E67">
            <w:pPr>
              <w:spacing w:line="360" w:lineRule="auto"/>
              <w:jc w:val="left"/>
              <w:rPr>
                <w:rFonts w:ascii="宋体" w:hAnsi="宋体"/>
                <w:b/>
                <w:color w:val="000000" w:themeColor="text1"/>
                <w:sz w:val="24"/>
              </w:rPr>
            </w:pPr>
            <w:r w:rsidRPr="00B63056">
              <w:rPr>
                <w:rFonts w:ascii="宋体" w:hAnsi="宋体" w:hint="eastAsia"/>
                <w:b/>
                <w:color w:val="000000" w:themeColor="text1"/>
                <w:sz w:val="24"/>
              </w:rPr>
              <w:t>付款金额(元)</w:t>
            </w:r>
          </w:p>
        </w:tc>
      </w:tr>
      <w:tr w:rsidR="00B37EAC" w:rsidRPr="00B63056">
        <w:trPr>
          <w:trHeight w:val="819"/>
        </w:trPr>
        <w:tc>
          <w:tcPr>
            <w:tcW w:w="1355" w:type="dxa"/>
          </w:tcPr>
          <w:p w:rsidR="00B37EAC" w:rsidRPr="00B63056" w:rsidRDefault="00CC1E67">
            <w:pPr>
              <w:jc w:val="center"/>
              <w:rPr>
                <w:rFonts w:ascii="仿宋_GB2312" w:eastAsia="仿宋_GB2312" w:hAnsi="宋体"/>
                <w:color w:val="000000" w:themeColor="text1"/>
                <w:szCs w:val="21"/>
              </w:rPr>
            </w:pPr>
            <w:r w:rsidRPr="00B63056">
              <w:rPr>
                <w:rFonts w:ascii="宋体" w:hAnsi="宋体" w:hint="eastAsia"/>
                <w:color w:val="000000" w:themeColor="text1"/>
                <w:szCs w:val="21"/>
              </w:rPr>
              <w:t>第</w:t>
            </w:r>
            <w:r w:rsidRPr="00B63056">
              <w:rPr>
                <w:rFonts w:ascii="宋体" w:hAnsi="宋体" w:hint="eastAsia"/>
                <w:color w:val="000000" w:themeColor="text1"/>
                <w:szCs w:val="21"/>
                <w:u w:val="single"/>
              </w:rPr>
              <w:t xml:space="preserve"> 1 </w:t>
            </w:r>
            <w:r w:rsidRPr="00B63056">
              <w:rPr>
                <w:rFonts w:ascii="宋体" w:hAnsi="宋体" w:hint="eastAsia"/>
                <w:color w:val="000000" w:themeColor="text1"/>
                <w:szCs w:val="21"/>
              </w:rPr>
              <w:t>阶段</w:t>
            </w:r>
          </w:p>
        </w:tc>
        <w:tc>
          <w:tcPr>
            <w:tcW w:w="2977" w:type="dxa"/>
          </w:tcPr>
          <w:p w:rsidR="00B37EAC" w:rsidRPr="00B63056" w:rsidRDefault="00CC1E67">
            <w:pPr>
              <w:jc w:val="center"/>
              <w:rPr>
                <w:rFonts w:ascii="仿宋_GB2312" w:eastAsia="仿宋_GB2312" w:hAnsi="宋体"/>
                <w:i/>
                <w:color w:val="000000" w:themeColor="text1"/>
                <w:szCs w:val="21"/>
              </w:rPr>
            </w:pPr>
            <w:r w:rsidRPr="00B63056">
              <w:rPr>
                <w:rFonts w:ascii="宋体" w:hAnsi="宋体" w:hint="eastAsia"/>
                <w:color w:val="000000" w:themeColor="text1"/>
                <w:szCs w:val="21"/>
              </w:rPr>
              <w:t>双方签署本合同后，甲方收到有效发票15个工作日内</w:t>
            </w:r>
          </w:p>
        </w:tc>
        <w:tc>
          <w:tcPr>
            <w:tcW w:w="1559" w:type="dxa"/>
            <w:vAlign w:val="center"/>
          </w:tcPr>
          <w:p w:rsidR="00B37EAC" w:rsidRPr="00B63056" w:rsidRDefault="00CC1E67">
            <w:pPr>
              <w:jc w:val="center"/>
              <w:rPr>
                <w:rFonts w:ascii="宋体" w:hAnsi="宋体"/>
                <w:color w:val="000000" w:themeColor="text1"/>
                <w:szCs w:val="21"/>
              </w:rPr>
            </w:pPr>
            <w:r w:rsidRPr="00B63056">
              <w:rPr>
                <w:rFonts w:ascii="宋体" w:hAnsi="宋体" w:hint="eastAsia"/>
                <w:color w:val="000000" w:themeColor="text1"/>
                <w:szCs w:val="21"/>
              </w:rPr>
              <w:t>合同总金额的</w:t>
            </w:r>
            <w:r w:rsidRPr="00B63056">
              <w:rPr>
                <w:rFonts w:ascii="宋体" w:hAnsi="宋体"/>
                <w:color w:val="000000" w:themeColor="text1"/>
                <w:szCs w:val="21"/>
                <w:u w:val="single"/>
              </w:rPr>
              <w:t>5</w:t>
            </w:r>
            <w:r w:rsidRPr="00B63056">
              <w:rPr>
                <w:rFonts w:ascii="宋体" w:hAnsi="宋体" w:hint="eastAsia"/>
                <w:color w:val="000000" w:themeColor="text1"/>
                <w:szCs w:val="21"/>
                <w:u w:val="single"/>
              </w:rPr>
              <w:t>0</w:t>
            </w:r>
            <w:r w:rsidRPr="00B63056">
              <w:rPr>
                <w:rFonts w:ascii="宋体" w:hAnsi="宋体" w:hint="eastAsia"/>
                <w:color w:val="000000" w:themeColor="text1"/>
                <w:szCs w:val="21"/>
              </w:rPr>
              <w:t>%</w:t>
            </w:r>
          </w:p>
        </w:tc>
        <w:tc>
          <w:tcPr>
            <w:tcW w:w="2559" w:type="dxa"/>
            <w:vAlign w:val="center"/>
          </w:tcPr>
          <w:p w:rsidR="00B37EAC" w:rsidRPr="00B63056" w:rsidRDefault="00CC1E67">
            <w:pPr>
              <w:jc w:val="center"/>
              <w:rPr>
                <w:rFonts w:ascii="宋体" w:hAnsi="宋体"/>
                <w:color w:val="000000" w:themeColor="text1"/>
                <w:szCs w:val="21"/>
              </w:rPr>
            </w:pPr>
            <w:r w:rsidRPr="00B63056">
              <w:rPr>
                <w:rFonts w:ascii="宋体" w:hAnsi="宋体" w:hint="eastAsia"/>
                <w:color w:val="000000" w:themeColor="text1"/>
                <w:szCs w:val="21"/>
              </w:rPr>
              <w:t>￥:</w:t>
            </w:r>
            <w:r w:rsidRPr="00B63056">
              <w:rPr>
                <w:rFonts w:ascii="宋体" w:hAnsi="宋体" w:hint="eastAsia"/>
                <w:color w:val="000000" w:themeColor="text1"/>
                <w:szCs w:val="21"/>
                <w:u w:val="single"/>
              </w:rPr>
              <w:t xml:space="preserve">    </w:t>
            </w:r>
            <w:r w:rsidRPr="00B63056">
              <w:rPr>
                <w:rFonts w:ascii="宋体" w:hAnsi="宋体" w:hint="eastAsia"/>
                <w:color w:val="000000" w:themeColor="text1"/>
                <w:szCs w:val="21"/>
              </w:rPr>
              <w:t>元</w:t>
            </w:r>
          </w:p>
          <w:p w:rsidR="00B37EAC" w:rsidRPr="00B63056" w:rsidRDefault="00CC1E67">
            <w:pPr>
              <w:jc w:val="center"/>
              <w:rPr>
                <w:rFonts w:ascii="宋体" w:hAnsi="宋体"/>
                <w:color w:val="000000" w:themeColor="text1"/>
                <w:szCs w:val="21"/>
              </w:rPr>
            </w:pPr>
            <w:r w:rsidRPr="00B63056">
              <w:rPr>
                <w:rFonts w:ascii="宋体" w:hAnsi="宋体" w:hint="eastAsia"/>
                <w:color w:val="000000" w:themeColor="text1"/>
                <w:szCs w:val="21"/>
              </w:rPr>
              <w:t>(人民币：</w:t>
            </w:r>
            <w:r w:rsidRPr="00B63056">
              <w:rPr>
                <w:rFonts w:ascii="宋体" w:hAnsi="宋体" w:hint="eastAsia"/>
                <w:color w:val="000000" w:themeColor="text1"/>
                <w:szCs w:val="21"/>
                <w:u w:val="single"/>
              </w:rPr>
              <w:t xml:space="preserve">   </w:t>
            </w:r>
            <w:r w:rsidRPr="00B63056">
              <w:rPr>
                <w:rFonts w:ascii="宋体" w:hAnsi="宋体" w:hint="eastAsia"/>
                <w:color w:val="000000" w:themeColor="text1"/>
                <w:szCs w:val="21"/>
              </w:rPr>
              <w:t>元</w:t>
            </w:r>
            <w:r w:rsidRPr="00B63056">
              <w:rPr>
                <w:rFonts w:ascii="宋体" w:hAnsi="宋体"/>
                <w:color w:val="000000" w:themeColor="text1"/>
                <w:szCs w:val="21"/>
              </w:rPr>
              <w:t>整</w:t>
            </w:r>
            <w:r w:rsidRPr="00B63056">
              <w:rPr>
                <w:rFonts w:ascii="宋体" w:hAnsi="宋体" w:hint="eastAsia"/>
                <w:color w:val="000000" w:themeColor="text1"/>
                <w:szCs w:val="21"/>
              </w:rPr>
              <w:t>)</w:t>
            </w:r>
          </w:p>
        </w:tc>
      </w:tr>
      <w:tr w:rsidR="00B37EAC" w:rsidRPr="00B63056">
        <w:trPr>
          <w:trHeight w:val="417"/>
        </w:trPr>
        <w:tc>
          <w:tcPr>
            <w:tcW w:w="1355" w:type="dxa"/>
          </w:tcPr>
          <w:p w:rsidR="00B37EAC" w:rsidRPr="00B63056" w:rsidRDefault="00CC1E67">
            <w:pPr>
              <w:jc w:val="center"/>
              <w:rPr>
                <w:rFonts w:ascii="宋体" w:hAnsi="宋体"/>
                <w:color w:val="000000" w:themeColor="text1"/>
                <w:szCs w:val="21"/>
              </w:rPr>
            </w:pPr>
            <w:r w:rsidRPr="00B63056">
              <w:rPr>
                <w:rFonts w:ascii="宋体" w:hAnsi="宋体" w:hint="eastAsia"/>
                <w:color w:val="000000" w:themeColor="text1"/>
                <w:szCs w:val="21"/>
              </w:rPr>
              <w:t>第 2 阶段</w:t>
            </w:r>
          </w:p>
        </w:tc>
        <w:tc>
          <w:tcPr>
            <w:tcW w:w="2977" w:type="dxa"/>
          </w:tcPr>
          <w:p w:rsidR="00B37EAC" w:rsidRPr="00B63056" w:rsidRDefault="00CC1E67">
            <w:pPr>
              <w:jc w:val="center"/>
              <w:rPr>
                <w:rFonts w:ascii="宋体" w:hAnsi="宋体"/>
                <w:color w:val="000000" w:themeColor="text1"/>
                <w:szCs w:val="21"/>
              </w:rPr>
            </w:pPr>
            <w:r w:rsidRPr="00B63056">
              <w:rPr>
                <w:rFonts w:ascii="宋体" w:hAnsi="宋体" w:hint="eastAsia"/>
                <w:color w:val="000000" w:themeColor="text1"/>
                <w:szCs w:val="21"/>
              </w:rPr>
              <w:t>维保到期并</w:t>
            </w:r>
            <w:r w:rsidRPr="00B63056">
              <w:rPr>
                <w:rFonts w:ascii="宋体" w:hAnsi="宋体"/>
                <w:color w:val="000000" w:themeColor="text1"/>
                <w:szCs w:val="21"/>
              </w:rPr>
              <w:t>验收</w:t>
            </w:r>
            <w:r w:rsidRPr="00B63056">
              <w:rPr>
                <w:rFonts w:ascii="宋体" w:hAnsi="宋体" w:hint="eastAsia"/>
                <w:color w:val="000000" w:themeColor="text1"/>
                <w:szCs w:val="21"/>
              </w:rPr>
              <w:t>合格后，甲方收到有效发票15个工作日内</w:t>
            </w:r>
          </w:p>
        </w:tc>
        <w:tc>
          <w:tcPr>
            <w:tcW w:w="1559" w:type="dxa"/>
            <w:vAlign w:val="center"/>
          </w:tcPr>
          <w:p w:rsidR="00B37EAC" w:rsidRPr="00B63056" w:rsidRDefault="00CC1E67">
            <w:pPr>
              <w:jc w:val="center"/>
              <w:rPr>
                <w:rFonts w:ascii="宋体" w:hAnsi="宋体"/>
                <w:color w:val="000000" w:themeColor="text1"/>
                <w:szCs w:val="21"/>
              </w:rPr>
            </w:pPr>
            <w:r w:rsidRPr="00B63056">
              <w:rPr>
                <w:rFonts w:ascii="宋体" w:hAnsi="宋体" w:hint="eastAsia"/>
                <w:color w:val="000000" w:themeColor="text1"/>
                <w:szCs w:val="21"/>
              </w:rPr>
              <w:t>合同总金额的</w:t>
            </w:r>
            <w:r w:rsidRPr="00B63056">
              <w:rPr>
                <w:rFonts w:ascii="宋体" w:hAnsi="宋体"/>
                <w:color w:val="000000" w:themeColor="text1"/>
                <w:szCs w:val="21"/>
                <w:u w:val="single"/>
              </w:rPr>
              <w:t>5</w:t>
            </w:r>
            <w:r w:rsidRPr="00B63056">
              <w:rPr>
                <w:rFonts w:ascii="宋体" w:hAnsi="宋体" w:hint="eastAsia"/>
                <w:color w:val="000000" w:themeColor="text1"/>
                <w:szCs w:val="21"/>
                <w:u w:val="single"/>
              </w:rPr>
              <w:t>0</w:t>
            </w:r>
            <w:r w:rsidRPr="00B63056">
              <w:rPr>
                <w:rFonts w:ascii="宋体" w:hAnsi="宋体" w:hint="eastAsia"/>
                <w:color w:val="000000" w:themeColor="text1"/>
                <w:szCs w:val="21"/>
              </w:rPr>
              <w:t>%</w:t>
            </w:r>
          </w:p>
        </w:tc>
        <w:tc>
          <w:tcPr>
            <w:tcW w:w="2559" w:type="dxa"/>
            <w:vAlign w:val="center"/>
          </w:tcPr>
          <w:p w:rsidR="00B37EAC" w:rsidRPr="00B63056" w:rsidRDefault="00CC1E67">
            <w:pPr>
              <w:jc w:val="center"/>
              <w:rPr>
                <w:rFonts w:ascii="宋体" w:hAnsi="宋体"/>
                <w:color w:val="000000" w:themeColor="text1"/>
                <w:szCs w:val="21"/>
              </w:rPr>
            </w:pPr>
            <w:r w:rsidRPr="00B63056">
              <w:rPr>
                <w:rFonts w:ascii="宋体" w:hAnsi="宋体" w:hint="eastAsia"/>
                <w:color w:val="000000" w:themeColor="text1"/>
                <w:szCs w:val="21"/>
              </w:rPr>
              <w:t>￥:</w:t>
            </w:r>
            <w:r w:rsidRPr="00B63056">
              <w:rPr>
                <w:rFonts w:ascii="宋体" w:hAnsi="宋体" w:hint="eastAsia"/>
                <w:color w:val="000000" w:themeColor="text1"/>
                <w:szCs w:val="21"/>
                <w:u w:val="single"/>
              </w:rPr>
              <w:t xml:space="preserve">    </w:t>
            </w:r>
            <w:r w:rsidRPr="00B63056">
              <w:rPr>
                <w:rFonts w:ascii="宋体" w:hAnsi="宋体" w:hint="eastAsia"/>
                <w:color w:val="000000" w:themeColor="text1"/>
                <w:szCs w:val="21"/>
              </w:rPr>
              <w:t>元</w:t>
            </w:r>
          </w:p>
          <w:p w:rsidR="00B37EAC" w:rsidRPr="00B63056" w:rsidRDefault="00CC1E67">
            <w:pPr>
              <w:jc w:val="center"/>
              <w:rPr>
                <w:rFonts w:ascii="宋体" w:hAnsi="宋体"/>
                <w:color w:val="000000" w:themeColor="text1"/>
                <w:szCs w:val="21"/>
              </w:rPr>
            </w:pPr>
            <w:r w:rsidRPr="00B63056">
              <w:rPr>
                <w:rFonts w:ascii="宋体" w:hAnsi="宋体" w:hint="eastAsia"/>
                <w:color w:val="000000" w:themeColor="text1"/>
                <w:szCs w:val="21"/>
              </w:rPr>
              <w:t>(人民币：</w:t>
            </w:r>
            <w:r w:rsidRPr="00B63056">
              <w:rPr>
                <w:rFonts w:ascii="宋体" w:hAnsi="宋体" w:hint="eastAsia"/>
                <w:color w:val="000000" w:themeColor="text1"/>
                <w:szCs w:val="21"/>
                <w:u w:val="single"/>
              </w:rPr>
              <w:t xml:space="preserve">   </w:t>
            </w:r>
            <w:r w:rsidRPr="00B63056">
              <w:rPr>
                <w:rFonts w:ascii="宋体" w:hAnsi="宋体" w:hint="eastAsia"/>
                <w:color w:val="000000" w:themeColor="text1"/>
                <w:szCs w:val="21"/>
              </w:rPr>
              <w:t>元</w:t>
            </w:r>
            <w:r w:rsidRPr="00B63056">
              <w:rPr>
                <w:rFonts w:ascii="宋体" w:hAnsi="宋体"/>
                <w:color w:val="000000" w:themeColor="text1"/>
                <w:szCs w:val="21"/>
              </w:rPr>
              <w:t>整</w:t>
            </w:r>
            <w:r w:rsidRPr="00B63056">
              <w:rPr>
                <w:rFonts w:ascii="宋体" w:hAnsi="宋体" w:hint="eastAsia"/>
                <w:color w:val="000000" w:themeColor="text1"/>
                <w:szCs w:val="21"/>
              </w:rPr>
              <w:t>)</w:t>
            </w:r>
          </w:p>
        </w:tc>
      </w:tr>
    </w:tbl>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3.3甲方应将合同款项汇至乙方如下账户：</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账户名称：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lastRenderedPageBreak/>
        <w:t xml:space="preserve">开户行：                         </w:t>
      </w:r>
      <w:r w:rsidRPr="00B63056">
        <w:rPr>
          <w:rFonts w:ascii="宋体" w:hAnsi="宋体"/>
          <w:color w:val="000000" w:themeColor="text1"/>
          <w:sz w:val="24"/>
        </w:rPr>
        <w:t xml:space="preserve">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账号：                             </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3.4如账户发生变更的，乙方应在本合同约定的相应付款期限前</w:t>
      </w:r>
      <w:r w:rsidRPr="00B63056">
        <w:rPr>
          <w:rFonts w:ascii="宋体" w:hAnsi="宋体" w:hint="eastAsia"/>
          <w:color w:val="000000" w:themeColor="text1"/>
          <w:sz w:val="24"/>
          <w:u w:val="single"/>
        </w:rPr>
        <w:t xml:space="preserve"> 10</w:t>
      </w:r>
      <w:r w:rsidRPr="00B63056">
        <w:rPr>
          <w:rFonts w:ascii="宋体" w:hAnsi="宋体"/>
          <w:color w:val="000000" w:themeColor="text1"/>
          <w:sz w:val="24"/>
          <w:u w:val="single"/>
        </w:rPr>
        <w:t xml:space="preserve"> </w:t>
      </w:r>
      <w:proofErr w:type="gramStart"/>
      <w:r w:rsidRPr="00B63056">
        <w:rPr>
          <w:rFonts w:ascii="宋体" w:hAnsi="宋体" w:hint="eastAsia"/>
          <w:color w:val="000000" w:themeColor="text1"/>
          <w:sz w:val="24"/>
        </w:rPr>
        <w:t>个</w:t>
      </w:r>
      <w:proofErr w:type="gramEnd"/>
      <w:r w:rsidRPr="00B63056">
        <w:rPr>
          <w:rFonts w:ascii="宋体" w:hAnsi="宋体" w:hint="eastAsia"/>
          <w:color w:val="000000" w:themeColor="text1"/>
          <w:sz w:val="24"/>
        </w:rPr>
        <w:t>工作日以书面方式通知甲方。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3.5乙方应根据甲方的要求开具符合甲方要求的等额发票并交付甲方，甲方收到乙方的正式发票后，按以上所选方式支付相应的款项，发生的一切税费及其他费用均由乙方负担。</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3.6乙方向甲方所提供的增值税专用发票，需依据甲方提供的如下信息开具。</w:t>
      </w:r>
      <w:proofErr w:type="gramStart"/>
      <w:r w:rsidRPr="00B63056">
        <w:rPr>
          <w:rFonts w:ascii="宋体" w:hAnsi="宋体" w:hint="eastAsia"/>
          <w:color w:val="000000" w:themeColor="text1"/>
          <w:sz w:val="24"/>
        </w:rPr>
        <w:t>如以下</w:t>
      </w:r>
      <w:proofErr w:type="gramEnd"/>
      <w:r w:rsidRPr="00B63056">
        <w:rPr>
          <w:rFonts w:ascii="宋体" w:hAnsi="宋体" w:hint="eastAsia"/>
          <w:color w:val="000000" w:themeColor="text1"/>
          <w:sz w:val="24"/>
        </w:rPr>
        <w:t>信息有所修正，甲方应及时以书面或邮件方式通知乙方。</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纳税人名称：江苏昆山农村商业银行股份有限公司</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纳税人国税登记证识别号（“三证合一” 后为统一社会信用代码）：91320500770509049M</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银行账号：</w:t>
      </w:r>
      <w:r w:rsidRPr="00B63056">
        <w:rPr>
          <w:rFonts w:ascii="宋体" w:hAnsi="宋体"/>
          <w:color w:val="000000" w:themeColor="text1"/>
          <w:sz w:val="24"/>
        </w:rPr>
        <w:t>7066500521120100002809</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户名：江苏昆山农村商业银行股份有限公司</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开户行：昆山农商银行营业部</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地址：江苏省昆山市前进东路828号</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联系电话：0512-57379236</w:t>
      </w:r>
    </w:p>
    <w:p w:rsidR="00B37EAC" w:rsidRPr="00B63056" w:rsidRDefault="00B37EAC">
      <w:pPr>
        <w:tabs>
          <w:tab w:val="left" w:pos="454"/>
        </w:tabs>
        <w:spacing w:line="360" w:lineRule="auto"/>
        <w:ind w:leftChars="50" w:left="105" w:firstLineChars="150" w:firstLine="360"/>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4" w:name="_Toc445968337"/>
      <w:r w:rsidRPr="00B63056">
        <w:rPr>
          <w:rFonts w:ascii="宋体" w:eastAsia="宋体" w:hAnsi="宋体" w:hint="eastAsia"/>
          <w:color w:val="000000" w:themeColor="text1"/>
          <w:sz w:val="24"/>
          <w:lang w:val="zh-CN"/>
        </w:rPr>
        <w:t>第四条：甲方责任与义务</w:t>
      </w:r>
      <w:bookmarkEnd w:id="4"/>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4.1甲方按照本合同规定按时向乙方支付款项。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4.2甲方应遵守本合同《保密协议》及其他相关条款的约定。</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4.3当设备发生故障时，甲方应及时向乙方报告故障现象、错误信息等有关信息，以便乙方及时分析故障，有准备地到现场及时修复设备。</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4.4对偶发性及间断性故障，甲方应协助乙方做好故障跟踪工作，根据乙方提出的要求及方法进行记录。</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4.5不得随意调整或拆卸设备，不得随意挪动设备，若改变设备的地址（设备的硬开关设置）后，应及时通知乙方，并在设备管理档案中记录。</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4.6甲方应为乙方工程师到场维护提供必要的工作场地。在不影响正常业务开展的情况下，尽量向乙方提供维护修机时间并安排系统人员协助乙方工作。</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lastRenderedPageBreak/>
        <w:t>4.7</w:t>
      </w:r>
      <w:r w:rsidRPr="00B63056">
        <w:rPr>
          <w:rFonts w:ascii="宋体" w:hAnsi="宋体" w:hint="eastAsia"/>
          <w:color w:val="000000" w:themeColor="text1"/>
          <w:sz w:val="24"/>
        </w:rPr>
        <w:tab/>
        <w:t>甲方有权对乙方进行风险评估、监测、检查和审计，或聘请第三方实施。</w:t>
      </w:r>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5" w:name="_Toc445968338"/>
      <w:r w:rsidRPr="00B63056">
        <w:rPr>
          <w:rFonts w:ascii="宋体" w:eastAsia="宋体" w:hAnsi="宋体" w:hint="eastAsia"/>
          <w:color w:val="000000" w:themeColor="text1"/>
          <w:sz w:val="24"/>
          <w:lang w:val="zh-CN"/>
        </w:rPr>
        <w:t>第五条：乙方责任与义务</w:t>
      </w:r>
      <w:bookmarkEnd w:id="5"/>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5.1乙方应遵守本合同《保密协议》及其他相关条款的约定。</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5.2乙方每</w:t>
      </w:r>
      <w:r w:rsidRPr="00B63056">
        <w:rPr>
          <w:rFonts w:ascii="宋体" w:hAnsi="宋体" w:hint="eastAsia"/>
          <w:color w:val="000000" w:themeColor="text1"/>
          <w:sz w:val="24"/>
          <w:u w:val="single"/>
        </w:rPr>
        <w:t xml:space="preserve">   </w:t>
      </w:r>
      <w:proofErr w:type="gramStart"/>
      <w:r w:rsidRPr="00B63056">
        <w:rPr>
          <w:rFonts w:ascii="宋体" w:hAnsi="宋体" w:hint="eastAsia"/>
          <w:color w:val="000000" w:themeColor="text1"/>
          <w:sz w:val="24"/>
        </w:rPr>
        <w:t>个</w:t>
      </w:r>
      <w:proofErr w:type="gramEnd"/>
      <w:r w:rsidRPr="00B63056">
        <w:rPr>
          <w:rFonts w:ascii="宋体" w:hAnsi="宋体" w:hint="eastAsia"/>
          <w:color w:val="000000" w:themeColor="text1"/>
          <w:sz w:val="24"/>
        </w:rPr>
        <w:t>月（最长时间间隔）到甲方设备现场对甲方的维护设备及软件进行全面测试检查，确认设备及软件运行状态，检查错误记录，排除隐患故障并进行设备保养工作,必要时提出系统及软件优化建议。</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5.3维护保养及维修工作结束后，乙方工程师应填写设备管理档案，并写出维修报告由甲方签署意见和签字确认。</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5.4因乙方技术问题或维护问题造成事故，使甲方设备遭受损失的，乙方应赔偿甲方全部损失。</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5.5乙方可协助甲方订购</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系统所需日常消费品，采购金额需事先获得甲方的书面同意，所发生的费用由甲方自行承担。</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5.6乙方在甲方发现系统发生异常或遇到难以解决的系统疑难问题时应在</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小时内响应或在</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小时内提出解决方案。响应时间和解决方案参考附件一《维保服务内容》。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5.7乙方联系人名单：</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商务联系人：</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职务：</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电话：</w:t>
      </w:r>
      <w:r w:rsidRPr="00B63056">
        <w:rPr>
          <w:rFonts w:ascii="宋体" w:hAnsi="宋体" w:hint="eastAsia"/>
          <w:color w:val="000000" w:themeColor="text1"/>
          <w:sz w:val="24"/>
          <w:u w:val="single"/>
        </w:rPr>
        <w:t xml:space="preserve">          </w:t>
      </w:r>
      <w:r w:rsidRPr="00B63056">
        <w:rPr>
          <w:rFonts w:ascii="宋体" w:hAnsi="宋体"/>
          <w:color w:val="000000" w:themeColor="text1"/>
          <w:sz w:val="24"/>
          <w:u w:val="single"/>
        </w:rPr>
        <w:t xml:space="preserve"> </w:t>
      </w:r>
      <w:r w:rsidRPr="00B63056">
        <w:rPr>
          <w:rFonts w:ascii="宋体" w:hAnsi="宋体" w:hint="eastAsia"/>
          <w:color w:val="000000" w:themeColor="text1"/>
          <w:sz w:val="24"/>
        </w:rPr>
        <w:t>。(至少1人，可多人)</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技术联系人：</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职务：</w:t>
      </w:r>
      <w:r w:rsidRPr="00B63056">
        <w:rPr>
          <w:rFonts w:ascii="宋体" w:hAnsi="宋体" w:hint="eastAsia"/>
          <w:color w:val="000000" w:themeColor="text1"/>
          <w:sz w:val="24"/>
          <w:u w:val="single"/>
        </w:rPr>
        <w:t xml:space="preserve">        </w:t>
      </w:r>
      <w:r w:rsidRPr="00B63056">
        <w:rPr>
          <w:rFonts w:ascii="宋体" w:hAnsi="宋体" w:hint="eastAsia"/>
          <w:color w:val="000000" w:themeColor="text1"/>
          <w:sz w:val="24"/>
        </w:rPr>
        <w:t>电话：</w:t>
      </w:r>
      <w:r w:rsidRPr="00B63056">
        <w:rPr>
          <w:rFonts w:ascii="宋体" w:hAnsi="宋体" w:hint="eastAsia"/>
          <w:color w:val="000000" w:themeColor="text1"/>
          <w:sz w:val="24"/>
          <w:u w:val="single"/>
        </w:rPr>
        <w:t xml:space="preserve">          </w:t>
      </w:r>
      <w:r w:rsidRPr="00B63056">
        <w:rPr>
          <w:rFonts w:ascii="宋体" w:hAnsi="宋体"/>
          <w:color w:val="000000" w:themeColor="text1"/>
          <w:sz w:val="24"/>
          <w:u w:val="single"/>
        </w:rPr>
        <w:t xml:space="preserve"> </w:t>
      </w:r>
      <w:r w:rsidRPr="00B63056">
        <w:rPr>
          <w:rFonts w:ascii="宋体" w:hAnsi="宋体" w:hint="eastAsia"/>
          <w:color w:val="000000" w:themeColor="text1"/>
          <w:sz w:val="24"/>
        </w:rPr>
        <w:t>。(至少1人，可多人)</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乙方保证上述电话</w:t>
      </w:r>
      <w:r w:rsidRPr="00B63056">
        <w:rPr>
          <w:rFonts w:ascii="宋体" w:hAnsi="宋体" w:hint="eastAsia"/>
          <w:color w:val="000000" w:themeColor="text1"/>
          <w:sz w:val="24"/>
          <w:u w:val="single"/>
        </w:rPr>
        <w:t>24小时</w:t>
      </w:r>
      <w:r w:rsidRPr="00B63056">
        <w:rPr>
          <w:rFonts w:ascii="宋体" w:hAnsi="宋体" w:hint="eastAsia"/>
          <w:color w:val="000000" w:themeColor="text1"/>
          <w:sz w:val="24"/>
        </w:rPr>
        <w:t>有人接听并立刻响应，若上述人员发生变更的，乙方应及时通知甲方。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5.8在服务过程中，乙方必须遵守甲方的所有安全管理规定，如违反则责任由乙方承担。</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5.9在技术支持和巡检实施结束后，应将此期间历次经甲方（含甲方经办人员）确认后的维护报告、记录进行总结并装订成册递交甲方。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5.10如在规定的时间内未能及时排除甲方设备故障，则甲方有权委托其他公司进行故障维修，所涉及的维修费用由乙方承担。</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5.11乙方确保所提供的服务不侵犯任何第三方的正当权益，若因侵权导致的一切法律责任及赔偿责任由乙方承担。</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lastRenderedPageBreak/>
        <w:t>5.12乙方承诺在接到甲方通报的法律法规、监管要求及行</w:t>
      </w:r>
      <w:proofErr w:type="gramStart"/>
      <w:r w:rsidRPr="00B63056">
        <w:rPr>
          <w:rFonts w:ascii="宋体" w:hAnsi="宋体" w:hint="eastAsia"/>
          <w:color w:val="000000" w:themeColor="text1"/>
          <w:sz w:val="24"/>
        </w:rPr>
        <w:t>方制度</w:t>
      </w:r>
      <w:proofErr w:type="gramEnd"/>
      <w:r w:rsidRPr="00B63056">
        <w:rPr>
          <w:rFonts w:ascii="宋体" w:hAnsi="宋体" w:hint="eastAsia"/>
          <w:color w:val="000000" w:themeColor="text1"/>
          <w:sz w:val="24"/>
        </w:rPr>
        <w:t>要求后在内部进行贯彻落实。</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5.13乙方应定期向甲方进行报告，包括常规报告和突发事件报告。对于常规报告，报告内容包括但不限于公司变化情况（高管变动、股权结构变化、财务层面重大风险等）、项目核心人员变动情况（如项目经理、技术专家等），常规报告乙方应以书面形式提交给甲方项目经理，项目周期不超过6个月的报告一次，超过6个月的每6个月报告一次；对于突发事件（如可能引发外包服务中断的情况）的报告，在突发事件发生后应在48小时内以书面形式报告给甲方项目经理。</w:t>
      </w:r>
    </w:p>
    <w:p w:rsidR="00B37EAC" w:rsidRPr="00B63056" w:rsidRDefault="00CC1E67">
      <w:pPr>
        <w:autoSpaceDE w:val="0"/>
        <w:autoSpaceDN w:val="0"/>
        <w:adjustRightInd w:val="0"/>
        <w:spacing w:line="360" w:lineRule="auto"/>
        <w:rPr>
          <w:rFonts w:ascii="宋体" w:hAnsi="宋体"/>
          <w:color w:val="000000" w:themeColor="text1"/>
          <w:sz w:val="24"/>
        </w:rPr>
      </w:pPr>
      <w:r w:rsidRPr="00B63056">
        <w:rPr>
          <w:rFonts w:ascii="宋体" w:hAnsi="宋体" w:hint="eastAsia"/>
          <w:color w:val="000000" w:themeColor="text1"/>
          <w:sz w:val="24"/>
        </w:rPr>
        <w:t>5.14</w:t>
      </w:r>
      <w:r w:rsidRPr="00B63056">
        <w:rPr>
          <w:rFonts w:ascii="宋体" w:hAnsi="宋体" w:hint="eastAsia"/>
          <w:snapToGrid w:val="0"/>
          <w:color w:val="000000" w:themeColor="text1"/>
          <w:kern w:val="0"/>
          <w:sz w:val="24"/>
        </w:rPr>
        <w:t>乙方应制定服务中断相关的应急处理预案。</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5.15乙方应配合监管机构对其所承担的甲方外包服务的监督检查。</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color w:val="000000" w:themeColor="text1"/>
          <w:sz w:val="24"/>
        </w:rPr>
        <w:t>5.1</w:t>
      </w:r>
      <w:r w:rsidRPr="00B63056">
        <w:rPr>
          <w:rFonts w:ascii="宋体" w:hAnsi="宋体" w:hint="eastAsia"/>
          <w:color w:val="000000" w:themeColor="text1"/>
          <w:sz w:val="24"/>
        </w:rPr>
        <w:t>6甲方维保期内对于系统/设备发现的安全漏洞，甲方提出并有权要求乙方全力协助甲方进行整改，乙方需按照甲方提出的安全整改要求对相关漏洞进行整改。</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color w:val="000000" w:themeColor="text1"/>
          <w:sz w:val="24"/>
        </w:rPr>
        <w:t>5.1</w:t>
      </w:r>
      <w:r w:rsidRPr="00B63056">
        <w:rPr>
          <w:rFonts w:ascii="宋体" w:hAnsi="宋体" w:hint="eastAsia"/>
          <w:color w:val="000000" w:themeColor="text1"/>
          <w:sz w:val="24"/>
        </w:rPr>
        <w:t>7安全漏洞风险和</w:t>
      </w:r>
      <w:proofErr w:type="gramStart"/>
      <w:r w:rsidRPr="00B63056">
        <w:rPr>
          <w:rFonts w:ascii="宋体" w:hAnsi="宋体" w:hint="eastAsia"/>
          <w:color w:val="000000" w:themeColor="text1"/>
          <w:sz w:val="24"/>
        </w:rPr>
        <w:t>分级由</w:t>
      </w:r>
      <w:proofErr w:type="gramEnd"/>
      <w:r w:rsidRPr="00B63056">
        <w:rPr>
          <w:rFonts w:ascii="宋体" w:hAnsi="宋体" w:hint="eastAsia"/>
          <w:color w:val="000000" w:themeColor="text1"/>
          <w:sz w:val="24"/>
        </w:rPr>
        <w:t>甲方按照GB/T 30279-2020《信息安全技术网络安全漏洞分类分级指南》进行认定，乙方应满足甲方规定的漏洞整改响应速度和整改时限要求（高危5个工作日，中危10个工作日，</w:t>
      </w:r>
      <w:proofErr w:type="gramStart"/>
      <w:r w:rsidRPr="00B63056">
        <w:rPr>
          <w:rFonts w:ascii="宋体" w:hAnsi="宋体" w:hint="eastAsia"/>
          <w:color w:val="000000" w:themeColor="text1"/>
          <w:sz w:val="24"/>
        </w:rPr>
        <w:t>低危30个</w:t>
      </w:r>
      <w:proofErr w:type="gramEnd"/>
      <w:r w:rsidRPr="00B63056">
        <w:rPr>
          <w:rFonts w:ascii="宋体" w:hAnsi="宋体" w:hint="eastAsia"/>
          <w:color w:val="000000" w:themeColor="text1"/>
          <w:sz w:val="24"/>
        </w:rPr>
        <w:t>工作日）。</w:t>
      </w:r>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6" w:name="_Toc445968339"/>
      <w:r w:rsidRPr="00B63056">
        <w:rPr>
          <w:rFonts w:ascii="宋体" w:eastAsia="宋体" w:hAnsi="宋体" w:hint="eastAsia"/>
          <w:color w:val="000000" w:themeColor="text1"/>
          <w:sz w:val="24"/>
          <w:lang w:val="zh-CN"/>
        </w:rPr>
        <w:t>第六条：保密条款</w:t>
      </w:r>
      <w:bookmarkEnd w:id="6"/>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6.1接收方同意，在合同谈判和履行过程中可能需要接触、了解透露方的保密信息，这些信息对透露方来说非常重要，一旦泄露，将</w:t>
      </w:r>
      <w:proofErr w:type="gramStart"/>
      <w:r w:rsidRPr="00B63056">
        <w:rPr>
          <w:rFonts w:ascii="宋体" w:hAnsi="宋体" w:hint="eastAsia"/>
          <w:color w:val="000000" w:themeColor="text1"/>
          <w:sz w:val="24"/>
        </w:rPr>
        <w:t>使透露方</w:t>
      </w:r>
      <w:proofErr w:type="gramEnd"/>
      <w:r w:rsidRPr="00B63056">
        <w:rPr>
          <w:rFonts w:ascii="宋体" w:hAnsi="宋体" w:hint="eastAsia"/>
          <w:color w:val="000000" w:themeColor="text1"/>
          <w:sz w:val="24"/>
        </w:rPr>
        <w:t>丧失竞争优势或处于不利地位，因此，接收方应保证对其在工作中知悉的（不论是透露方提供的还是自己偶然获得的）任何透露方的保密信息负有严格的保密义务，未经透露方事先的书面许可，不得向任何第三方及接收方的非参与本项目的员工透露，亦不得用于本合同所涉及的软件之外的任何其他用途。</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6.2 接收方应采取必要的有效措施保证其参与本项目之雇员无论是在职中或离职后都能够履行本合同项下的保密义务。</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6.3 如果接收方违反保密义务，透露方有权立即终止合同并且要求其支付违约金补偿透露方的所有损失，包括但不限于：法院诉讼的费用、合理的律师酬金</w:t>
      </w:r>
      <w:r w:rsidRPr="00B63056">
        <w:rPr>
          <w:rFonts w:ascii="宋体" w:hAnsi="宋体" w:hint="eastAsia"/>
          <w:color w:val="000000" w:themeColor="text1"/>
          <w:sz w:val="24"/>
        </w:rPr>
        <w:lastRenderedPageBreak/>
        <w:t>和费用、所有损失或损害等。</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6.4 凡涉及执行本合同及相关附件所需一切资料均为双方的保密资料，除非经双方书面同意才可作为例外。</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6.5 保密期限商业秘密的保密期限为本合同履行期间及本合同终止后</w:t>
      </w:r>
      <w:r w:rsidRPr="00B63056">
        <w:rPr>
          <w:rFonts w:ascii="宋体" w:hAnsi="宋体" w:hint="eastAsia"/>
          <w:color w:val="000000" w:themeColor="text1"/>
          <w:sz w:val="24"/>
          <w:u w:val="single"/>
        </w:rPr>
        <w:t xml:space="preserve"> 20 </w:t>
      </w:r>
      <w:r w:rsidRPr="00B63056">
        <w:rPr>
          <w:rFonts w:ascii="宋体" w:hAnsi="宋体" w:hint="eastAsia"/>
          <w:color w:val="000000" w:themeColor="text1"/>
          <w:sz w:val="24"/>
        </w:rPr>
        <w:t>年，保密信息已合法进入公知领域除外。</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6.6 本合同终止后，接收方仍应按本合同约定履行保密义务。</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6.7 一方对合同履行过程中获得的另一方的商业秘密负有保密义务，具体见附件《保密协议》。</w:t>
      </w:r>
      <w:bookmarkStart w:id="7" w:name="_Toc299547124"/>
      <w:bookmarkStart w:id="8" w:name="_Toc299548013"/>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9" w:name="_Toc445968340"/>
      <w:r w:rsidRPr="00B63056">
        <w:rPr>
          <w:rFonts w:ascii="宋体" w:eastAsia="宋体" w:hAnsi="宋体" w:hint="eastAsia"/>
          <w:color w:val="000000" w:themeColor="text1"/>
          <w:sz w:val="24"/>
          <w:lang w:val="zh-CN"/>
        </w:rPr>
        <w:t>第七条：违约</w:t>
      </w:r>
      <w:bookmarkEnd w:id="7"/>
      <w:bookmarkEnd w:id="8"/>
      <w:r w:rsidRPr="00B63056">
        <w:rPr>
          <w:rFonts w:ascii="宋体" w:eastAsia="宋体" w:hAnsi="宋体" w:hint="eastAsia"/>
          <w:color w:val="000000" w:themeColor="text1"/>
          <w:sz w:val="24"/>
          <w:lang w:val="zh-CN"/>
        </w:rPr>
        <w:t>及赔偿</w:t>
      </w:r>
      <w:bookmarkEnd w:id="9"/>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7.1付款违约：如果甲方未在合同约定的期限内向乙方支付相应的价款，每延迟一日，应向乙方支付相当于合同总金额万分之</w:t>
      </w:r>
      <w:r w:rsidRPr="00B63056">
        <w:rPr>
          <w:rFonts w:ascii="宋体" w:hAnsi="宋体" w:hint="eastAsia"/>
          <w:color w:val="000000" w:themeColor="text1"/>
          <w:sz w:val="24"/>
          <w:u w:val="single"/>
        </w:rPr>
        <w:t xml:space="preserve"> </w:t>
      </w:r>
      <w:proofErr w:type="gramStart"/>
      <w:r w:rsidRPr="00B63056">
        <w:rPr>
          <w:rFonts w:ascii="宋体" w:hAnsi="宋体" w:hint="eastAsia"/>
          <w:color w:val="000000" w:themeColor="text1"/>
          <w:sz w:val="24"/>
          <w:u w:val="single"/>
        </w:rPr>
        <w:t>一</w:t>
      </w:r>
      <w:proofErr w:type="gramEnd"/>
      <w:r w:rsidRPr="00B63056">
        <w:rPr>
          <w:rFonts w:ascii="宋体" w:hAnsi="宋体" w:hint="eastAsia"/>
          <w:color w:val="000000" w:themeColor="text1"/>
          <w:sz w:val="24"/>
          <w:u w:val="single"/>
        </w:rPr>
        <w:t xml:space="preserve"> </w:t>
      </w:r>
      <w:r w:rsidRPr="00B63056">
        <w:rPr>
          <w:rFonts w:ascii="宋体" w:hAnsi="宋体"/>
          <w:color w:val="000000" w:themeColor="text1"/>
          <w:sz w:val="24"/>
        </w:rPr>
        <w:t>的</w:t>
      </w:r>
      <w:r w:rsidRPr="00B63056">
        <w:rPr>
          <w:rFonts w:ascii="宋体" w:hAnsi="宋体" w:hint="eastAsia"/>
          <w:color w:val="000000" w:themeColor="text1"/>
          <w:sz w:val="24"/>
        </w:rPr>
        <w:t>违约金，非甲方原因导致的除外。</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7.2技术支持违约：在收到甲方技术支持申请后，未立刻提供电话指导的，应向甲方支付相当于合同总金额百分之</w:t>
      </w:r>
      <w:r w:rsidRPr="00B63056">
        <w:rPr>
          <w:rFonts w:ascii="宋体" w:hAnsi="宋体" w:hint="eastAsia"/>
          <w:color w:val="000000" w:themeColor="text1"/>
          <w:sz w:val="24"/>
          <w:u w:val="single"/>
        </w:rPr>
        <w:t xml:space="preserve"> </w:t>
      </w:r>
      <w:proofErr w:type="gramStart"/>
      <w:r w:rsidRPr="00B63056">
        <w:rPr>
          <w:rFonts w:ascii="宋体" w:hAnsi="宋体" w:hint="eastAsia"/>
          <w:color w:val="000000" w:themeColor="text1"/>
          <w:sz w:val="24"/>
          <w:u w:val="single"/>
        </w:rPr>
        <w:t>一</w:t>
      </w:r>
      <w:proofErr w:type="gramEnd"/>
      <w:r w:rsidRPr="00B63056">
        <w:rPr>
          <w:rFonts w:ascii="宋体" w:hAnsi="宋体" w:hint="eastAsia"/>
          <w:color w:val="000000" w:themeColor="text1"/>
          <w:sz w:val="24"/>
          <w:u w:val="single"/>
        </w:rPr>
        <w:t xml:space="preserve"> </w:t>
      </w:r>
      <w:r w:rsidRPr="00B63056">
        <w:rPr>
          <w:rFonts w:ascii="宋体" w:hAnsi="宋体"/>
          <w:color w:val="000000" w:themeColor="text1"/>
          <w:sz w:val="24"/>
        </w:rPr>
        <w:t>的</w:t>
      </w:r>
      <w:r w:rsidRPr="00B63056">
        <w:rPr>
          <w:rFonts w:ascii="宋体" w:hAnsi="宋体" w:hint="eastAsia"/>
          <w:color w:val="000000" w:themeColor="text1"/>
          <w:sz w:val="24"/>
        </w:rPr>
        <w:t>违约金；若甲方出现设备故障，未在</w:t>
      </w:r>
      <w:r w:rsidRPr="00B63056">
        <w:rPr>
          <w:rFonts w:ascii="宋体" w:hAnsi="宋体"/>
          <w:color w:val="000000" w:themeColor="text1"/>
          <w:sz w:val="24"/>
          <w:u w:val="single"/>
        </w:rPr>
        <w:t xml:space="preserve"> </w:t>
      </w:r>
      <w:r w:rsidRPr="00B63056">
        <w:rPr>
          <w:rFonts w:ascii="宋体" w:hAnsi="宋体" w:hint="eastAsia"/>
          <w:color w:val="000000" w:themeColor="text1"/>
          <w:sz w:val="24"/>
          <w:u w:val="single"/>
        </w:rPr>
        <w:t>4</w:t>
      </w:r>
      <w:r w:rsidRPr="00B63056">
        <w:rPr>
          <w:rFonts w:ascii="宋体" w:hAnsi="宋体"/>
          <w:color w:val="000000" w:themeColor="text1"/>
          <w:sz w:val="24"/>
          <w:u w:val="single"/>
        </w:rPr>
        <w:t xml:space="preserve"> </w:t>
      </w:r>
      <w:r w:rsidRPr="00B63056">
        <w:rPr>
          <w:rFonts w:ascii="宋体" w:hAnsi="宋体" w:hint="eastAsia"/>
          <w:color w:val="000000" w:themeColor="text1"/>
          <w:sz w:val="24"/>
        </w:rPr>
        <w:t>小时内恢复甲方业务运行，应向甲方支付相当于合同总金额百分之</w:t>
      </w:r>
      <w:r w:rsidRPr="00B63056">
        <w:rPr>
          <w:rFonts w:ascii="宋体" w:hAnsi="宋体" w:hint="eastAsia"/>
          <w:color w:val="000000" w:themeColor="text1"/>
          <w:sz w:val="24"/>
          <w:u w:val="single"/>
        </w:rPr>
        <w:t xml:space="preserve"> 五 </w:t>
      </w:r>
      <w:r w:rsidRPr="00B63056">
        <w:rPr>
          <w:rFonts w:ascii="宋体" w:hAnsi="宋体"/>
          <w:color w:val="000000" w:themeColor="text1"/>
          <w:sz w:val="24"/>
        </w:rPr>
        <w:t>的</w:t>
      </w:r>
      <w:r w:rsidRPr="00B63056">
        <w:rPr>
          <w:rFonts w:ascii="宋体" w:hAnsi="宋体" w:hint="eastAsia"/>
          <w:color w:val="000000" w:themeColor="text1"/>
          <w:sz w:val="24"/>
        </w:rPr>
        <w:t>违约金，由于甲方原因未恢复业务运行的除外。</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7.3巡检违约：若未按时在合同约定的期限内为甲方设备提供巡检，每延迟一日，应向甲方支付相当于合同总金额万分之</w:t>
      </w:r>
      <w:r w:rsidRPr="00B63056">
        <w:rPr>
          <w:rFonts w:ascii="宋体" w:hAnsi="宋体" w:hint="eastAsia"/>
          <w:color w:val="000000" w:themeColor="text1"/>
          <w:sz w:val="24"/>
          <w:u w:val="single"/>
        </w:rPr>
        <w:t xml:space="preserve"> </w:t>
      </w:r>
      <w:proofErr w:type="gramStart"/>
      <w:r w:rsidRPr="00B63056">
        <w:rPr>
          <w:rFonts w:ascii="宋体" w:hAnsi="宋体" w:hint="eastAsia"/>
          <w:color w:val="000000" w:themeColor="text1"/>
          <w:sz w:val="24"/>
          <w:u w:val="single"/>
        </w:rPr>
        <w:t>一</w:t>
      </w:r>
      <w:proofErr w:type="gramEnd"/>
      <w:r w:rsidRPr="00B63056">
        <w:rPr>
          <w:rFonts w:ascii="宋体" w:hAnsi="宋体" w:hint="eastAsia"/>
          <w:color w:val="000000" w:themeColor="text1"/>
          <w:sz w:val="24"/>
          <w:u w:val="single"/>
        </w:rPr>
        <w:t xml:space="preserve"> </w:t>
      </w:r>
      <w:r w:rsidRPr="00B63056">
        <w:rPr>
          <w:rFonts w:ascii="宋体" w:hAnsi="宋体"/>
          <w:color w:val="000000" w:themeColor="text1"/>
          <w:sz w:val="24"/>
        </w:rPr>
        <w:t>的</w:t>
      </w:r>
      <w:r w:rsidRPr="00B63056">
        <w:rPr>
          <w:rFonts w:ascii="宋体" w:hAnsi="宋体" w:hint="eastAsia"/>
          <w:color w:val="000000" w:themeColor="text1"/>
          <w:sz w:val="24"/>
        </w:rPr>
        <w:t>违约金；为甲方设备提供巡检次数未达合同约定的，每少开展一次，应向甲方支付相当于合同总金额百分之二的违约金。</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7.4其它条款违约：本合同任何一方违反合同所约定的内容，除本合同另有约定外，违约方应按合同总金额</w:t>
      </w:r>
      <w:r w:rsidRPr="00B63056">
        <w:rPr>
          <w:rFonts w:ascii="宋体" w:hAnsi="宋体"/>
          <w:color w:val="000000" w:themeColor="text1"/>
          <w:sz w:val="24"/>
          <w:u w:val="single"/>
        </w:rPr>
        <w:t>5</w:t>
      </w:r>
      <w:r w:rsidRPr="00B63056">
        <w:rPr>
          <w:rFonts w:ascii="宋体" w:hAnsi="宋体"/>
          <w:color w:val="000000" w:themeColor="text1"/>
          <w:sz w:val="24"/>
        </w:rPr>
        <w:t>%</w:t>
      </w:r>
      <w:r w:rsidRPr="00B63056">
        <w:rPr>
          <w:rFonts w:ascii="宋体" w:hAnsi="宋体" w:hint="eastAsia"/>
          <w:color w:val="000000" w:themeColor="text1"/>
          <w:sz w:val="24"/>
        </w:rPr>
        <w:t>的金额向对方支付违约金。</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7.5最高额度：所有违约金的支付累计不超过本合同总金额的</w:t>
      </w:r>
      <w:r w:rsidRPr="00B63056">
        <w:rPr>
          <w:rFonts w:ascii="宋体" w:hAnsi="宋体" w:hint="eastAsia"/>
          <w:color w:val="000000" w:themeColor="text1"/>
          <w:sz w:val="24"/>
          <w:u w:val="single"/>
        </w:rPr>
        <w:t>10</w:t>
      </w:r>
      <w:r w:rsidRPr="00B63056">
        <w:rPr>
          <w:rFonts w:ascii="宋体" w:hAnsi="宋体"/>
          <w:color w:val="000000" w:themeColor="text1"/>
          <w:sz w:val="24"/>
        </w:rPr>
        <w:t>%</w:t>
      </w:r>
      <w:r w:rsidRPr="00B63056">
        <w:rPr>
          <w:rFonts w:ascii="宋体" w:hAnsi="宋体" w:hint="eastAsia"/>
          <w:color w:val="000000" w:themeColor="text1"/>
          <w:sz w:val="24"/>
        </w:rPr>
        <w:t>。</w:t>
      </w:r>
      <w:bookmarkStart w:id="10" w:name="_Toc299548014"/>
      <w:bookmarkStart w:id="11" w:name="_Toc299547125"/>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7.6违约支付：乙方违约金在甲方最后一次付款中扣除，甲方违约金在甲方最后一次支付时一起支付。</w:t>
      </w:r>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12" w:name="_Toc299547126"/>
      <w:bookmarkStart w:id="13" w:name="_Toc299548015"/>
      <w:bookmarkStart w:id="14" w:name="_Toc445968341"/>
      <w:bookmarkEnd w:id="10"/>
      <w:bookmarkEnd w:id="11"/>
      <w:r w:rsidRPr="00B63056">
        <w:rPr>
          <w:rFonts w:ascii="宋体" w:eastAsia="宋体" w:hAnsi="宋体" w:hint="eastAsia"/>
          <w:color w:val="000000" w:themeColor="text1"/>
          <w:sz w:val="24"/>
          <w:lang w:val="zh-CN"/>
        </w:rPr>
        <w:t>第八条：合同期限和终止</w:t>
      </w:r>
      <w:bookmarkEnd w:id="12"/>
      <w:bookmarkEnd w:id="13"/>
      <w:bookmarkEnd w:id="14"/>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lastRenderedPageBreak/>
        <w:t>8.1除非有提前终止的事由出现，本合同有效期截至双方全部履行完成本合同项下的义务时终止。</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8.2本合同一方严重违反其在本合同项下的任何义务，并且未能在对方发出书面通知指明该违约事项后</w:t>
      </w:r>
      <w:r w:rsidRPr="00B63056">
        <w:rPr>
          <w:rFonts w:ascii="宋体" w:hAnsi="宋体" w:hint="eastAsia"/>
          <w:color w:val="000000" w:themeColor="text1"/>
          <w:sz w:val="24"/>
          <w:u w:val="single"/>
        </w:rPr>
        <w:t xml:space="preserve">10 </w:t>
      </w:r>
      <w:proofErr w:type="gramStart"/>
      <w:r w:rsidRPr="00B63056">
        <w:rPr>
          <w:rFonts w:ascii="宋体" w:hAnsi="宋体" w:hint="eastAsia"/>
          <w:color w:val="000000" w:themeColor="text1"/>
          <w:sz w:val="24"/>
        </w:rPr>
        <w:t>个</w:t>
      </w:r>
      <w:proofErr w:type="gramEnd"/>
      <w:r w:rsidRPr="00B63056">
        <w:rPr>
          <w:rFonts w:ascii="宋体" w:hAnsi="宋体" w:hint="eastAsia"/>
          <w:color w:val="000000" w:themeColor="text1"/>
          <w:sz w:val="24"/>
        </w:rPr>
        <w:t xml:space="preserve">工作日内改正的，守约方可以在发出书面通知 </w:t>
      </w:r>
      <w:r w:rsidRPr="00B63056">
        <w:rPr>
          <w:rFonts w:ascii="宋体" w:hAnsi="宋体" w:hint="eastAsia"/>
          <w:color w:val="000000" w:themeColor="text1"/>
          <w:sz w:val="24"/>
          <w:u w:val="single"/>
        </w:rPr>
        <w:t>15</w:t>
      </w:r>
      <w:r w:rsidRPr="00B63056">
        <w:rPr>
          <w:rFonts w:ascii="宋体" w:hAnsi="宋体"/>
          <w:color w:val="000000" w:themeColor="text1"/>
          <w:sz w:val="24"/>
          <w:u w:val="single"/>
        </w:rPr>
        <w:t xml:space="preserve"> </w:t>
      </w:r>
      <w:proofErr w:type="gramStart"/>
      <w:r w:rsidRPr="00B63056">
        <w:rPr>
          <w:rFonts w:ascii="宋体" w:hAnsi="宋体" w:hint="eastAsia"/>
          <w:color w:val="000000" w:themeColor="text1"/>
          <w:sz w:val="24"/>
        </w:rPr>
        <w:t>个</w:t>
      </w:r>
      <w:proofErr w:type="gramEnd"/>
      <w:r w:rsidRPr="00B63056">
        <w:rPr>
          <w:rFonts w:ascii="宋体" w:hAnsi="宋体" w:hint="eastAsia"/>
          <w:color w:val="000000" w:themeColor="text1"/>
          <w:sz w:val="24"/>
        </w:rPr>
        <w:t>工作日后终止本合同。</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8.3在乙方违约且采取的任何补救措施无效的情况下，甲方可向乙方发出终止部分或全部合同的书面通知书：</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8.3.1如果乙方未能按合同约定的期限或甲方同意延长的限期内完成维护工作的；</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8.3.2乙方在收到甲方发出的违约通知后</w:t>
      </w:r>
      <w:r w:rsidRPr="00B63056">
        <w:rPr>
          <w:rFonts w:ascii="宋体" w:hAnsi="宋体"/>
          <w:color w:val="000000" w:themeColor="text1"/>
          <w:sz w:val="24"/>
          <w:u w:val="single"/>
        </w:rPr>
        <w:t xml:space="preserve"> </w:t>
      </w:r>
      <w:r w:rsidRPr="00B63056">
        <w:rPr>
          <w:rFonts w:ascii="宋体" w:hAnsi="宋体" w:hint="eastAsia"/>
          <w:color w:val="000000" w:themeColor="text1"/>
          <w:sz w:val="24"/>
          <w:u w:val="single"/>
        </w:rPr>
        <w:t xml:space="preserve">5 </w:t>
      </w:r>
      <w:r w:rsidRPr="00B63056">
        <w:rPr>
          <w:rFonts w:ascii="宋体" w:hAnsi="宋体" w:hint="eastAsia"/>
          <w:color w:val="000000" w:themeColor="text1"/>
          <w:sz w:val="24"/>
        </w:rPr>
        <w:t>天内，或经甲方书面认可延长的时间内未能纠正其过失；</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8.3.3如果乙方未能履行合同约定的其他义务；</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8.3.4符合法律规定的其他可以终止合同的情况。</w:t>
      </w:r>
      <w:bookmarkStart w:id="15" w:name="_Toc299548016"/>
      <w:bookmarkStart w:id="16" w:name="_Toc299547127"/>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17" w:name="_Toc445968342"/>
      <w:r w:rsidRPr="00B63056">
        <w:rPr>
          <w:rFonts w:ascii="宋体" w:eastAsia="宋体" w:hAnsi="宋体" w:hint="eastAsia"/>
          <w:color w:val="000000" w:themeColor="text1"/>
          <w:sz w:val="24"/>
          <w:lang w:val="zh-CN"/>
        </w:rPr>
        <w:t>第九条：不可抗力</w:t>
      </w:r>
      <w:bookmarkEnd w:id="15"/>
      <w:bookmarkEnd w:id="16"/>
      <w:bookmarkEnd w:id="17"/>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9.1本条所述的“不可抗力”系指那些双方无法控制、不可预见的事件，但不包括乙方的违约或疏忽。这些事件包括：战争、严重火灾、洪水、台风、地震等。</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9.2遇上述不可抗力事件的一方，应及时将不可抗力事件情况按照本合同说明的联系方式通知另一方，并在一周内提供事件详情及不能履行其在本合同项下的全部或部分义务的理由的有效文件，上述通知与文件应由事件发生地政府主管部门出具或经公证机构出具公证证明，双方应立即协商寻找合理办法，并尽一切努力减轻不可抗力的影响后果。</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9.3在不可抗力发生后及其持续期间，双方应尽其可能继续履行其在本合同项下的义务，乙方应在出现这种情况期间保护和确保项目实施安全。乙方应通知甲方其所建议采取的有关保护措施。</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9.4所有本合同要求发出的或按照本合同发出的通知、要求、同意和其他文件应采用书面形式并以当面递交或传真方式发送至对方。</w:t>
      </w:r>
      <w:bookmarkStart w:id="18" w:name="_Toc299548017"/>
      <w:bookmarkStart w:id="19" w:name="_Toc299547128"/>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20" w:name="_Toc445968343"/>
      <w:r w:rsidRPr="00B63056">
        <w:rPr>
          <w:rFonts w:ascii="宋体" w:eastAsia="宋体" w:hAnsi="宋体" w:hint="eastAsia"/>
          <w:color w:val="000000" w:themeColor="text1"/>
          <w:sz w:val="24"/>
          <w:lang w:val="zh-CN"/>
        </w:rPr>
        <w:lastRenderedPageBreak/>
        <w:t>第十条：适用法律和争议解决</w:t>
      </w:r>
      <w:bookmarkEnd w:id="18"/>
      <w:bookmarkEnd w:id="19"/>
      <w:bookmarkEnd w:id="20"/>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10.1本合同的订立、效力、解释、履行和争议的解决适用中华人民共和国法律。</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10.2凡有关本合同或执行本合同中发生的争端，双方应通过友好协商，妥善解决。如通过协商仍不能解决时，可向甲方所在地的人民法院进行诉讼。</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10.3在诉讼期间，除正在进行诉讼的部分外，合同其他部分应继续执行，双方继续行使其他部分权利及义务。</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10.4甲方、乙方确认法律文书送达地址为以下地址，人民法院等相关权力机关送达相关诉讼文书适用该地址，若发生变动的，甲乙双方应立即以书面方式通知对方，未通知的，人民法院等相关权力机关按原地址送达即视为送达：</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甲方：江苏昆山农村商业银行股份有限公司</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联系电话：0512-57379262</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送达地址： 江苏省昆山市前进东路828号 </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邮编： 215300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乙方：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联系电话：  </w:t>
      </w:r>
      <w:r w:rsidRPr="00B63056">
        <w:rPr>
          <w:rFonts w:ascii="宋体" w:hAnsi="宋体"/>
          <w:color w:val="000000" w:themeColor="text1"/>
          <w:sz w:val="24"/>
        </w:rPr>
        <w:t xml:space="preserve">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送达地址：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邮编：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p>
    <w:p w:rsidR="00B37EAC" w:rsidRPr="00B63056" w:rsidRDefault="00B37EAC">
      <w:pPr>
        <w:rPr>
          <w:color w:val="000000" w:themeColor="text1"/>
          <w:lang w:val="zh-CN"/>
        </w:rPr>
      </w:pPr>
      <w:bookmarkStart w:id="21" w:name="_Toc445968344"/>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r w:rsidRPr="00B63056">
        <w:rPr>
          <w:rFonts w:ascii="宋体" w:eastAsia="宋体" w:hAnsi="宋体" w:hint="eastAsia"/>
          <w:color w:val="000000" w:themeColor="text1"/>
          <w:sz w:val="24"/>
          <w:lang w:val="zh-CN"/>
        </w:rPr>
        <w:t>第十一条：合同修订</w:t>
      </w:r>
      <w:bookmarkEnd w:id="21"/>
    </w:p>
    <w:p w:rsidR="00B37EAC" w:rsidRPr="00B63056" w:rsidRDefault="00B37EAC">
      <w:pPr>
        <w:rPr>
          <w:color w:val="000000" w:themeColor="text1"/>
          <w:lang w:val="zh-CN"/>
        </w:rPr>
      </w:pP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11.1对本合同的任何修改，均需双方按本条约定的程序做出方为有效。</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11.2如果一方修改合同条款，应提前</w:t>
      </w:r>
      <w:r w:rsidRPr="00B63056">
        <w:rPr>
          <w:rFonts w:ascii="宋体" w:hAnsi="宋体"/>
          <w:color w:val="000000" w:themeColor="text1"/>
          <w:sz w:val="24"/>
          <w:u w:val="single"/>
        </w:rPr>
        <w:t xml:space="preserve"> </w:t>
      </w:r>
      <w:r w:rsidRPr="00B63056">
        <w:rPr>
          <w:rFonts w:ascii="宋体" w:hAnsi="宋体" w:hint="eastAsia"/>
          <w:color w:val="000000" w:themeColor="text1"/>
          <w:sz w:val="24"/>
          <w:u w:val="single"/>
        </w:rPr>
        <w:t>10</w:t>
      </w:r>
      <w:r w:rsidRPr="00B63056">
        <w:rPr>
          <w:rFonts w:ascii="宋体" w:hAnsi="宋体"/>
          <w:color w:val="000000" w:themeColor="text1"/>
          <w:sz w:val="24"/>
          <w:u w:val="single"/>
        </w:rPr>
        <w:t xml:space="preserve"> </w:t>
      </w:r>
      <w:proofErr w:type="gramStart"/>
      <w:r w:rsidRPr="00B63056">
        <w:rPr>
          <w:rFonts w:ascii="宋体" w:hAnsi="宋体" w:hint="eastAsia"/>
          <w:color w:val="000000" w:themeColor="text1"/>
          <w:sz w:val="24"/>
        </w:rPr>
        <w:t>个</w:t>
      </w:r>
      <w:proofErr w:type="gramEnd"/>
      <w:r w:rsidRPr="00B63056">
        <w:rPr>
          <w:rFonts w:ascii="宋体" w:hAnsi="宋体" w:hint="eastAsia"/>
          <w:color w:val="000000" w:themeColor="text1"/>
          <w:sz w:val="24"/>
        </w:rPr>
        <w:t>工作日书面通知另一方，经双方协商达成一致后，双方另行签署《合同变更书》，如果《合同变更书》条款与本合同条款有冲突，应以《合同变更书》条款为准。。</w:t>
      </w:r>
    </w:p>
    <w:p w:rsidR="00B37EAC" w:rsidRPr="00B63056" w:rsidRDefault="00B37EAC">
      <w:pPr>
        <w:tabs>
          <w:tab w:val="left" w:pos="454"/>
        </w:tabs>
        <w:spacing w:line="360" w:lineRule="auto"/>
        <w:ind w:left="454" w:hanging="454"/>
        <w:rPr>
          <w:rFonts w:ascii="宋体" w:hAnsi="宋体"/>
          <w:color w:val="000000" w:themeColor="text1"/>
          <w:sz w:val="24"/>
        </w:rPr>
      </w:pPr>
      <w:bookmarkStart w:id="22" w:name="_Toc299547130"/>
      <w:bookmarkStart w:id="23" w:name="_Toc299548019"/>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24" w:name="_Toc445968345"/>
      <w:r w:rsidRPr="00B63056">
        <w:rPr>
          <w:rFonts w:ascii="宋体" w:eastAsia="宋体" w:hAnsi="宋体" w:hint="eastAsia"/>
          <w:color w:val="000000" w:themeColor="text1"/>
          <w:sz w:val="24"/>
          <w:lang w:val="zh-CN"/>
        </w:rPr>
        <w:t>第十二条：合同生效及其它</w:t>
      </w:r>
      <w:bookmarkEnd w:id="24"/>
    </w:p>
    <w:p w:rsidR="00B37EAC" w:rsidRPr="00B63056" w:rsidRDefault="00B37EAC">
      <w:pPr>
        <w:rPr>
          <w:color w:val="000000" w:themeColor="text1"/>
          <w:lang w:val="zh-CN"/>
        </w:rPr>
      </w:pPr>
    </w:p>
    <w:bookmarkEnd w:id="22"/>
    <w:bookmarkEnd w:id="23"/>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12.1合同自双方均加盖公章之日起生效。</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12.2本合同一式</w:t>
      </w:r>
      <w:r w:rsidRPr="00B63056">
        <w:rPr>
          <w:rFonts w:ascii="宋体" w:hAnsi="宋体" w:hint="eastAsia"/>
          <w:color w:val="000000" w:themeColor="text1"/>
          <w:sz w:val="24"/>
          <w:u w:val="single"/>
        </w:rPr>
        <w:t>伍</w:t>
      </w:r>
      <w:r w:rsidRPr="00B63056">
        <w:rPr>
          <w:rFonts w:ascii="宋体" w:hAnsi="宋体" w:hint="eastAsia"/>
          <w:color w:val="000000" w:themeColor="text1"/>
          <w:sz w:val="24"/>
        </w:rPr>
        <w:t>份，以中文书写，甲方执</w:t>
      </w:r>
      <w:r w:rsidRPr="00B63056">
        <w:rPr>
          <w:rFonts w:ascii="宋体" w:hAnsi="宋体" w:hint="eastAsia"/>
          <w:color w:val="000000" w:themeColor="text1"/>
          <w:sz w:val="24"/>
          <w:u w:val="single"/>
        </w:rPr>
        <w:t>叁</w:t>
      </w:r>
      <w:r w:rsidRPr="00B63056">
        <w:rPr>
          <w:rFonts w:ascii="宋体" w:hAnsi="宋体" w:hint="eastAsia"/>
          <w:color w:val="000000" w:themeColor="text1"/>
          <w:sz w:val="24"/>
        </w:rPr>
        <w:t>份、乙方执</w:t>
      </w:r>
      <w:r w:rsidRPr="00B63056">
        <w:rPr>
          <w:rFonts w:ascii="宋体" w:hAnsi="宋体" w:hint="eastAsia"/>
          <w:color w:val="000000" w:themeColor="text1"/>
          <w:sz w:val="24"/>
          <w:u w:val="single"/>
        </w:rPr>
        <w:t>贰</w:t>
      </w:r>
      <w:r w:rsidRPr="00B63056">
        <w:rPr>
          <w:rFonts w:ascii="宋体" w:hAnsi="宋体" w:hint="eastAsia"/>
          <w:color w:val="000000" w:themeColor="text1"/>
          <w:sz w:val="24"/>
        </w:rPr>
        <w:t>份，具有同等效力。</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12.3本合同的附件为本合同不可分割的组成部分，并且与本合同正文的条款具</w:t>
      </w:r>
      <w:r w:rsidRPr="00B63056">
        <w:rPr>
          <w:rFonts w:ascii="宋体" w:hAnsi="宋体" w:hint="eastAsia"/>
          <w:color w:val="000000" w:themeColor="text1"/>
          <w:sz w:val="24"/>
        </w:rPr>
        <w:lastRenderedPageBreak/>
        <w:t>有同等效力。</w:t>
      </w:r>
      <w:bookmarkStart w:id="25" w:name="_Toc299548020"/>
      <w:bookmarkStart w:id="26" w:name="_Toc299547131"/>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12.4甲方合同联系人：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甲方合同联系电话：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甲方合同寄送地址：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乙方合同联系人：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乙方合同联系电话：        </w:t>
      </w:r>
      <w:r w:rsidRPr="00B63056">
        <w:rPr>
          <w:rFonts w:ascii="宋体" w:hAnsi="宋体"/>
          <w:color w:val="000000" w:themeColor="text1"/>
          <w:sz w:val="24"/>
        </w:rPr>
        <w:t xml:space="preserve">    </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乙方合同寄送地址：</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color w:val="000000" w:themeColor="text1"/>
          <w:sz w:val="24"/>
        </w:rPr>
        <w:t xml:space="preserve">    </w:t>
      </w:r>
      <w:r w:rsidRPr="00B63056">
        <w:rPr>
          <w:rFonts w:ascii="宋体" w:hAnsi="宋体" w:hint="eastAsia"/>
          <w:color w:val="000000" w:themeColor="text1"/>
          <w:sz w:val="24"/>
        </w:rPr>
        <w:t>甲方</w:t>
      </w:r>
      <w:r w:rsidRPr="00B63056">
        <w:rPr>
          <w:rFonts w:ascii="宋体" w:hAnsi="宋体"/>
          <w:color w:val="000000" w:themeColor="text1"/>
          <w:sz w:val="24"/>
        </w:rPr>
        <w:t>盖完电子章</w:t>
      </w:r>
      <w:r w:rsidRPr="00B63056">
        <w:rPr>
          <w:rFonts w:ascii="宋体" w:hAnsi="宋体" w:hint="eastAsia"/>
          <w:color w:val="000000" w:themeColor="text1"/>
          <w:sz w:val="24"/>
        </w:rPr>
        <w:t>PDF</w:t>
      </w:r>
      <w:proofErr w:type="gramStart"/>
      <w:r w:rsidRPr="00B63056">
        <w:rPr>
          <w:rFonts w:ascii="宋体" w:hAnsi="宋体" w:hint="eastAsia"/>
          <w:color w:val="000000" w:themeColor="text1"/>
          <w:sz w:val="24"/>
        </w:rPr>
        <w:t>版合同</w:t>
      </w:r>
      <w:proofErr w:type="gramEnd"/>
      <w:r w:rsidRPr="00B63056">
        <w:rPr>
          <w:rFonts w:ascii="宋体" w:hAnsi="宋体"/>
          <w:color w:val="000000" w:themeColor="text1"/>
          <w:sz w:val="24"/>
        </w:rPr>
        <w:t>发送乙方邮箱</w:t>
      </w:r>
      <w:r w:rsidRPr="00B63056">
        <w:rPr>
          <w:rFonts w:ascii="宋体" w:hAnsi="宋体" w:hint="eastAsia"/>
          <w:color w:val="000000" w:themeColor="text1"/>
          <w:sz w:val="24"/>
        </w:rPr>
        <w:t>：</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p>
    <w:bookmarkEnd w:id="25"/>
    <w:bookmarkEnd w:id="26"/>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B37EAC">
      <w:pPr>
        <w:tabs>
          <w:tab w:val="left" w:pos="454"/>
        </w:tabs>
        <w:spacing w:line="360" w:lineRule="auto"/>
        <w:ind w:left="454" w:hanging="454"/>
        <w:rPr>
          <w:rFonts w:ascii="宋体" w:hAnsi="宋体"/>
          <w:color w:val="000000" w:themeColor="text1"/>
          <w:sz w:val="24"/>
        </w:rPr>
      </w:pPr>
    </w:p>
    <w:p w:rsidR="00B37EAC" w:rsidRPr="00B63056" w:rsidRDefault="00CC1E67">
      <w:pPr>
        <w:spacing w:line="360" w:lineRule="auto"/>
        <w:rPr>
          <w:rFonts w:ascii="宋体" w:hAnsi="宋体"/>
          <w:b/>
          <w:color w:val="000000" w:themeColor="text1"/>
          <w:sz w:val="24"/>
        </w:rPr>
      </w:pPr>
      <w:bookmarkStart w:id="27" w:name="_Toc445968347"/>
      <w:r w:rsidRPr="00B63056">
        <w:rPr>
          <w:rFonts w:ascii="宋体" w:hAnsi="宋体" w:hint="eastAsia"/>
          <w:b/>
          <w:color w:val="000000" w:themeColor="text1"/>
          <w:sz w:val="24"/>
        </w:rPr>
        <w:t>合同附件：</w:t>
      </w:r>
      <w:bookmarkEnd w:id="27"/>
    </w:p>
    <w:p w:rsidR="00B37EAC" w:rsidRPr="00B63056" w:rsidRDefault="00CC1E67">
      <w:pPr>
        <w:pStyle w:val="a4"/>
        <w:overflowPunct w:val="0"/>
        <w:spacing w:line="360" w:lineRule="auto"/>
        <w:ind w:firstLineChars="200" w:firstLine="480"/>
        <w:rPr>
          <w:rFonts w:hAnsi="宋体"/>
          <w:color w:val="000000" w:themeColor="text1"/>
        </w:rPr>
      </w:pPr>
      <w:r w:rsidRPr="00B63056">
        <w:rPr>
          <w:rFonts w:hAnsi="宋体" w:hint="eastAsia"/>
          <w:color w:val="000000" w:themeColor="text1"/>
        </w:rPr>
        <w:t>附件一：《维保服务内容》</w:t>
      </w:r>
    </w:p>
    <w:p w:rsidR="00B37EAC" w:rsidRPr="00B63056" w:rsidRDefault="00CC1E67">
      <w:pPr>
        <w:pStyle w:val="a4"/>
        <w:overflowPunct w:val="0"/>
        <w:spacing w:line="360" w:lineRule="auto"/>
        <w:ind w:firstLineChars="175"/>
        <w:rPr>
          <w:rFonts w:hAnsi="宋体"/>
          <w:color w:val="000000" w:themeColor="text1"/>
        </w:rPr>
      </w:pPr>
      <w:r w:rsidRPr="00B63056">
        <w:rPr>
          <w:rFonts w:hAnsi="宋体" w:hint="eastAsia"/>
          <w:color w:val="000000" w:themeColor="text1"/>
        </w:rPr>
        <w:t>附件</w:t>
      </w:r>
      <w:r w:rsidRPr="00B63056">
        <w:rPr>
          <w:rFonts w:hAnsi="宋体"/>
          <w:color w:val="000000" w:themeColor="text1"/>
        </w:rPr>
        <w:t>二：《</w:t>
      </w:r>
      <w:r w:rsidRPr="00B63056">
        <w:rPr>
          <w:rFonts w:hAnsi="宋体" w:hint="eastAsia"/>
          <w:color w:val="000000" w:themeColor="text1"/>
        </w:rPr>
        <w:t>外包服务水平协议</w:t>
      </w:r>
      <w:r w:rsidRPr="00B63056">
        <w:rPr>
          <w:rFonts w:hAnsi="宋体"/>
          <w:color w:val="000000" w:themeColor="text1"/>
        </w:rPr>
        <w:t>》</w:t>
      </w:r>
    </w:p>
    <w:p w:rsidR="00B37EAC" w:rsidRPr="00B63056" w:rsidRDefault="00CC1E67">
      <w:pPr>
        <w:pStyle w:val="a4"/>
        <w:overflowPunct w:val="0"/>
        <w:spacing w:line="360" w:lineRule="auto"/>
        <w:ind w:firstLineChars="200" w:firstLine="480"/>
        <w:rPr>
          <w:rFonts w:hAnsi="宋体"/>
          <w:color w:val="000000" w:themeColor="text1"/>
        </w:rPr>
      </w:pPr>
      <w:r w:rsidRPr="00B63056">
        <w:rPr>
          <w:rFonts w:hAnsi="宋体" w:hint="eastAsia"/>
          <w:color w:val="000000" w:themeColor="text1"/>
        </w:rPr>
        <w:t>附件三：《保密协议》</w:t>
      </w:r>
    </w:p>
    <w:p w:rsidR="00B37EAC" w:rsidRPr="00B63056" w:rsidRDefault="00B37EAC">
      <w:pPr>
        <w:pStyle w:val="a4"/>
        <w:overflowPunct w:val="0"/>
        <w:spacing w:line="360" w:lineRule="auto"/>
        <w:ind w:firstLineChars="200" w:firstLine="480"/>
        <w:rPr>
          <w:rFonts w:ascii="仿宋_GB2312" w:eastAsia="仿宋_GB2312" w:hAnsi="Arial"/>
          <w:color w:val="000000" w:themeColor="text1"/>
          <w:szCs w:val="24"/>
        </w:rPr>
      </w:pPr>
    </w:p>
    <w:p w:rsidR="00B37EAC" w:rsidRPr="00B63056" w:rsidRDefault="00B37EAC">
      <w:pPr>
        <w:pStyle w:val="a4"/>
        <w:overflowPunct w:val="0"/>
        <w:spacing w:line="360" w:lineRule="auto"/>
        <w:ind w:firstLineChars="200" w:firstLine="480"/>
        <w:rPr>
          <w:rFonts w:ascii="仿宋_GB2312" w:eastAsia="仿宋_GB2312" w:hAnsi="Arial"/>
          <w:color w:val="000000" w:themeColor="text1"/>
          <w:szCs w:val="24"/>
        </w:rPr>
      </w:pPr>
    </w:p>
    <w:p w:rsidR="00B37EAC" w:rsidRPr="00B63056" w:rsidRDefault="00B37EAC">
      <w:pPr>
        <w:pStyle w:val="a4"/>
        <w:overflowPunct w:val="0"/>
        <w:spacing w:line="360" w:lineRule="auto"/>
        <w:ind w:firstLineChars="200" w:firstLine="480"/>
        <w:rPr>
          <w:rFonts w:ascii="仿宋_GB2312" w:eastAsia="仿宋_GB2312" w:hAnsi="Arial"/>
          <w:color w:val="000000" w:themeColor="text1"/>
          <w:szCs w:val="24"/>
        </w:rPr>
      </w:pPr>
    </w:p>
    <w:p w:rsidR="00B37EAC" w:rsidRPr="00B63056" w:rsidRDefault="00B37EAC">
      <w:pPr>
        <w:pStyle w:val="a4"/>
        <w:overflowPunct w:val="0"/>
        <w:spacing w:line="360" w:lineRule="auto"/>
        <w:ind w:firstLineChars="200" w:firstLine="480"/>
        <w:rPr>
          <w:rFonts w:ascii="仿宋_GB2312" w:eastAsia="仿宋_GB2312" w:hAnsi="Arial"/>
          <w:color w:val="000000" w:themeColor="text1"/>
          <w:szCs w:val="24"/>
        </w:rPr>
      </w:pPr>
    </w:p>
    <w:p w:rsidR="00B37EAC" w:rsidRPr="00B63056" w:rsidRDefault="00CC1E67">
      <w:pPr>
        <w:spacing w:line="360" w:lineRule="auto"/>
        <w:rPr>
          <w:rFonts w:ascii="宋体" w:hAnsi="宋体"/>
          <w:b/>
          <w:color w:val="000000" w:themeColor="text1"/>
          <w:sz w:val="24"/>
        </w:rPr>
      </w:pPr>
      <w:r w:rsidRPr="00B63056">
        <w:rPr>
          <w:rFonts w:ascii="宋体" w:hAnsi="宋体" w:hint="eastAsia"/>
          <w:b/>
          <w:color w:val="000000" w:themeColor="text1"/>
          <w:sz w:val="24"/>
        </w:rPr>
        <w:t>协议签署：</w:t>
      </w:r>
    </w:p>
    <w:p w:rsidR="00B37EAC" w:rsidRPr="00B63056" w:rsidRDefault="00B37EAC">
      <w:pPr>
        <w:spacing w:line="360" w:lineRule="auto"/>
        <w:rPr>
          <w:rFonts w:ascii="宋体" w:hAnsi="宋体"/>
          <w:color w:val="000000" w:themeColor="text1"/>
          <w:sz w:val="24"/>
        </w:rPr>
      </w:pPr>
    </w:p>
    <w:p w:rsidR="00B37EAC" w:rsidRPr="00B63056" w:rsidRDefault="00CC1E67">
      <w:pPr>
        <w:spacing w:line="500" w:lineRule="exact"/>
        <w:rPr>
          <w:rFonts w:ascii="宋体" w:hAnsi="宋体" w:cs="宋体"/>
          <w:color w:val="000000" w:themeColor="text1"/>
          <w:sz w:val="24"/>
        </w:rPr>
      </w:pPr>
      <w:r w:rsidRPr="00B63056">
        <w:rPr>
          <w:rFonts w:ascii="宋体" w:hAnsi="宋体" w:cs="宋体" w:hint="eastAsia"/>
          <w:color w:val="000000" w:themeColor="text1"/>
          <w:sz w:val="24"/>
        </w:rPr>
        <w:t xml:space="preserve">甲方：江苏昆山农村商业银行        </w:t>
      </w:r>
      <w:r w:rsidRPr="00B63056">
        <w:rPr>
          <w:rFonts w:ascii="宋体" w:hAnsi="宋体" w:cs="宋体"/>
          <w:color w:val="000000" w:themeColor="text1"/>
          <w:sz w:val="24"/>
        </w:rPr>
        <w:t xml:space="preserve">   </w:t>
      </w:r>
      <w:r w:rsidRPr="00B63056">
        <w:rPr>
          <w:rFonts w:ascii="宋体" w:hAnsi="宋体" w:cs="宋体" w:hint="eastAsia"/>
          <w:color w:val="000000" w:themeColor="text1"/>
          <w:sz w:val="24"/>
        </w:rPr>
        <w:t xml:space="preserve">乙方：                             </w:t>
      </w:r>
    </w:p>
    <w:p w:rsidR="00B37EAC" w:rsidRPr="00B63056" w:rsidRDefault="00CC1E67">
      <w:pPr>
        <w:spacing w:line="500" w:lineRule="exact"/>
        <w:ind w:firstLineChars="495" w:firstLine="1188"/>
        <w:rPr>
          <w:rFonts w:ascii="宋体" w:hAnsi="宋体" w:cs="宋体"/>
          <w:color w:val="000000" w:themeColor="text1"/>
          <w:sz w:val="24"/>
        </w:rPr>
      </w:pPr>
      <w:r w:rsidRPr="00B63056">
        <w:rPr>
          <w:rFonts w:ascii="宋体" w:hAnsi="宋体" w:cs="宋体" w:hint="eastAsia"/>
          <w:color w:val="000000" w:themeColor="text1"/>
          <w:sz w:val="24"/>
        </w:rPr>
        <w:t>股份有限公司</w:t>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t xml:space="preserve">  </w:t>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t xml:space="preserve">  </w:t>
      </w:r>
      <w:r w:rsidRPr="00B63056">
        <w:rPr>
          <w:rFonts w:ascii="宋体" w:hAnsi="宋体" w:cs="宋体"/>
          <w:color w:val="000000" w:themeColor="text1"/>
          <w:sz w:val="24"/>
        </w:rPr>
        <w:t xml:space="preserve">   </w:t>
      </w:r>
      <w:r w:rsidRPr="00B63056">
        <w:rPr>
          <w:rFonts w:ascii="宋体" w:hAnsi="宋体" w:cs="宋体" w:hint="eastAsia"/>
          <w:color w:val="000000" w:themeColor="text1"/>
          <w:sz w:val="24"/>
        </w:rPr>
        <w:t xml:space="preserve">        </w:t>
      </w:r>
    </w:p>
    <w:p w:rsidR="00B37EAC" w:rsidRPr="00B63056" w:rsidRDefault="00B37EAC">
      <w:pPr>
        <w:spacing w:line="360" w:lineRule="auto"/>
        <w:rPr>
          <w:rFonts w:ascii="宋体" w:hAnsi="宋体"/>
          <w:color w:val="000000" w:themeColor="text1"/>
          <w:sz w:val="24"/>
        </w:rPr>
      </w:pPr>
    </w:p>
    <w:p w:rsidR="00B37EAC" w:rsidRPr="00B63056" w:rsidRDefault="00CC1E67">
      <w:pPr>
        <w:spacing w:line="360" w:lineRule="auto"/>
        <w:ind w:firstLineChars="950" w:firstLine="2280"/>
        <w:rPr>
          <w:rFonts w:ascii="宋体" w:hAnsi="宋体"/>
          <w:color w:val="000000" w:themeColor="text1"/>
          <w:sz w:val="24"/>
        </w:rPr>
      </w:pP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 xml:space="preserve">  法定代表人/有权签署人：        </w:t>
      </w:r>
    </w:p>
    <w:p w:rsidR="00B37EAC" w:rsidRPr="00B63056" w:rsidRDefault="00CC1E67">
      <w:pPr>
        <w:spacing w:line="360" w:lineRule="auto"/>
        <w:ind w:firstLineChars="100" w:firstLine="240"/>
        <w:rPr>
          <w:rFonts w:ascii="宋体" w:hAnsi="宋体"/>
          <w:color w:val="000000" w:themeColor="text1"/>
          <w:sz w:val="24"/>
        </w:rPr>
      </w:pP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（签名或盖章）</w:t>
      </w:r>
    </w:p>
    <w:p w:rsidR="00B37EAC" w:rsidRPr="00B63056" w:rsidRDefault="00B37EAC">
      <w:pPr>
        <w:spacing w:line="360" w:lineRule="auto"/>
        <w:rPr>
          <w:rFonts w:ascii="宋体" w:hAnsi="宋体"/>
          <w:color w:val="000000" w:themeColor="text1"/>
          <w:sz w:val="24"/>
        </w:rPr>
      </w:pPr>
    </w:p>
    <w:p w:rsidR="00B37EAC" w:rsidRPr="00B63056" w:rsidRDefault="00B37EAC">
      <w:pPr>
        <w:spacing w:line="360" w:lineRule="auto"/>
        <w:rPr>
          <w:rFonts w:ascii="宋体" w:hAnsi="宋体"/>
          <w:color w:val="000000" w:themeColor="text1"/>
          <w:sz w:val="24"/>
        </w:rPr>
      </w:pPr>
    </w:p>
    <w:p w:rsidR="00B37EAC" w:rsidRPr="00B63056" w:rsidRDefault="00CC1E67" w:rsidP="00E0604F">
      <w:pPr>
        <w:spacing w:line="360" w:lineRule="auto"/>
        <w:rPr>
          <w:rFonts w:ascii="宋体" w:hAnsi="宋体"/>
          <w:color w:val="000000" w:themeColor="text1"/>
          <w:sz w:val="24"/>
        </w:rPr>
      </w:pPr>
      <w:r w:rsidRPr="00B63056">
        <w:rPr>
          <w:rFonts w:ascii="宋体" w:hAnsi="宋体" w:hint="eastAsia"/>
          <w:color w:val="000000" w:themeColor="text1"/>
          <w:sz w:val="24"/>
        </w:rPr>
        <w:t>日期：    年   月  日                        日期：    年   月  日</w:t>
      </w:r>
    </w:p>
    <w:p w:rsidR="00B37EAC" w:rsidRPr="00B63056" w:rsidRDefault="00B37EAC">
      <w:pPr>
        <w:spacing w:line="360" w:lineRule="auto"/>
        <w:jc w:val="right"/>
        <w:rPr>
          <w:rFonts w:ascii="宋体" w:hAnsi="宋体"/>
          <w:color w:val="000000" w:themeColor="text1"/>
          <w:sz w:val="24"/>
        </w:rPr>
      </w:pPr>
    </w:p>
    <w:p w:rsidR="00B37EAC" w:rsidRPr="00B63056" w:rsidRDefault="00B37EAC">
      <w:pPr>
        <w:pStyle w:val="a4"/>
        <w:overflowPunct w:val="0"/>
        <w:spacing w:line="360" w:lineRule="auto"/>
        <w:ind w:firstLineChars="200" w:firstLine="480"/>
        <w:rPr>
          <w:rFonts w:ascii="仿宋_GB2312" w:eastAsia="仿宋_GB2312" w:hAnsi="Arial"/>
          <w:color w:val="000000" w:themeColor="text1"/>
          <w:szCs w:val="24"/>
        </w:rPr>
        <w:sectPr w:rsidR="00B37EAC" w:rsidRPr="00B63056">
          <w:headerReference w:type="default" r:id="rId10"/>
          <w:footerReference w:type="default" r:id="rId11"/>
          <w:pgSz w:w="11906" w:h="16838"/>
          <w:pgMar w:top="1440" w:right="1800" w:bottom="1440" w:left="1800" w:header="851" w:footer="992" w:gutter="0"/>
          <w:cols w:space="425"/>
          <w:docGrid w:type="lines" w:linePitch="312"/>
        </w:sect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r w:rsidRPr="00B63056">
        <w:rPr>
          <w:rFonts w:ascii="宋体" w:eastAsia="宋体" w:hAnsi="宋体" w:hint="eastAsia"/>
          <w:color w:val="000000" w:themeColor="text1"/>
          <w:sz w:val="24"/>
          <w:lang w:val="zh-CN"/>
        </w:rPr>
        <w:lastRenderedPageBreak/>
        <w:t>附件一：《维保服务内容》</w:t>
      </w:r>
    </w:p>
    <w:p w:rsidR="00B37EAC" w:rsidRPr="00B63056" w:rsidRDefault="00CC1E67">
      <w:pPr>
        <w:pStyle w:val="a8"/>
        <w:spacing w:line="500" w:lineRule="exact"/>
        <w:jc w:val="center"/>
        <w:rPr>
          <w:rFonts w:hAnsi="宋体" w:cs="宋体"/>
          <w:b/>
          <w:color w:val="000000" w:themeColor="text1"/>
          <w:sz w:val="36"/>
          <w:szCs w:val="36"/>
        </w:rPr>
      </w:pPr>
      <w:r w:rsidRPr="00B63056">
        <w:rPr>
          <w:rFonts w:hAnsi="宋体" w:cs="宋体" w:hint="eastAsia"/>
          <w:b/>
          <w:color w:val="000000" w:themeColor="text1"/>
          <w:sz w:val="36"/>
          <w:szCs w:val="36"/>
        </w:rPr>
        <w:t>维保服务内容</w:t>
      </w:r>
    </w:p>
    <w:p w:rsidR="00B37EAC" w:rsidRPr="00B63056" w:rsidRDefault="00CC1E67">
      <w:pPr>
        <w:pStyle w:val="2"/>
        <w:numPr>
          <w:ilvl w:val="0"/>
          <w:numId w:val="6"/>
        </w:numPr>
        <w:tabs>
          <w:tab w:val="left" w:pos="720"/>
        </w:tabs>
        <w:spacing w:before="0" w:after="0" w:line="360" w:lineRule="auto"/>
        <w:ind w:left="720" w:hanging="720"/>
        <w:rPr>
          <w:rFonts w:ascii="宋体" w:eastAsia="宋体" w:hAnsi="宋体"/>
          <w:color w:val="000000" w:themeColor="text1"/>
          <w:sz w:val="24"/>
          <w:lang w:val="zh-CN"/>
        </w:rPr>
      </w:pPr>
      <w:bookmarkStart w:id="28" w:name="_Toc230489144"/>
      <w:bookmarkStart w:id="29" w:name="_Toc337659528"/>
      <w:r w:rsidRPr="00B63056">
        <w:rPr>
          <w:rFonts w:ascii="宋体" w:eastAsia="宋体" w:hAnsi="宋体" w:hint="eastAsia"/>
          <w:color w:val="000000" w:themeColor="text1"/>
          <w:sz w:val="24"/>
          <w:lang w:val="zh-CN"/>
        </w:rPr>
        <w:t>服务范围</w:t>
      </w:r>
      <w:bookmarkStart w:id="30" w:name="_Toc230489145"/>
      <w:bookmarkEnd w:id="28"/>
      <w:bookmarkEnd w:id="29"/>
    </w:p>
    <w:p w:rsidR="00B37EAC" w:rsidRPr="00B63056" w:rsidRDefault="00CC1E67">
      <w:pPr>
        <w:numPr>
          <w:ilvl w:val="1"/>
          <w:numId w:val="6"/>
        </w:numPr>
        <w:tabs>
          <w:tab w:val="left" w:pos="454"/>
        </w:tabs>
        <w:spacing w:line="360" w:lineRule="auto"/>
        <w:ind w:left="454" w:hanging="454"/>
        <w:rPr>
          <w:rFonts w:ascii="宋体" w:hAnsi="宋体"/>
          <w:b/>
          <w:color w:val="000000" w:themeColor="text1"/>
          <w:sz w:val="24"/>
        </w:rPr>
      </w:pPr>
      <w:bookmarkStart w:id="31" w:name="_Toc337659529"/>
      <w:r w:rsidRPr="00B63056">
        <w:rPr>
          <w:rFonts w:ascii="宋体" w:hAnsi="宋体" w:hint="eastAsia"/>
          <w:b/>
          <w:color w:val="000000" w:themeColor="text1"/>
          <w:sz w:val="24"/>
        </w:rPr>
        <w:t>服务涉及的系统</w:t>
      </w:r>
      <w:bookmarkEnd w:id="30"/>
      <w:bookmarkEnd w:id="31"/>
    </w:p>
    <w:p w:rsidR="00B37EAC" w:rsidRPr="00B63056" w:rsidRDefault="00CC1E67">
      <w:pPr>
        <w:rPr>
          <w:color w:val="000000" w:themeColor="text1"/>
        </w:rPr>
      </w:pPr>
      <w:r w:rsidRPr="00B63056">
        <w:rPr>
          <w:rFonts w:hint="eastAsia"/>
          <w:color w:val="000000" w:themeColor="text1"/>
        </w:rPr>
        <w:t xml:space="preserve">                                  </w:t>
      </w:r>
    </w:p>
    <w:p w:rsidR="00B37EAC" w:rsidRPr="00B63056" w:rsidRDefault="00CC1E67">
      <w:pPr>
        <w:numPr>
          <w:ilvl w:val="1"/>
          <w:numId w:val="6"/>
        </w:numPr>
        <w:tabs>
          <w:tab w:val="left" w:pos="454"/>
        </w:tabs>
        <w:spacing w:line="360" w:lineRule="auto"/>
        <w:ind w:left="454" w:hanging="454"/>
        <w:rPr>
          <w:rFonts w:ascii="宋体" w:hAnsi="宋体"/>
          <w:b/>
          <w:color w:val="000000" w:themeColor="text1"/>
          <w:sz w:val="24"/>
        </w:rPr>
      </w:pPr>
      <w:bookmarkStart w:id="32" w:name="_Toc230489147"/>
      <w:bookmarkStart w:id="33" w:name="_Toc337659531"/>
      <w:r w:rsidRPr="00B63056">
        <w:rPr>
          <w:rFonts w:ascii="宋体" w:hAnsi="宋体" w:hint="eastAsia"/>
          <w:b/>
          <w:color w:val="000000" w:themeColor="text1"/>
          <w:sz w:val="24"/>
        </w:rPr>
        <w:t>中止服务的系统</w:t>
      </w:r>
      <w:bookmarkEnd w:id="32"/>
      <w:bookmarkEnd w:id="33"/>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由于甲方系统升级或者其他原因，甲方需要中止乙方所提供的服务时，应提前一周向乙方提出系统停用报告。乙方根据软件停用的时间，计算减免的维护费用，最后年度发生非整年的维护费时，以月为最小时间单位进行均摊。</w:t>
      </w:r>
    </w:p>
    <w:p w:rsidR="00B37EAC" w:rsidRPr="00B63056" w:rsidRDefault="00CC1E67">
      <w:pPr>
        <w:pStyle w:val="2"/>
        <w:numPr>
          <w:ilvl w:val="0"/>
          <w:numId w:val="6"/>
        </w:numPr>
        <w:tabs>
          <w:tab w:val="left" w:pos="720"/>
        </w:tabs>
        <w:spacing w:before="0" w:after="0" w:line="360" w:lineRule="auto"/>
        <w:ind w:left="720" w:hanging="720"/>
        <w:rPr>
          <w:rFonts w:ascii="宋体" w:eastAsia="宋体" w:hAnsi="宋体"/>
          <w:color w:val="000000" w:themeColor="text1"/>
          <w:sz w:val="24"/>
          <w:lang w:val="zh-CN"/>
        </w:rPr>
      </w:pPr>
      <w:bookmarkStart w:id="34" w:name="_Toc299540274"/>
      <w:bookmarkStart w:id="35" w:name="_Toc299542114"/>
      <w:bookmarkStart w:id="36" w:name="_Toc254884644"/>
      <w:bookmarkStart w:id="37" w:name="_Toc299542222"/>
      <w:bookmarkStart w:id="38" w:name="_Toc337659533"/>
      <w:r w:rsidRPr="00B63056">
        <w:rPr>
          <w:rFonts w:ascii="宋体" w:eastAsia="宋体" w:hAnsi="宋体" w:hint="eastAsia"/>
          <w:color w:val="000000" w:themeColor="text1"/>
          <w:sz w:val="24"/>
          <w:lang w:val="zh-CN"/>
        </w:rPr>
        <w:t>服务内容</w:t>
      </w:r>
      <w:bookmarkEnd w:id="34"/>
      <w:bookmarkEnd w:id="35"/>
      <w:bookmarkEnd w:id="36"/>
      <w:bookmarkEnd w:id="37"/>
      <w:bookmarkEnd w:id="38"/>
    </w:p>
    <w:p w:rsidR="00B37EAC" w:rsidRPr="00B63056" w:rsidRDefault="00CC1E67">
      <w:pPr>
        <w:numPr>
          <w:ilvl w:val="1"/>
          <w:numId w:val="6"/>
        </w:numPr>
        <w:tabs>
          <w:tab w:val="left" w:pos="454"/>
        </w:tabs>
        <w:spacing w:line="360" w:lineRule="auto"/>
        <w:ind w:left="454" w:hanging="454"/>
        <w:rPr>
          <w:rFonts w:ascii="宋体" w:hAnsi="宋体"/>
          <w:b/>
          <w:color w:val="000000" w:themeColor="text1"/>
          <w:sz w:val="24"/>
        </w:rPr>
      </w:pPr>
      <w:bookmarkStart w:id="39" w:name="_Toc337659534"/>
      <w:r w:rsidRPr="00B63056">
        <w:rPr>
          <w:rFonts w:ascii="宋体" w:hAnsi="宋体" w:hint="eastAsia"/>
          <w:b/>
          <w:color w:val="000000" w:themeColor="text1"/>
          <w:sz w:val="24"/>
        </w:rPr>
        <w:t>系统运维服务</w:t>
      </w:r>
      <w:bookmarkEnd w:id="39"/>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为保障软件正常、持续运行并达到系统运行级别的要求所提供的系统运行、维护服务。包括以下内容：</w:t>
      </w:r>
    </w:p>
    <w:p w:rsidR="00B37EAC" w:rsidRPr="00B63056" w:rsidRDefault="00CC1E67">
      <w:pPr>
        <w:spacing w:line="360" w:lineRule="auto"/>
        <w:ind w:left="454"/>
        <w:rPr>
          <w:rFonts w:ascii="宋体" w:hAnsi="宋体"/>
          <w:color w:val="000000" w:themeColor="text1"/>
          <w:sz w:val="24"/>
        </w:rPr>
      </w:pPr>
      <w:bookmarkStart w:id="40" w:name="_Toc337659535"/>
      <w:r w:rsidRPr="00B63056">
        <w:rPr>
          <w:rFonts w:ascii="宋体" w:hAnsi="宋体" w:hint="eastAsia"/>
          <w:color w:val="000000" w:themeColor="text1"/>
          <w:sz w:val="24"/>
        </w:rPr>
        <w:t>2.1.1 故障管理服务</w:t>
      </w:r>
      <w:bookmarkEnd w:id="40"/>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当出现重大故障时甲方应及时与乙方取得联系，乙方应在4小时内到达现场，并在合同规定时间内解决故障。</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当出现其他故障时，乙方现场维护人员负责解决。如现场人员无法解决，乙方后台支持人员应及时解决故障以保证业务的正常进行。当系统故障涉及乙方的软件时，事后乙方需向甲方提交故障处理报告。</w:t>
      </w:r>
    </w:p>
    <w:p w:rsidR="00B37EAC" w:rsidRPr="00B63056" w:rsidRDefault="00CC1E67">
      <w:pPr>
        <w:spacing w:line="360" w:lineRule="auto"/>
        <w:ind w:left="454"/>
        <w:rPr>
          <w:rFonts w:ascii="宋体" w:hAnsi="宋体"/>
          <w:color w:val="000000" w:themeColor="text1"/>
          <w:sz w:val="24"/>
        </w:rPr>
      </w:pPr>
      <w:bookmarkStart w:id="41" w:name="_Toc337659536"/>
      <w:r w:rsidRPr="00B63056">
        <w:rPr>
          <w:rFonts w:ascii="宋体" w:hAnsi="宋体" w:hint="eastAsia"/>
          <w:color w:val="000000" w:themeColor="text1"/>
          <w:sz w:val="24"/>
        </w:rPr>
        <w:t>2.1.2 问题管理服务</w:t>
      </w:r>
      <w:bookmarkEnd w:id="41"/>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当甲方发现问题向乙方提交问题报告后，乙方应在两个工作日针对甲方递交的问题报告给出明确回复和解决方案，并在承诺时间内完成问题处理。</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乙方后台支持人员发现系统问题时，要及时通告甲方并提交问题解决方案并进行实施。</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当乙方其他客户出现重大异常时，乙方维护专员应以电话及时通知甲方联系人。指导甲方检查是否存在同样问题隐患，并提供应急处理方案。</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当交易规则出现重大变更时，甲乙双方应主动通知对方指定联系人。</w:t>
      </w:r>
    </w:p>
    <w:p w:rsidR="00B37EAC" w:rsidRPr="00B63056" w:rsidRDefault="00CC1E67">
      <w:pPr>
        <w:spacing w:line="360" w:lineRule="auto"/>
        <w:ind w:left="454"/>
        <w:rPr>
          <w:rFonts w:ascii="宋体" w:hAnsi="宋体"/>
          <w:color w:val="000000" w:themeColor="text1"/>
          <w:sz w:val="24"/>
        </w:rPr>
      </w:pPr>
      <w:bookmarkStart w:id="42" w:name="_Toc337659537"/>
      <w:r w:rsidRPr="00B63056">
        <w:rPr>
          <w:rFonts w:ascii="宋体" w:hAnsi="宋体" w:hint="eastAsia"/>
          <w:color w:val="000000" w:themeColor="text1"/>
          <w:sz w:val="24"/>
        </w:rPr>
        <w:t>2.1.3 配置管理服务</w:t>
      </w:r>
      <w:bookmarkEnd w:id="42"/>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乙方后台维护部门对甲方的系统要建立技术档案，以保障乙方对甲方系统的全面了解和乙方对甲方技术支持工作持继性。</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lastRenderedPageBreak/>
        <w:t>乙方对软件的版本要实行版本控制。</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乙方要向甲方提供软件的技术文档即时更新以保持文档与软件的同步。</w:t>
      </w:r>
    </w:p>
    <w:p w:rsidR="00B37EAC" w:rsidRPr="00B63056" w:rsidRDefault="00CC1E67">
      <w:pPr>
        <w:spacing w:line="360" w:lineRule="auto"/>
        <w:ind w:left="454"/>
        <w:rPr>
          <w:rFonts w:ascii="宋体" w:hAnsi="宋体"/>
          <w:color w:val="000000" w:themeColor="text1"/>
          <w:sz w:val="24"/>
        </w:rPr>
      </w:pPr>
      <w:bookmarkStart w:id="43" w:name="_Toc337659540"/>
      <w:r w:rsidRPr="00B63056">
        <w:rPr>
          <w:rFonts w:ascii="宋体" w:hAnsi="宋体" w:hint="eastAsia"/>
          <w:color w:val="000000" w:themeColor="text1"/>
          <w:sz w:val="24"/>
        </w:rPr>
        <w:t>2.1.4 现场巡检服务</w:t>
      </w:r>
      <w:bookmarkEnd w:id="43"/>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乙方每年定期组织对甲方系统的现场巡检服务（或称系统健康性检查服务），主要是对应用系统进行针对性的全面的预防性安全巡检和健康性检查。本次合同中约定乙方每季度提供1次的现场巡检服务。</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现场巡检内容主要是优化、改善系统运维参数，及时清理、备份相关日志信息和数据，对系统运</w:t>
      </w:r>
      <w:proofErr w:type="gramStart"/>
      <w:r w:rsidRPr="00B63056">
        <w:rPr>
          <w:rFonts w:ascii="宋体" w:hAnsi="宋体" w:hint="eastAsia"/>
          <w:color w:val="000000" w:themeColor="text1"/>
          <w:sz w:val="24"/>
        </w:rPr>
        <w:t>维情况</w:t>
      </w:r>
      <w:proofErr w:type="gramEnd"/>
      <w:r w:rsidRPr="00B63056">
        <w:rPr>
          <w:rFonts w:ascii="宋体" w:hAnsi="宋体" w:hint="eastAsia"/>
          <w:color w:val="000000" w:themeColor="text1"/>
          <w:sz w:val="24"/>
        </w:rPr>
        <w:t>出具改进意见、建议和预防性措施，与甲方沟通搜集产品需求建议等,巡检工作完成后乙方应出具规范的现场巡检服务报告，同时会提交现场巡检服务单提交甲方签收和进行该单项服务的甲方满意度调查。</w:t>
      </w:r>
    </w:p>
    <w:p w:rsidR="00B37EAC" w:rsidRPr="00B63056" w:rsidRDefault="00CC1E67">
      <w:pPr>
        <w:spacing w:line="360" w:lineRule="auto"/>
        <w:rPr>
          <w:rFonts w:ascii="宋体" w:hAnsi="宋体"/>
          <w:b/>
          <w:color w:val="000000" w:themeColor="text1"/>
          <w:sz w:val="24"/>
        </w:rPr>
      </w:pPr>
      <w:bookmarkStart w:id="44" w:name="_Toc337659542"/>
      <w:r w:rsidRPr="00B63056">
        <w:rPr>
          <w:rFonts w:ascii="宋体" w:hAnsi="宋体" w:hint="eastAsia"/>
          <w:b/>
          <w:color w:val="000000" w:themeColor="text1"/>
          <w:sz w:val="24"/>
        </w:rPr>
        <w:t>2.2  版本升级</w:t>
      </w:r>
      <w:bookmarkEnd w:id="44"/>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 xml:space="preserve">乙方应不断加强技术投入和技术创新，进一步发展新的产品、版本和功能，以满足甲方不断发展的业务需要。系统升级分一般升级、重大升级、漏洞和缺陷修复、未达成需求完善： </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（1）一般升级：是对系统软件现有功能的局部扩展和完善。一般而言，一般升级为乙方针对某一特定客户群体主动推送的、标准化的、统一的版本升级服务。</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2）重大升级：是指对应用系统软件进行重新设计编码（不包括对现有系统存在的漏洞、原开发合同中未实现的需求等部分）、设计制作新的业务功能模块、进行全局性的界面、业务功能调整或者应甲方的需求进行特定/定制的应用程序开发并且改动涉及到多个功能模块。</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（3）一般升级不再另行收取升级费用，重大升级实行有偿服务，升级费用由甲乙双方协商规定。</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（4）对现有系统中出现的漏洞和缺陷乙方应及时进行免费修正和升级。</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（5）对现有系统中出现与甲方需求不符或者未到达甲方需求要求的，乙方应免费提供修正和升级。</w:t>
      </w:r>
    </w:p>
    <w:p w:rsidR="00B37EAC" w:rsidRPr="00B63056" w:rsidRDefault="00CC1E67">
      <w:pPr>
        <w:spacing w:line="360" w:lineRule="auto"/>
        <w:rPr>
          <w:rFonts w:ascii="宋体" w:hAnsi="宋体"/>
          <w:b/>
          <w:color w:val="000000" w:themeColor="text1"/>
          <w:sz w:val="24"/>
        </w:rPr>
      </w:pPr>
      <w:bookmarkStart w:id="45" w:name="_Toc337659544"/>
      <w:r w:rsidRPr="00B63056">
        <w:rPr>
          <w:rFonts w:ascii="宋体" w:hAnsi="宋体" w:hint="eastAsia"/>
          <w:b/>
          <w:color w:val="000000" w:themeColor="text1"/>
          <w:sz w:val="24"/>
        </w:rPr>
        <w:t>2.3  第三方支持服务</w:t>
      </w:r>
      <w:bookmarkEnd w:id="45"/>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甲方需要设计、开发其它系统时，需要与乙方系统之间交互数据，乙方按甲方要求提供接口规范，并配备接口咨询专人，电话、Email等接口咨询不收取费</w:t>
      </w:r>
      <w:r w:rsidRPr="00B63056">
        <w:rPr>
          <w:rFonts w:ascii="宋体" w:hAnsi="宋体" w:hint="eastAsia"/>
          <w:color w:val="000000" w:themeColor="text1"/>
          <w:sz w:val="24"/>
        </w:rPr>
        <w:lastRenderedPageBreak/>
        <w:t>用。</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对由非乙方系统引发的或由非乙方人员操作不当引发的技术故障、由于甲方机构搬迁、更换服务器、更换交易系统等需要现场配合时，乙方应积极及时配合甲方完成工作，提供相应的技术接口支持，但乙方根据现场维护工作量超过合同规定的可要求甲方为乙方技术人员的现场咨询或协作服务支付额外报酬，费用由甲乙双方协商规定。</w:t>
      </w:r>
    </w:p>
    <w:p w:rsidR="00B37EAC" w:rsidRPr="00B63056" w:rsidRDefault="00B37EAC">
      <w:pPr>
        <w:spacing w:line="360" w:lineRule="auto"/>
        <w:ind w:firstLineChars="200" w:firstLine="480"/>
        <w:rPr>
          <w:rFonts w:ascii="宋体" w:hAnsi="宋体"/>
          <w:color w:val="000000" w:themeColor="text1"/>
          <w:sz w:val="24"/>
        </w:rPr>
      </w:pPr>
    </w:p>
    <w:p w:rsidR="00B37EAC" w:rsidRPr="00B63056" w:rsidRDefault="00CC1E67">
      <w:pPr>
        <w:pStyle w:val="2"/>
        <w:numPr>
          <w:ilvl w:val="0"/>
          <w:numId w:val="6"/>
        </w:numPr>
        <w:tabs>
          <w:tab w:val="left" w:pos="720"/>
        </w:tabs>
        <w:spacing w:before="0" w:after="0" w:line="360" w:lineRule="auto"/>
        <w:ind w:left="720" w:hanging="720"/>
        <w:rPr>
          <w:rFonts w:ascii="宋体" w:eastAsia="宋体" w:hAnsi="宋体"/>
          <w:color w:val="000000" w:themeColor="text1"/>
          <w:sz w:val="24"/>
          <w:lang w:val="zh-CN"/>
        </w:rPr>
      </w:pPr>
      <w:bookmarkStart w:id="46" w:name="_Toc230489162"/>
      <w:bookmarkStart w:id="47" w:name="_Toc337659549"/>
      <w:r w:rsidRPr="00B63056">
        <w:rPr>
          <w:rFonts w:ascii="宋体" w:eastAsia="宋体" w:hAnsi="宋体" w:hint="eastAsia"/>
          <w:color w:val="000000" w:themeColor="text1"/>
          <w:sz w:val="24"/>
          <w:lang w:val="zh-CN"/>
        </w:rPr>
        <w:t>服务指标</w:t>
      </w:r>
      <w:bookmarkEnd w:id="46"/>
      <w:bookmarkEnd w:id="47"/>
    </w:p>
    <w:p w:rsidR="00B37EAC" w:rsidRPr="00B63056" w:rsidRDefault="00CC1E67">
      <w:pPr>
        <w:spacing w:line="360" w:lineRule="auto"/>
        <w:rPr>
          <w:rFonts w:ascii="宋体" w:hAnsi="宋体"/>
          <w:b/>
          <w:color w:val="000000" w:themeColor="text1"/>
          <w:sz w:val="24"/>
        </w:rPr>
      </w:pPr>
      <w:bookmarkStart w:id="48" w:name="_Toc337659550"/>
      <w:r w:rsidRPr="00B63056">
        <w:rPr>
          <w:rFonts w:ascii="宋体" w:hAnsi="宋体" w:hint="eastAsia"/>
          <w:b/>
          <w:color w:val="000000" w:themeColor="text1"/>
          <w:sz w:val="24"/>
        </w:rPr>
        <w:t>3.1</w:t>
      </w:r>
      <w:r w:rsidRPr="00B63056">
        <w:rPr>
          <w:rFonts w:ascii="宋体" w:hAnsi="宋体"/>
          <w:b/>
          <w:color w:val="000000" w:themeColor="text1"/>
          <w:sz w:val="24"/>
        </w:rPr>
        <w:t xml:space="preserve">  </w:t>
      </w:r>
      <w:r w:rsidRPr="00B63056">
        <w:rPr>
          <w:rFonts w:ascii="宋体" w:hAnsi="宋体" w:hint="eastAsia"/>
          <w:b/>
          <w:color w:val="000000" w:themeColor="text1"/>
          <w:sz w:val="24"/>
        </w:rPr>
        <w:t>服务响应指标</w:t>
      </w:r>
      <w:bookmarkEnd w:id="48"/>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3.1.1乙方为甲方提供7×24小时的响应服务，并保证在收到甲方通知后1小时内给与回复，并依据情况选择最有效的服务方式解决问题，如电话沟通、</w:t>
      </w:r>
      <w:proofErr w:type="gramStart"/>
      <w:r w:rsidRPr="00B63056">
        <w:rPr>
          <w:rFonts w:ascii="宋体" w:hAnsi="宋体" w:hint="eastAsia"/>
          <w:color w:val="000000" w:themeColor="text1"/>
          <w:sz w:val="24"/>
        </w:rPr>
        <w:t>远程支持</w:t>
      </w:r>
      <w:proofErr w:type="gramEnd"/>
      <w:r w:rsidRPr="00B63056">
        <w:rPr>
          <w:rFonts w:ascii="宋体" w:hAnsi="宋体" w:hint="eastAsia"/>
          <w:color w:val="000000" w:themeColor="text1"/>
          <w:sz w:val="24"/>
        </w:rPr>
        <w:t>或到达现场解决；</w:t>
      </w:r>
      <w:proofErr w:type="gramStart"/>
      <w:r w:rsidRPr="00B63056">
        <w:rPr>
          <w:rFonts w:ascii="宋体" w:hAnsi="宋体" w:hint="eastAsia"/>
          <w:color w:val="000000" w:themeColor="text1"/>
          <w:sz w:val="24"/>
        </w:rPr>
        <w:t>远程支持</w:t>
      </w:r>
      <w:proofErr w:type="gramEnd"/>
      <w:r w:rsidRPr="00B63056">
        <w:rPr>
          <w:rFonts w:ascii="宋体" w:hAnsi="宋体" w:hint="eastAsia"/>
          <w:color w:val="000000" w:themeColor="text1"/>
          <w:sz w:val="24"/>
        </w:rPr>
        <w:t>要求2小时内给出解决方案。</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3.1.2 现场服务响应到达现场时间承诺：</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（1） 一般事件/现场服务要求到达现场时间: </w:t>
      </w:r>
      <w:r w:rsidRPr="00B63056">
        <w:rPr>
          <w:rFonts w:ascii="宋体" w:hAnsi="宋体"/>
          <w:color w:val="000000" w:themeColor="text1"/>
          <w:sz w:val="24"/>
        </w:rPr>
        <w:t xml:space="preserve"> 2</w:t>
      </w:r>
      <w:r w:rsidRPr="00B63056">
        <w:rPr>
          <w:rFonts w:ascii="宋体" w:hAnsi="宋体" w:hint="eastAsia"/>
          <w:color w:val="000000" w:themeColor="text1"/>
          <w:sz w:val="24"/>
        </w:rPr>
        <w:t>工作日</w:t>
      </w:r>
    </w:p>
    <w:p w:rsidR="00B37EAC" w:rsidRPr="00B63056" w:rsidRDefault="00CC1E67">
      <w:pPr>
        <w:tabs>
          <w:tab w:val="left" w:pos="454"/>
        </w:tabs>
        <w:spacing w:line="360" w:lineRule="auto"/>
        <w:ind w:leftChars="50" w:left="105" w:firstLineChars="150" w:firstLine="360"/>
        <w:rPr>
          <w:rFonts w:ascii="宋体" w:hAnsi="宋体"/>
          <w:color w:val="000000" w:themeColor="text1"/>
          <w:sz w:val="24"/>
        </w:rPr>
      </w:pPr>
      <w:r w:rsidRPr="00B63056">
        <w:rPr>
          <w:rFonts w:ascii="宋体" w:hAnsi="宋体" w:hint="eastAsia"/>
          <w:color w:val="000000" w:themeColor="text1"/>
          <w:sz w:val="24"/>
        </w:rPr>
        <w:t xml:space="preserve">（2） 重大异常/故障到达现场时间： </w:t>
      </w:r>
      <w:r w:rsidRPr="00B63056">
        <w:rPr>
          <w:rFonts w:ascii="宋体" w:hAnsi="宋体"/>
          <w:color w:val="000000" w:themeColor="text1"/>
          <w:sz w:val="24"/>
        </w:rPr>
        <w:t xml:space="preserve">        </w:t>
      </w:r>
      <w:r w:rsidRPr="00B63056">
        <w:rPr>
          <w:rFonts w:ascii="宋体" w:hAnsi="宋体" w:hint="eastAsia"/>
          <w:color w:val="000000" w:themeColor="text1"/>
          <w:sz w:val="24"/>
        </w:rPr>
        <w:t>≤4小时</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3.1.3 故障级别界定/说明：</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（1）重大异常/故障：系统崩溃，并严重影响银行相关系统、业务日常正常运营；</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（2）一般事件/现场服务要求：一定程度影响系统运行，尚未较大影响甲方相关主营业务正常运营。</w:t>
      </w:r>
    </w:p>
    <w:p w:rsidR="00B37EAC" w:rsidRPr="00B63056" w:rsidRDefault="00CC1E67">
      <w:pPr>
        <w:spacing w:line="360" w:lineRule="auto"/>
        <w:rPr>
          <w:rFonts w:ascii="宋体" w:hAnsi="宋体"/>
          <w:b/>
          <w:color w:val="000000" w:themeColor="text1"/>
          <w:sz w:val="24"/>
        </w:rPr>
      </w:pPr>
      <w:bookmarkStart w:id="49" w:name="_Toc337659551"/>
      <w:r w:rsidRPr="00B63056">
        <w:rPr>
          <w:rFonts w:ascii="宋体" w:hAnsi="宋体" w:hint="eastAsia"/>
          <w:b/>
          <w:color w:val="000000" w:themeColor="text1"/>
          <w:sz w:val="24"/>
        </w:rPr>
        <w:t>3.2  服务处理指标</w:t>
      </w:r>
      <w:bookmarkEnd w:id="49"/>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3.2.1 乙方接听甲方的电话呼入次数与甲方的呼出总次数的百分比≥95％。</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3.2.2 系统维护期间，乙方对甲方提出的合理需求进行及时响应，在承诺的时间内实现，其中两工作日及时回复率达到100%，程序及时发放率≥90%。</w:t>
      </w:r>
    </w:p>
    <w:p w:rsidR="00B37EAC" w:rsidRPr="00B63056" w:rsidRDefault="00CC1E67">
      <w:pPr>
        <w:tabs>
          <w:tab w:val="left" w:pos="454"/>
        </w:tabs>
        <w:spacing w:line="360" w:lineRule="auto"/>
        <w:ind w:left="454" w:hanging="454"/>
        <w:rPr>
          <w:rFonts w:ascii="宋体" w:hAnsi="宋体"/>
          <w:color w:val="000000" w:themeColor="text1"/>
          <w:sz w:val="24"/>
        </w:rPr>
      </w:pPr>
      <w:r w:rsidRPr="00B63056">
        <w:rPr>
          <w:rFonts w:ascii="宋体" w:hAnsi="宋体" w:hint="eastAsia"/>
          <w:color w:val="000000" w:themeColor="text1"/>
          <w:sz w:val="24"/>
        </w:rPr>
        <w:t xml:space="preserve">     3.2.3 系统维护期间，乙方对甲方提出的服务请求制定现场服务计划并及时响应，乙方保证按计划安排进行现场服务，计划实施率达到100％。</w:t>
      </w:r>
    </w:p>
    <w:p w:rsidR="00B37EAC" w:rsidRPr="00B63056" w:rsidRDefault="00CC1E67">
      <w:pPr>
        <w:tabs>
          <w:tab w:val="left" w:pos="454"/>
        </w:tabs>
        <w:spacing w:line="360" w:lineRule="auto"/>
        <w:ind w:left="454" w:hanging="454"/>
        <w:rPr>
          <w:rFonts w:ascii="宋体" w:hAnsi="宋体"/>
          <w:color w:val="000000" w:themeColor="text1"/>
          <w:sz w:val="24"/>
        </w:rPr>
        <w:sectPr w:rsidR="00B37EAC" w:rsidRPr="00B63056">
          <w:pgSz w:w="11906" w:h="16838"/>
          <w:pgMar w:top="1440" w:right="1800" w:bottom="1440" w:left="1800" w:header="851" w:footer="992" w:gutter="0"/>
          <w:cols w:space="425"/>
          <w:docGrid w:type="lines" w:linePitch="312"/>
        </w:sectPr>
      </w:pPr>
      <w:r w:rsidRPr="00B63056">
        <w:rPr>
          <w:rFonts w:ascii="宋体" w:hAnsi="宋体" w:hint="eastAsia"/>
          <w:color w:val="000000" w:themeColor="text1"/>
          <w:sz w:val="24"/>
        </w:rPr>
        <w:t xml:space="preserve">     3.2.4 系统维护期间，乙方对甲方提供的服务实施成功率（系统正常运行）100%。</w:t>
      </w: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bookmarkStart w:id="50" w:name="_Toc94256103"/>
      <w:r w:rsidRPr="00B63056">
        <w:rPr>
          <w:rFonts w:ascii="宋体" w:eastAsia="宋体" w:hAnsi="宋体" w:hint="eastAsia"/>
          <w:color w:val="000000" w:themeColor="text1"/>
          <w:sz w:val="24"/>
          <w:lang w:val="zh-CN"/>
        </w:rPr>
        <w:lastRenderedPageBreak/>
        <w:t>附件二</w:t>
      </w:r>
      <w:r w:rsidRPr="00B63056">
        <w:rPr>
          <w:rFonts w:ascii="宋体" w:eastAsia="宋体" w:hAnsi="宋体"/>
          <w:color w:val="000000" w:themeColor="text1"/>
          <w:sz w:val="24"/>
          <w:lang w:val="zh-CN"/>
        </w:rPr>
        <w:t>：《</w:t>
      </w:r>
      <w:r w:rsidRPr="00B63056">
        <w:rPr>
          <w:rFonts w:ascii="宋体" w:eastAsia="宋体" w:hAnsi="宋体" w:hint="eastAsia"/>
          <w:color w:val="000000" w:themeColor="text1"/>
          <w:sz w:val="24"/>
          <w:lang w:val="zh-CN"/>
        </w:rPr>
        <w:t>外包</w:t>
      </w:r>
      <w:r w:rsidRPr="00B63056">
        <w:rPr>
          <w:rFonts w:ascii="宋体" w:eastAsia="宋体" w:hAnsi="宋体"/>
          <w:color w:val="000000" w:themeColor="text1"/>
          <w:sz w:val="24"/>
          <w:lang w:val="zh-CN"/>
        </w:rPr>
        <w:t>服务水平协议》</w:t>
      </w:r>
      <w:bookmarkEnd w:id="50"/>
    </w:p>
    <w:p w:rsidR="00B37EAC" w:rsidRPr="00B63056" w:rsidRDefault="00CC1E67">
      <w:pPr>
        <w:spacing w:line="360" w:lineRule="auto"/>
        <w:ind w:firstLineChars="650" w:firstLine="2349"/>
        <w:rPr>
          <w:b/>
          <w:color w:val="000000" w:themeColor="text1"/>
          <w:sz w:val="36"/>
          <w:szCs w:val="28"/>
        </w:rPr>
      </w:pPr>
      <w:r w:rsidRPr="00B63056">
        <w:rPr>
          <w:b/>
          <w:color w:val="000000" w:themeColor="text1"/>
          <w:sz w:val="36"/>
          <w:szCs w:val="28"/>
        </w:rPr>
        <w:t>外包服务水平协议（</w:t>
      </w:r>
      <w:r w:rsidRPr="00B63056">
        <w:rPr>
          <w:b/>
          <w:color w:val="000000" w:themeColor="text1"/>
          <w:sz w:val="36"/>
          <w:szCs w:val="28"/>
        </w:rPr>
        <w:t>SLA</w:t>
      </w:r>
      <w:r w:rsidRPr="00B63056">
        <w:rPr>
          <w:b/>
          <w:color w:val="000000" w:themeColor="text1"/>
          <w:sz w:val="36"/>
          <w:szCs w:val="28"/>
        </w:rPr>
        <w:t>）</w:t>
      </w:r>
    </w:p>
    <w:p w:rsidR="00B37EAC" w:rsidRPr="00B63056" w:rsidRDefault="00CC1E67">
      <w:pPr>
        <w:numPr>
          <w:ilvl w:val="0"/>
          <w:numId w:val="7"/>
        </w:numPr>
        <w:spacing w:line="360" w:lineRule="auto"/>
        <w:rPr>
          <w:rFonts w:ascii="宋体" w:hAnsi="宋体"/>
          <w:b/>
          <w:color w:val="000000" w:themeColor="text1"/>
          <w:sz w:val="24"/>
        </w:rPr>
      </w:pPr>
      <w:r w:rsidRPr="00B63056">
        <w:rPr>
          <w:rFonts w:ascii="宋体" w:hAnsi="宋体" w:hint="eastAsia"/>
          <w:b/>
          <w:color w:val="000000" w:themeColor="text1"/>
          <w:sz w:val="24"/>
        </w:rPr>
        <w:t>目标</w:t>
      </w:r>
    </w:p>
    <w:p w:rsidR="00B37EAC" w:rsidRPr="00B63056" w:rsidRDefault="00CC1E67">
      <w:pPr>
        <w:spacing w:line="360" w:lineRule="auto"/>
        <w:ind w:firstLineChars="200" w:firstLine="480"/>
        <w:rPr>
          <w:rFonts w:ascii="宋体" w:hAnsi="宋体"/>
          <w:color w:val="000000" w:themeColor="text1"/>
          <w:sz w:val="24"/>
        </w:rPr>
      </w:pPr>
      <w:proofErr w:type="gramStart"/>
      <w:r w:rsidRPr="00B63056">
        <w:rPr>
          <w:rFonts w:ascii="宋体" w:hAnsi="宋体" w:hint="eastAsia"/>
          <w:color w:val="000000" w:themeColor="text1"/>
          <w:sz w:val="24"/>
        </w:rPr>
        <w:t>本水平</w:t>
      </w:r>
      <w:proofErr w:type="gramEnd"/>
      <w:r w:rsidRPr="00B63056">
        <w:rPr>
          <w:rFonts w:ascii="宋体" w:hAnsi="宋体" w:hint="eastAsia"/>
          <w:color w:val="000000" w:themeColor="text1"/>
          <w:sz w:val="24"/>
        </w:rPr>
        <w:t>服务协议（</w:t>
      </w:r>
      <w:r w:rsidRPr="00B63056">
        <w:rPr>
          <w:rFonts w:ascii="宋体" w:hAnsi="宋体"/>
          <w:color w:val="000000" w:themeColor="text1"/>
          <w:sz w:val="24"/>
        </w:rPr>
        <w:t>SLA</w:t>
      </w:r>
      <w:r w:rsidRPr="00B63056">
        <w:rPr>
          <w:rFonts w:ascii="宋体" w:hAnsi="宋体" w:hint="eastAsia"/>
          <w:color w:val="000000" w:themeColor="text1"/>
          <w:sz w:val="24"/>
        </w:rPr>
        <w:t>）的目标是为了清晰的定义由XXX外包供应商（即乙方）在</w:t>
      </w:r>
      <w:r w:rsidRPr="00B63056">
        <w:rPr>
          <w:rFonts w:ascii="宋体" w:hAnsi="宋体"/>
          <w:color w:val="000000" w:themeColor="text1"/>
          <w:sz w:val="24"/>
        </w:rPr>
        <w:t>XXX</w:t>
      </w:r>
      <w:r w:rsidRPr="00B63056">
        <w:rPr>
          <w:rFonts w:ascii="宋体" w:hAnsi="宋体" w:hint="eastAsia"/>
          <w:color w:val="000000" w:themeColor="text1"/>
          <w:sz w:val="24"/>
        </w:rPr>
        <w:t>外包服务项目中为昆山农商银行（即甲方）提供的服务水平管理，本</w:t>
      </w:r>
      <w:r w:rsidRPr="00B63056">
        <w:rPr>
          <w:rFonts w:ascii="宋体" w:hAnsi="宋体"/>
          <w:color w:val="000000" w:themeColor="text1"/>
          <w:sz w:val="24"/>
        </w:rPr>
        <w:t>SLA</w:t>
      </w:r>
      <w:r w:rsidRPr="00B63056">
        <w:rPr>
          <w:rFonts w:ascii="宋体" w:hAnsi="宋体" w:hint="eastAsia"/>
          <w:color w:val="000000" w:themeColor="text1"/>
          <w:sz w:val="24"/>
        </w:rPr>
        <w:t>主要为：</w:t>
      </w:r>
    </w:p>
    <w:p w:rsidR="00B37EAC" w:rsidRPr="00B63056" w:rsidRDefault="00CC1E67">
      <w:pPr>
        <w:numPr>
          <w:ilvl w:val="0"/>
          <w:numId w:val="8"/>
        </w:numPr>
        <w:spacing w:line="360" w:lineRule="auto"/>
        <w:rPr>
          <w:rFonts w:ascii="宋体" w:hAnsi="宋体"/>
          <w:color w:val="000000" w:themeColor="text1"/>
          <w:sz w:val="24"/>
        </w:rPr>
      </w:pPr>
      <w:r w:rsidRPr="00B63056">
        <w:rPr>
          <w:rFonts w:ascii="宋体" w:hAnsi="宋体" w:hint="eastAsia"/>
          <w:color w:val="000000" w:themeColor="text1"/>
          <w:sz w:val="24"/>
        </w:rPr>
        <w:t>描述由外部</w:t>
      </w:r>
      <w:r w:rsidRPr="00B63056">
        <w:rPr>
          <w:rFonts w:ascii="宋体" w:hAnsi="宋体"/>
          <w:color w:val="000000" w:themeColor="text1"/>
          <w:sz w:val="24"/>
        </w:rPr>
        <w:t>乙方</w:t>
      </w:r>
      <w:r w:rsidRPr="00B63056">
        <w:rPr>
          <w:rFonts w:ascii="宋体" w:hAnsi="宋体" w:hint="eastAsia"/>
          <w:color w:val="000000" w:themeColor="text1"/>
          <w:sz w:val="24"/>
        </w:rPr>
        <w:t>为</w:t>
      </w:r>
      <w:r w:rsidRPr="00B63056">
        <w:rPr>
          <w:rFonts w:ascii="宋体" w:hAnsi="宋体"/>
          <w:color w:val="000000" w:themeColor="text1"/>
          <w:sz w:val="24"/>
        </w:rPr>
        <w:t>甲方</w:t>
      </w:r>
      <w:r w:rsidRPr="00B63056">
        <w:rPr>
          <w:rFonts w:ascii="宋体" w:hAnsi="宋体" w:hint="eastAsia"/>
          <w:color w:val="000000" w:themeColor="text1"/>
          <w:sz w:val="24"/>
        </w:rPr>
        <w:t>提供的服务内容</w:t>
      </w:r>
    </w:p>
    <w:p w:rsidR="00B37EAC" w:rsidRPr="00B63056" w:rsidRDefault="00CC1E67">
      <w:pPr>
        <w:numPr>
          <w:ilvl w:val="0"/>
          <w:numId w:val="8"/>
        </w:numPr>
        <w:spacing w:line="360" w:lineRule="auto"/>
        <w:rPr>
          <w:rFonts w:ascii="宋体" w:hAnsi="宋体"/>
          <w:color w:val="000000" w:themeColor="text1"/>
          <w:sz w:val="24"/>
        </w:rPr>
      </w:pPr>
      <w:r w:rsidRPr="00B63056">
        <w:rPr>
          <w:rFonts w:ascii="宋体" w:hAnsi="宋体" w:hint="eastAsia"/>
          <w:color w:val="000000" w:themeColor="text1"/>
          <w:sz w:val="24"/>
        </w:rPr>
        <w:t>明确</w:t>
      </w:r>
      <w:r w:rsidRPr="00B63056">
        <w:rPr>
          <w:rFonts w:ascii="宋体" w:hAnsi="宋体"/>
          <w:color w:val="000000" w:themeColor="text1"/>
          <w:sz w:val="24"/>
        </w:rPr>
        <w:t>甲方</w:t>
      </w:r>
      <w:r w:rsidRPr="00B63056">
        <w:rPr>
          <w:rFonts w:ascii="宋体" w:hAnsi="宋体" w:hint="eastAsia"/>
          <w:color w:val="000000" w:themeColor="text1"/>
          <w:sz w:val="24"/>
        </w:rPr>
        <w:t>对外包</w:t>
      </w:r>
      <w:r w:rsidRPr="00B63056">
        <w:rPr>
          <w:rFonts w:ascii="宋体" w:hAnsi="宋体"/>
          <w:color w:val="000000" w:themeColor="text1"/>
          <w:sz w:val="24"/>
        </w:rPr>
        <w:t>乙方</w:t>
      </w:r>
      <w:r w:rsidRPr="00B63056">
        <w:rPr>
          <w:rFonts w:ascii="宋体" w:hAnsi="宋体" w:hint="eastAsia"/>
          <w:color w:val="000000" w:themeColor="text1"/>
          <w:sz w:val="24"/>
        </w:rPr>
        <w:t>所提供服务水平的期望</w:t>
      </w:r>
    </w:p>
    <w:p w:rsidR="00B37EAC" w:rsidRPr="00B63056" w:rsidRDefault="00CC1E67">
      <w:pPr>
        <w:numPr>
          <w:ilvl w:val="0"/>
          <w:numId w:val="8"/>
        </w:numPr>
        <w:spacing w:line="360" w:lineRule="auto"/>
        <w:rPr>
          <w:rFonts w:ascii="宋体" w:hAnsi="宋体"/>
          <w:color w:val="000000" w:themeColor="text1"/>
          <w:sz w:val="24"/>
        </w:rPr>
      </w:pPr>
      <w:r w:rsidRPr="00B63056">
        <w:rPr>
          <w:rFonts w:ascii="宋体" w:hAnsi="宋体" w:hint="eastAsia"/>
          <w:color w:val="000000" w:themeColor="text1"/>
          <w:sz w:val="24"/>
        </w:rPr>
        <w:t>规范和加强</w:t>
      </w:r>
      <w:r w:rsidRPr="00B63056">
        <w:rPr>
          <w:rFonts w:ascii="宋体" w:hAnsi="宋体"/>
          <w:color w:val="000000" w:themeColor="text1"/>
          <w:sz w:val="24"/>
        </w:rPr>
        <w:t>甲方</w:t>
      </w:r>
      <w:r w:rsidRPr="00B63056">
        <w:rPr>
          <w:rFonts w:ascii="宋体" w:hAnsi="宋体" w:hint="eastAsia"/>
          <w:color w:val="000000" w:themeColor="text1"/>
          <w:sz w:val="24"/>
        </w:rPr>
        <w:t>对外包</w:t>
      </w:r>
      <w:r w:rsidRPr="00B63056">
        <w:rPr>
          <w:rFonts w:ascii="宋体" w:hAnsi="宋体"/>
          <w:color w:val="000000" w:themeColor="text1"/>
          <w:sz w:val="24"/>
        </w:rPr>
        <w:t>乙方</w:t>
      </w:r>
      <w:r w:rsidRPr="00B63056">
        <w:rPr>
          <w:rFonts w:ascii="宋体" w:hAnsi="宋体" w:hint="eastAsia"/>
          <w:color w:val="000000" w:themeColor="text1"/>
          <w:sz w:val="24"/>
        </w:rPr>
        <w:t>所提供服务水平的控制</w:t>
      </w:r>
    </w:p>
    <w:p w:rsidR="00B37EAC" w:rsidRPr="00B63056" w:rsidRDefault="00CC1E67">
      <w:pPr>
        <w:spacing w:line="360" w:lineRule="auto"/>
        <w:ind w:firstLineChars="200" w:firstLine="480"/>
        <w:rPr>
          <w:rFonts w:ascii="宋体" w:hAnsi="宋体"/>
          <w:color w:val="000000" w:themeColor="text1"/>
          <w:sz w:val="24"/>
        </w:rPr>
      </w:pPr>
      <w:r w:rsidRPr="00B63056">
        <w:rPr>
          <w:rFonts w:ascii="宋体" w:hAnsi="宋体" w:hint="eastAsia"/>
          <w:color w:val="000000" w:themeColor="text1"/>
          <w:sz w:val="24"/>
        </w:rPr>
        <w:t>双方将针对本项目制定明确的职责分工表用来确定计划和管理服务水平协议的角色和职责。</w:t>
      </w:r>
    </w:p>
    <w:p w:rsidR="00B37EAC" w:rsidRPr="00B63056" w:rsidRDefault="00CC1E67">
      <w:pPr>
        <w:numPr>
          <w:ilvl w:val="0"/>
          <w:numId w:val="7"/>
        </w:numPr>
        <w:spacing w:line="360" w:lineRule="auto"/>
        <w:rPr>
          <w:rFonts w:ascii="宋体" w:hAnsi="宋体"/>
          <w:b/>
          <w:color w:val="000000" w:themeColor="text1"/>
          <w:sz w:val="24"/>
        </w:rPr>
      </w:pPr>
      <w:r w:rsidRPr="00B63056">
        <w:rPr>
          <w:rFonts w:ascii="宋体" w:hAnsi="宋体" w:hint="eastAsia"/>
          <w:b/>
          <w:color w:val="000000" w:themeColor="text1"/>
          <w:sz w:val="24"/>
        </w:rPr>
        <w:t>协议期限</w:t>
      </w:r>
    </w:p>
    <w:p w:rsidR="00B37EAC" w:rsidRPr="00B63056" w:rsidRDefault="00CC1E67">
      <w:pPr>
        <w:spacing w:line="360" w:lineRule="auto"/>
        <w:ind w:left="420"/>
        <w:rPr>
          <w:rFonts w:ascii="宋体" w:hAnsi="宋体"/>
          <w:color w:val="000000" w:themeColor="text1"/>
          <w:sz w:val="24"/>
        </w:rPr>
      </w:pPr>
      <w:r w:rsidRPr="00B63056">
        <w:rPr>
          <w:rFonts w:ascii="宋体" w:hAnsi="宋体" w:hint="eastAsia"/>
          <w:color w:val="000000" w:themeColor="text1"/>
          <w:sz w:val="24"/>
        </w:rPr>
        <w:t>根据双方达成的一致要求，本协议的有效期与主合同期限一致。</w:t>
      </w:r>
    </w:p>
    <w:p w:rsidR="00B37EAC" w:rsidRPr="00B63056" w:rsidRDefault="00CC1E67">
      <w:pPr>
        <w:numPr>
          <w:ilvl w:val="0"/>
          <w:numId w:val="7"/>
        </w:numPr>
        <w:spacing w:line="360" w:lineRule="auto"/>
        <w:rPr>
          <w:rFonts w:ascii="宋体" w:hAnsi="宋体"/>
          <w:b/>
          <w:color w:val="000000" w:themeColor="text1"/>
          <w:sz w:val="24"/>
        </w:rPr>
      </w:pPr>
      <w:r w:rsidRPr="00B63056">
        <w:rPr>
          <w:rFonts w:ascii="宋体" w:hAnsi="宋体" w:hint="eastAsia"/>
          <w:b/>
          <w:color w:val="000000" w:themeColor="text1"/>
          <w:sz w:val="24"/>
        </w:rPr>
        <w:t>双方职责</w:t>
      </w: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3.1.  </w:t>
      </w:r>
      <w:r w:rsidRPr="00B63056">
        <w:rPr>
          <w:rFonts w:ascii="宋体" w:hAnsi="宋体" w:hint="eastAsia"/>
          <w:b/>
          <w:color w:val="000000" w:themeColor="text1"/>
          <w:sz w:val="24"/>
        </w:rPr>
        <w:t>外包</w:t>
      </w:r>
      <w:r w:rsidRPr="00B63056">
        <w:rPr>
          <w:rFonts w:ascii="宋体" w:hAnsi="宋体"/>
          <w:b/>
          <w:color w:val="000000" w:themeColor="text1"/>
          <w:sz w:val="24"/>
        </w:rPr>
        <w:t>乙方</w:t>
      </w:r>
    </w:p>
    <w:p w:rsidR="00B37EAC" w:rsidRPr="00B63056" w:rsidRDefault="00CC1E67">
      <w:pPr>
        <w:spacing w:line="360" w:lineRule="auto"/>
        <w:rPr>
          <w:rFonts w:ascii="宋体" w:hAnsi="宋体"/>
          <w:color w:val="000000" w:themeColor="text1"/>
          <w:sz w:val="24"/>
        </w:rPr>
      </w:pPr>
      <w:r w:rsidRPr="00B63056">
        <w:rPr>
          <w:rFonts w:ascii="宋体" w:hAnsi="宋体" w:hint="eastAsia"/>
          <w:color w:val="000000" w:themeColor="text1"/>
          <w:sz w:val="24"/>
        </w:rPr>
        <w:t>外包</w:t>
      </w:r>
      <w:r w:rsidRPr="00B63056">
        <w:rPr>
          <w:rFonts w:ascii="宋体" w:hAnsi="宋体"/>
          <w:color w:val="000000" w:themeColor="text1"/>
          <w:sz w:val="24"/>
        </w:rPr>
        <w:t>乙方</w:t>
      </w:r>
      <w:r w:rsidRPr="00B63056">
        <w:rPr>
          <w:rFonts w:ascii="宋体" w:hAnsi="宋体" w:hint="eastAsia"/>
          <w:color w:val="000000" w:themeColor="text1"/>
          <w:sz w:val="24"/>
        </w:rPr>
        <w:t>将提交在第</w:t>
      </w:r>
      <w:r w:rsidRPr="00B63056">
        <w:rPr>
          <w:rFonts w:ascii="宋体" w:hAnsi="宋体"/>
          <w:color w:val="000000" w:themeColor="text1"/>
          <w:sz w:val="24"/>
        </w:rPr>
        <w:t>7</w:t>
      </w:r>
      <w:r w:rsidRPr="00B63056">
        <w:rPr>
          <w:rFonts w:ascii="宋体" w:hAnsi="宋体" w:hint="eastAsia"/>
          <w:color w:val="000000" w:themeColor="text1"/>
          <w:sz w:val="24"/>
        </w:rPr>
        <w:t>章描述的服务水平衡量和目标。另外，</w:t>
      </w:r>
      <w:r w:rsidRPr="00B63056">
        <w:rPr>
          <w:rFonts w:ascii="宋体" w:hAnsi="宋体"/>
          <w:color w:val="000000" w:themeColor="text1"/>
          <w:sz w:val="24"/>
        </w:rPr>
        <w:t>乙方</w:t>
      </w:r>
      <w:r w:rsidRPr="00B63056">
        <w:rPr>
          <w:rFonts w:ascii="宋体" w:hAnsi="宋体" w:hint="eastAsia"/>
          <w:color w:val="000000" w:themeColor="text1"/>
          <w:sz w:val="24"/>
        </w:rPr>
        <w:t>将：</w:t>
      </w:r>
    </w:p>
    <w:p w:rsidR="00B37EAC" w:rsidRPr="00B63056" w:rsidRDefault="00CC1E67">
      <w:pPr>
        <w:numPr>
          <w:ilvl w:val="0"/>
          <w:numId w:val="9"/>
        </w:numPr>
        <w:spacing w:line="360" w:lineRule="auto"/>
        <w:rPr>
          <w:rFonts w:ascii="宋体" w:hAnsi="宋体"/>
          <w:color w:val="000000" w:themeColor="text1"/>
          <w:sz w:val="24"/>
        </w:rPr>
      </w:pPr>
      <w:r w:rsidRPr="00B63056">
        <w:rPr>
          <w:rFonts w:ascii="宋体" w:hAnsi="宋体" w:hint="eastAsia"/>
          <w:color w:val="000000" w:themeColor="text1"/>
          <w:sz w:val="24"/>
        </w:rPr>
        <w:t>立即向</w:t>
      </w:r>
      <w:r w:rsidRPr="00B63056">
        <w:rPr>
          <w:rFonts w:ascii="宋体" w:hAnsi="宋体"/>
          <w:color w:val="000000" w:themeColor="text1"/>
          <w:sz w:val="24"/>
        </w:rPr>
        <w:t>甲方</w:t>
      </w:r>
      <w:r w:rsidRPr="00B63056">
        <w:rPr>
          <w:rFonts w:ascii="宋体" w:hAnsi="宋体" w:hint="eastAsia"/>
          <w:color w:val="000000" w:themeColor="text1"/>
          <w:sz w:val="24"/>
        </w:rPr>
        <w:t>管理层汇报发现的问题；</w:t>
      </w:r>
    </w:p>
    <w:p w:rsidR="00B37EAC" w:rsidRPr="00B63056" w:rsidRDefault="00CC1E67">
      <w:pPr>
        <w:numPr>
          <w:ilvl w:val="0"/>
          <w:numId w:val="9"/>
        </w:numPr>
        <w:spacing w:line="360" w:lineRule="auto"/>
        <w:rPr>
          <w:rFonts w:ascii="宋体" w:hAnsi="宋体"/>
          <w:color w:val="000000" w:themeColor="text1"/>
          <w:sz w:val="24"/>
        </w:rPr>
      </w:pPr>
      <w:r w:rsidRPr="00B63056">
        <w:rPr>
          <w:rFonts w:ascii="宋体" w:hAnsi="宋体" w:hint="eastAsia"/>
          <w:color w:val="000000" w:themeColor="text1"/>
          <w:sz w:val="24"/>
        </w:rPr>
        <w:t>帮助</w:t>
      </w:r>
      <w:r w:rsidRPr="00B63056">
        <w:rPr>
          <w:rFonts w:ascii="宋体" w:hAnsi="宋体"/>
          <w:color w:val="000000" w:themeColor="text1"/>
          <w:sz w:val="24"/>
        </w:rPr>
        <w:t>甲方</w:t>
      </w:r>
      <w:r w:rsidRPr="00B63056">
        <w:rPr>
          <w:rFonts w:ascii="宋体" w:hAnsi="宋体" w:hint="eastAsia"/>
          <w:color w:val="000000" w:themeColor="text1"/>
          <w:sz w:val="24"/>
        </w:rPr>
        <w:t>管理</w:t>
      </w:r>
      <w:r w:rsidRPr="00B63056">
        <w:rPr>
          <w:rFonts w:ascii="宋体" w:hAnsi="宋体"/>
          <w:color w:val="000000" w:themeColor="text1"/>
          <w:sz w:val="24"/>
        </w:rPr>
        <w:t>SLA</w:t>
      </w:r>
    </w:p>
    <w:p w:rsidR="00B37EAC" w:rsidRPr="00B63056" w:rsidRDefault="00CC1E67">
      <w:pPr>
        <w:numPr>
          <w:ilvl w:val="0"/>
          <w:numId w:val="9"/>
        </w:numPr>
        <w:spacing w:line="360" w:lineRule="auto"/>
        <w:rPr>
          <w:rFonts w:ascii="宋体" w:hAnsi="宋体"/>
          <w:color w:val="000000" w:themeColor="text1"/>
          <w:sz w:val="24"/>
        </w:rPr>
      </w:pPr>
      <w:r w:rsidRPr="00B63056">
        <w:rPr>
          <w:rFonts w:ascii="宋体" w:hAnsi="宋体" w:hint="eastAsia"/>
          <w:color w:val="000000" w:themeColor="text1"/>
          <w:sz w:val="24"/>
        </w:rPr>
        <w:t>任何可能影响</w:t>
      </w:r>
      <w:r w:rsidRPr="00B63056">
        <w:rPr>
          <w:rFonts w:ascii="宋体" w:hAnsi="宋体"/>
          <w:color w:val="000000" w:themeColor="text1"/>
          <w:sz w:val="24"/>
        </w:rPr>
        <w:t>乙方</w:t>
      </w:r>
      <w:r w:rsidRPr="00B63056">
        <w:rPr>
          <w:rFonts w:ascii="宋体" w:hAnsi="宋体" w:hint="eastAsia"/>
          <w:color w:val="000000" w:themeColor="text1"/>
          <w:sz w:val="24"/>
        </w:rPr>
        <w:t>向</w:t>
      </w:r>
      <w:r w:rsidRPr="00B63056">
        <w:rPr>
          <w:rFonts w:ascii="宋体" w:hAnsi="宋体"/>
          <w:color w:val="000000" w:themeColor="text1"/>
          <w:sz w:val="24"/>
        </w:rPr>
        <w:t>甲方</w:t>
      </w:r>
      <w:r w:rsidRPr="00B63056">
        <w:rPr>
          <w:rFonts w:ascii="宋体" w:hAnsi="宋体" w:hint="eastAsia"/>
          <w:color w:val="000000" w:themeColor="text1"/>
          <w:sz w:val="24"/>
        </w:rPr>
        <w:t>提供</w:t>
      </w:r>
      <w:r w:rsidRPr="00B63056">
        <w:rPr>
          <w:rFonts w:ascii="宋体" w:hAnsi="宋体"/>
          <w:color w:val="000000" w:themeColor="text1"/>
          <w:sz w:val="24"/>
        </w:rPr>
        <w:t>SLA</w:t>
      </w:r>
      <w:r w:rsidRPr="00B63056">
        <w:rPr>
          <w:rFonts w:ascii="宋体" w:hAnsi="宋体" w:hint="eastAsia"/>
          <w:color w:val="000000" w:themeColor="text1"/>
          <w:sz w:val="24"/>
        </w:rPr>
        <w:t>中规定服务的服务能力的事件，</w:t>
      </w:r>
      <w:r w:rsidRPr="00B63056">
        <w:rPr>
          <w:rFonts w:ascii="宋体" w:hAnsi="宋体"/>
          <w:color w:val="000000" w:themeColor="text1"/>
          <w:sz w:val="24"/>
        </w:rPr>
        <w:t>乙方</w:t>
      </w:r>
      <w:r w:rsidRPr="00B63056">
        <w:rPr>
          <w:rFonts w:ascii="宋体" w:hAnsi="宋体" w:hint="eastAsia"/>
          <w:color w:val="000000" w:themeColor="text1"/>
          <w:sz w:val="24"/>
        </w:rPr>
        <w:t>应尽早向</w:t>
      </w:r>
      <w:r w:rsidRPr="00B63056">
        <w:rPr>
          <w:rFonts w:ascii="宋体" w:hAnsi="宋体"/>
          <w:color w:val="000000" w:themeColor="text1"/>
          <w:sz w:val="24"/>
        </w:rPr>
        <w:t>甲方</w:t>
      </w:r>
      <w:r w:rsidRPr="00B63056">
        <w:rPr>
          <w:rFonts w:ascii="宋体" w:hAnsi="宋体" w:hint="eastAsia"/>
          <w:color w:val="000000" w:themeColor="text1"/>
          <w:sz w:val="24"/>
        </w:rPr>
        <w:t>提供预警信息。事件包括但不限于：</w:t>
      </w:r>
    </w:p>
    <w:p w:rsidR="00B37EAC" w:rsidRPr="00B63056" w:rsidRDefault="00CC1E67">
      <w:pPr>
        <w:numPr>
          <w:ilvl w:val="4"/>
          <w:numId w:val="10"/>
        </w:numPr>
        <w:spacing w:line="360" w:lineRule="auto"/>
        <w:rPr>
          <w:rFonts w:ascii="宋体" w:hAnsi="宋体"/>
          <w:color w:val="000000" w:themeColor="text1"/>
          <w:sz w:val="24"/>
        </w:rPr>
      </w:pPr>
      <w:r w:rsidRPr="00B63056">
        <w:rPr>
          <w:rFonts w:ascii="宋体" w:hAnsi="宋体" w:hint="eastAsia"/>
          <w:color w:val="000000" w:themeColor="text1"/>
          <w:sz w:val="24"/>
        </w:rPr>
        <w:t>组织架构变更</w:t>
      </w:r>
    </w:p>
    <w:p w:rsidR="00B37EAC" w:rsidRPr="00B63056" w:rsidRDefault="00CC1E67">
      <w:pPr>
        <w:numPr>
          <w:ilvl w:val="4"/>
          <w:numId w:val="10"/>
        </w:numPr>
        <w:spacing w:line="360" w:lineRule="auto"/>
        <w:rPr>
          <w:rFonts w:ascii="宋体" w:hAnsi="宋体"/>
          <w:color w:val="000000" w:themeColor="text1"/>
          <w:sz w:val="24"/>
        </w:rPr>
      </w:pPr>
      <w:r w:rsidRPr="00B63056">
        <w:rPr>
          <w:rFonts w:ascii="宋体" w:hAnsi="宋体" w:hint="eastAsia"/>
          <w:color w:val="000000" w:themeColor="text1"/>
          <w:sz w:val="24"/>
        </w:rPr>
        <w:t>技术变更</w:t>
      </w:r>
    </w:p>
    <w:p w:rsidR="00B37EAC" w:rsidRPr="00B63056" w:rsidRDefault="00CC1E67">
      <w:pPr>
        <w:numPr>
          <w:ilvl w:val="4"/>
          <w:numId w:val="10"/>
        </w:numPr>
        <w:spacing w:line="360" w:lineRule="auto"/>
        <w:rPr>
          <w:rFonts w:ascii="宋体" w:hAnsi="宋体"/>
          <w:color w:val="000000" w:themeColor="text1"/>
          <w:sz w:val="24"/>
        </w:rPr>
      </w:pPr>
      <w:r w:rsidRPr="00B63056">
        <w:rPr>
          <w:rFonts w:ascii="宋体" w:hAnsi="宋体" w:hint="eastAsia"/>
          <w:color w:val="000000" w:themeColor="text1"/>
          <w:sz w:val="24"/>
        </w:rPr>
        <w:t>职能变更</w:t>
      </w:r>
    </w:p>
    <w:p w:rsidR="00B37EAC" w:rsidRPr="00B63056" w:rsidRDefault="00CC1E67">
      <w:pPr>
        <w:numPr>
          <w:ilvl w:val="3"/>
          <w:numId w:val="11"/>
        </w:numPr>
        <w:spacing w:line="360" w:lineRule="auto"/>
        <w:rPr>
          <w:rFonts w:ascii="宋体" w:hAnsi="宋体"/>
          <w:color w:val="000000" w:themeColor="text1"/>
          <w:sz w:val="24"/>
        </w:rPr>
      </w:pPr>
      <w:r w:rsidRPr="00B63056">
        <w:rPr>
          <w:rFonts w:ascii="宋体" w:hAnsi="宋体" w:hint="eastAsia"/>
          <w:color w:val="000000" w:themeColor="text1"/>
          <w:sz w:val="24"/>
        </w:rPr>
        <w:t>协助</w:t>
      </w:r>
      <w:r w:rsidRPr="00B63056">
        <w:rPr>
          <w:rFonts w:ascii="宋体" w:hAnsi="宋体"/>
          <w:color w:val="000000" w:themeColor="text1"/>
          <w:sz w:val="24"/>
        </w:rPr>
        <w:t>甲方</w:t>
      </w:r>
      <w:r w:rsidRPr="00B63056">
        <w:rPr>
          <w:rFonts w:ascii="宋体" w:hAnsi="宋体" w:hint="eastAsia"/>
          <w:color w:val="000000" w:themeColor="text1"/>
          <w:sz w:val="24"/>
        </w:rPr>
        <w:t>及时解决生产事件。当问题产生时，应尽快采取适当的措施识别并修复问题。</w:t>
      </w: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3.2. 甲方</w:t>
      </w:r>
    </w:p>
    <w:p w:rsidR="00B37EAC" w:rsidRPr="00B63056" w:rsidRDefault="00CC1E67">
      <w:pPr>
        <w:numPr>
          <w:ilvl w:val="3"/>
          <w:numId w:val="11"/>
        </w:numPr>
        <w:spacing w:line="360" w:lineRule="auto"/>
        <w:rPr>
          <w:rFonts w:ascii="宋体" w:hAnsi="宋体"/>
          <w:color w:val="000000" w:themeColor="text1"/>
          <w:sz w:val="24"/>
        </w:rPr>
      </w:pPr>
      <w:r w:rsidRPr="00B63056">
        <w:rPr>
          <w:rFonts w:ascii="宋体" w:hAnsi="宋体"/>
          <w:color w:val="000000" w:themeColor="text1"/>
          <w:sz w:val="24"/>
        </w:rPr>
        <w:t>甲方</w:t>
      </w:r>
      <w:r w:rsidRPr="00B63056">
        <w:rPr>
          <w:rFonts w:ascii="宋体" w:hAnsi="宋体" w:hint="eastAsia"/>
          <w:color w:val="000000" w:themeColor="text1"/>
          <w:sz w:val="24"/>
        </w:rPr>
        <w:t>将尽快将问题汇报给</w:t>
      </w:r>
      <w:r w:rsidRPr="00B63056">
        <w:rPr>
          <w:rFonts w:ascii="宋体" w:hAnsi="宋体"/>
          <w:color w:val="000000" w:themeColor="text1"/>
          <w:sz w:val="24"/>
        </w:rPr>
        <w:t>甲方</w:t>
      </w:r>
      <w:r w:rsidRPr="00B63056">
        <w:rPr>
          <w:rFonts w:ascii="宋体" w:hAnsi="宋体" w:hint="eastAsia"/>
          <w:color w:val="000000" w:themeColor="text1"/>
          <w:sz w:val="24"/>
        </w:rPr>
        <w:t>帮助服务台和</w:t>
      </w:r>
      <w:r w:rsidRPr="00B63056">
        <w:rPr>
          <w:rFonts w:ascii="宋体" w:hAnsi="宋体"/>
          <w:color w:val="000000" w:themeColor="text1"/>
          <w:sz w:val="24"/>
        </w:rPr>
        <w:t>乙方</w:t>
      </w:r>
      <w:r w:rsidRPr="00B63056">
        <w:rPr>
          <w:rFonts w:ascii="宋体" w:hAnsi="宋体" w:hint="eastAsia"/>
          <w:color w:val="000000" w:themeColor="text1"/>
          <w:sz w:val="24"/>
        </w:rPr>
        <w:t>管理层；</w:t>
      </w:r>
    </w:p>
    <w:p w:rsidR="00B37EAC" w:rsidRPr="00B63056" w:rsidRDefault="00CC1E67">
      <w:pPr>
        <w:numPr>
          <w:ilvl w:val="3"/>
          <w:numId w:val="11"/>
        </w:numPr>
        <w:spacing w:line="360" w:lineRule="auto"/>
        <w:rPr>
          <w:rFonts w:ascii="宋体" w:hAnsi="宋体"/>
          <w:color w:val="000000" w:themeColor="text1"/>
          <w:sz w:val="24"/>
        </w:rPr>
      </w:pPr>
      <w:r w:rsidRPr="00B63056">
        <w:rPr>
          <w:rFonts w:ascii="宋体" w:hAnsi="宋体" w:hint="eastAsia"/>
          <w:color w:val="000000" w:themeColor="text1"/>
          <w:sz w:val="24"/>
        </w:rPr>
        <w:t>协助</w:t>
      </w:r>
      <w:r w:rsidRPr="00B63056">
        <w:rPr>
          <w:rFonts w:ascii="宋体" w:hAnsi="宋体"/>
          <w:color w:val="000000" w:themeColor="text1"/>
          <w:sz w:val="24"/>
        </w:rPr>
        <w:t>乙方</w:t>
      </w:r>
      <w:r w:rsidRPr="00B63056">
        <w:rPr>
          <w:rFonts w:ascii="宋体" w:hAnsi="宋体" w:hint="eastAsia"/>
          <w:color w:val="000000" w:themeColor="text1"/>
          <w:sz w:val="24"/>
        </w:rPr>
        <w:t>管理</w:t>
      </w:r>
      <w:r w:rsidRPr="00B63056">
        <w:rPr>
          <w:rFonts w:ascii="宋体" w:hAnsi="宋体"/>
          <w:color w:val="000000" w:themeColor="text1"/>
          <w:sz w:val="24"/>
        </w:rPr>
        <w:t>SLA</w:t>
      </w:r>
      <w:r w:rsidRPr="00B63056">
        <w:rPr>
          <w:rFonts w:ascii="宋体" w:hAnsi="宋体" w:hint="eastAsia"/>
          <w:color w:val="000000" w:themeColor="text1"/>
          <w:sz w:val="24"/>
        </w:rPr>
        <w:t>；</w:t>
      </w:r>
    </w:p>
    <w:p w:rsidR="00B37EAC" w:rsidRPr="00B63056" w:rsidRDefault="00CC1E67">
      <w:pPr>
        <w:numPr>
          <w:ilvl w:val="3"/>
          <w:numId w:val="11"/>
        </w:numPr>
        <w:spacing w:line="360" w:lineRule="auto"/>
        <w:rPr>
          <w:rFonts w:ascii="宋体" w:hAnsi="宋体"/>
          <w:color w:val="000000" w:themeColor="text1"/>
          <w:sz w:val="24"/>
        </w:rPr>
      </w:pPr>
      <w:r w:rsidRPr="00B63056">
        <w:rPr>
          <w:rFonts w:ascii="宋体" w:hAnsi="宋体" w:hint="eastAsia"/>
          <w:color w:val="000000" w:themeColor="text1"/>
          <w:sz w:val="24"/>
        </w:rPr>
        <w:lastRenderedPageBreak/>
        <w:t>提供任何可能影响</w:t>
      </w:r>
      <w:r w:rsidRPr="00B63056">
        <w:rPr>
          <w:rFonts w:ascii="宋体" w:hAnsi="宋体"/>
          <w:color w:val="000000" w:themeColor="text1"/>
          <w:sz w:val="24"/>
        </w:rPr>
        <w:t>乙方</w:t>
      </w:r>
      <w:r w:rsidRPr="00B63056">
        <w:rPr>
          <w:rFonts w:ascii="宋体" w:hAnsi="宋体" w:hint="eastAsia"/>
          <w:color w:val="000000" w:themeColor="text1"/>
          <w:sz w:val="24"/>
        </w:rPr>
        <w:t>向</w:t>
      </w:r>
      <w:r w:rsidRPr="00B63056">
        <w:rPr>
          <w:rFonts w:ascii="宋体" w:hAnsi="宋体"/>
          <w:color w:val="000000" w:themeColor="text1"/>
          <w:sz w:val="24"/>
        </w:rPr>
        <w:t>甲方</w:t>
      </w:r>
      <w:r w:rsidRPr="00B63056">
        <w:rPr>
          <w:rFonts w:ascii="宋体" w:hAnsi="宋体" w:hint="eastAsia"/>
          <w:color w:val="000000" w:themeColor="text1"/>
          <w:sz w:val="24"/>
        </w:rPr>
        <w:t>提供</w:t>
      </w:r>
      <w:r w:rsidRPr="00B63056">
        <w:rPr>
          <w:rFonts w:ascii="宋体" w:hAnsi="宋体"/>
          <w:color w:val="000000" w:themeColor="text1"/>
          <w:sz w:val="24"/>
        </w:rPr>
        <w:t>SLA</w:t>
      </w:r>
      <w:r w:rsidRPr="00B63056">
        <w:rPr>
          <w:rFonts w:ascii="宋体" w:hAnsi="宋体" w:hint="eastAsia"/>
          <w:color w:val="000000" w:themeColor="text1"/>
          <w:sz w:val="24"/>
        </w:rPr>
        <w:t>中规定服务的服务能力的事件信息，包括但不限于：</w:t>
      </w:r>
    </w:p>
    <w:p w:rsidR="00B37EAC" w:rsidRPr="00B63056" w:rsidRDefault="00CC1E67">
      <w:pPr>
        <w:numPr>
          <w:ilvl w:val="4"/>
          <w:numId w:val="12"/>
        </w:numPr>
        <w:spacing w:line="360" w:lineRule="auto"/>
        <w:rPr>
          <w:rFonts w:ascii="宋体" w:hAnsi="宋体"/>
          <w:color w:val="000000" w:themeColor="text1"/>
          <w:sz w:val="24"/>
        </w:rPr>
      </w:pPr>
      <w:r w:rsidRPr="00B63056">
        <w:rPr>
          <w:rFonts w:ascii="宋体" w:hAnsi="宋体" w:hint="eastAsia"/>
          <w:color w:val="000000" w:themeColor="text1"/>
          <w:sz w:val="24"/>
        </w:rPr>
        <w:t>组织架构变更</w:t>
      </w:r>
    </w:p>
    <w:p w:rsidR="00B37EAC" w:rsidRPr="00B63056" w:rsidRDefault="00CC1E67">
      <w:pPr>
        <w:numPr>
          <w:ilvl w:val="4"/>
          <w:numId w:val="12"/>
        </w:numPr>
        <w:spacing w:line="360" w:lineRule="auto"/>
        <w:rPr>
          <w:rFonts w:ascii="宋体" w:hAnsi="宋体"/>
          <w:color w:val="000000" w:themeColor="text1"/>
          <w:sz w:val="24"/>
        </w:rPr>
      </w:pPr>
      <w:r w:rsidRPr="00B63056">
        <w:rPr>
          <w:rFonts w:ascii="宋体" w:hAnsi="宋体" w:hint="eastAsia"/>
          <w:color w:val="000000" w:themeColor="text1"/>
          <w:sz w:val="24"/>
        </w:rPr>
        <w:t>技术变更</w:t>
      </w:r>
    </w:p>
    <w:p w:rsidR="00B37EAC" w:rsidRPr="00B63056" w:rsidRDefault="00CC1E67">
      <w:pPr>
        <w:numPr>
          <w:ilvl w:val="4"/>
          <w:numId w:val="12"/>
        </w:numPr>
        <w:spacing w:line="360" w:lineRule="auto"/>
        <w:rPr>
          <w:rFonts w:ascii="宋体" w:hAnsi="宋体"/>
          <w:color w:val="000000" w:themeColor="text1"/>
          <w:sz w:val="24"/>
        </w:rPr>
      </w:pPr>
      <w:r w:rsidRPr="00B63056">
        <w:rPr>
          <w:rFonts w:ascii="宋体" w:hAnsi="宋体" w:hint="eastAsia"/>
          <w:color w:val="000000" w:themeColor="text1"/>
          <w:sz w:val="24"/>
        </w:rPr>
        <w:t>职能变更</w:t>
      </w: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4. </w:t>
      </w:r>
      <w:r w:rsidRPr="00B63056">
        <w:rPr>
          <w:rFonts w:ascii="宋体" w:hAnsi="宋体" w:hint="eastAsia"/>
          <w:b/>
          <w:color w:val="000000" w:themeColor="text1"/>
          <w:sz w:val="24"/>
        </w:rPr>
        <w:t>服务内容</w:t>
      </w:r>
    </w:p>
    <w:p w:rsidR="00B37EAC" w:rsidRPr="00B63056" w:rsidRDefault="00CC1E67">
      <w:pPr>
        <w:spacing w:line="360" w:lineRule="auto"/>
        <w:rPr>
          <w:rFonts w:ascii="宋体" w:hAnsi="宋体"/>
          <w:color w:val="000000" w:themeColor="text1"/>
          <w:sz w:val="24"/>
        </w:rPr>
      </w:pPr>
      <w:r w:rsidRPr="00B63056">
        <w:rPr>
          <w:rFonts w:ascii="宋体" w:hAnsi="宋体"/>
          <w:color w:val="000000" w:themeColor="text1"/>
          <w:sz w:val="24"/>
        </w:rPr>
        <w:tab/>
        <w:t>乙方</w:t>
      </w:r>
      <w:r w:rsidRPr="00B63056">
        <w:rPr>
          <w:rFonts w:ascii="宋体" w:hAnsi="宋体" w:hint="eastAsia"/>
          <w:color w:val="000000" w:themeColor="text1"/>
          <w:sz w:val="24"/>
        </w:rPr>
        <w:t>为甲方提供以下服务内容：</w:t>
      </w:r>
    </w:p>
    <w:tbl>
      <w:tblPr>
        <w:tblStyle w:val="13"/>
        <w:tblW w:w="0" w:type="auto"/>
        <w:tblLook w:val="04A0" w:firstRow="1" w:lastRow="0" w:firstColumn="1" w:lastColumn="0" w:noHBand="0" w:noVBand="1"/>
      </w:tblPr>
      <w:tblGrid>
        <w:gridCol w:w="959"/>
        <w:gridCol w:w="2126"/>
        <w:gridCol w:w="5437"/>
      </w:tblGrid>
      <w:tr w:rsidR="00B37EAC" w:rsidRPr="00B63056">
        <w:trPr>
          <w:trHeight w:val="454"/>
        </w:trPr>
        <w:tc>
          <w:tcPr>
            <w:tcW w:w="8522" w:type="dxa"/>
            <w:gridSpan w:val="3"/>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4.1</w:t>
            </w:r>
            <w:r w:rsidRPr="00B63056">
              <w:rPr>
                <w:rFonts w:ascii="宋体" w:hAnsi="宋体" w:hint="eastAsia"/>
                <w:color w:val="000000" w:themeColor="text1"/>
                <w:kern w:val="0"/>
                <w:sz w:val="24"/>
              </w:rPr>
              <w:t>技术管理</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4.1.1</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项目执行控制</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管理目标、沟通和范围</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4.1.2</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系统部署</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在</w:t>
            </w:r>
            <w:r w:rsidRPr="00B63056">
              <w:rPr>
                <w:rFonts w:ascii="宋体" w:hAnsi="宋体"/>
                <w:color w:val="000000" w:themeColor="text1"/>
                <w:kern w:val="0"/>
                <w:sz w:val="24"/>
              </w:rPr>
              <w:t>甲方</w:t>
            </w:r>
            <w:r w:rsidRPr="00B63056">
              <w:rPr>
                <w:rFonts w:ascii="宋体" w:hAnsi="宋体" w:hint="eastAsia"/>
                <w:color w:val="000000" w:themeColor="text1"/>
                <w:kern w:val="0"/>
                <w:sz w:val="24"/>
              </w:rPr>
              <w:t>所提供的技术环境内配置和部署系统接入所需的资源</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4.1.3</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管理系统</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管理运行过程中的各个环节和环境（如测试、培训、维护等）</w:t>
            </w:r>
          </w:p>
        </w:tc>
      </w:tr>
      <w:tr w:rsidR="00B37EAC" w:rsidRPr="00B63056">
        <w:trPr>
          <w:trHeight w:val="454"/>
        </w:trPr>
        <w:tc>
          <w:tcPr>
            <w:tcW w:w="8522" w:type="dxa"/>
            <w:gridSpan w:val="3"/>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4.2</w:t>
            </w:r>
            <w:r w:rsidRPr="00B63056">
              <w:rPr>
                <w:rFonts w:ascii="宋体" w:hAnsi="宋体" w:hint="eastAsia"/>
                <w:color w:val="000000" w:themeColor="text1"/>
                <w:kern w:val="0"/>
                <w:sz w:val="24"/>
              </w:rPr>
              <w:t>系统处理</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4.2.1</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备份</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提供数据容量规划咨询，设计系统的备份策略，完成其有效性验证</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4.2.2</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恢复</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设计系统的恢复策略，完成其有效性验证</w:t>
            </w:r>
          </w:p>
        </w:tc>
      </w:tr>
      <w:tr w:rsidR="00B37EAC" w:rsidRPr="00B63056">
        <w:trPr>
          <w:trHeight w:val="454"/>
        </w:trPr>
        <w:tc>
          <w:tcPr>
            <w:tcW w:w="8522" w:type="dxa"/>
            <w:gridSpan w:val="3"/>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4.3</w:t>
            </w:r>
            <w:r w:rsidRPr="00B63056">
              <w:rPr>
                <w:rFonts w:ascii="宋体" w:hAnsi="宋体" w:hint="eastAsia"/>
                <w:color w:val="000000" w:themeColor="text1"/>
                <w:kern w:val="0"/>
                <w:sz w:val="24"/>
              </w:rPr>
              <w:t>软件开发</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4.3.1</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软件管理</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负责管理和设计应用软件，配合进行软件过程开发管理</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4.3.2</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系统接口开发</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设计和开发系统内部各模块的接口以及与外部系统进行数据交互的接口</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4.3.3</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代码开发和测试</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编写代码并完成系统集成测试</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4.3.4</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知识转移</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负责现场培训</w:t>
            </w:r>
          </w:p>
        </w:tc>
      </w:tr>
      <w:tr w:rsidR="00B37EAC" w:rsidRPr="00B63056">
        <w:trPr>
          <w:trHeight w:val="454"/>
        </w:trPr>
        <w:tc>
          <w:tcPr>
            <w:tcW w:w="8522" w:type="dxa"/>
            <w:gridSpan w:val="3"/>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4.4</w:t>
            </w:r>
            <w:r w:rsidRPr="00B63056">
              <w:rPr>
                <w:rFonts w:ascii="宋体" w:hAnsi="宋体" w:hint="eastAsia"/>
                <w:color w:val="000000" w:themeColor="text1"/>
                <w:kern w:val="0"/>
                <w:sz w:val="24"/>
              </w:rPr>
              <w:t>支持和维护系统发布</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4.4.1</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变更管理</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根据变更需求在</w:t>
            </w:r>
            <w:r w:rsidRPr="00B63056">
              <w:rPr>
                <w:rFonts w:ascii="宋体" w:hAnsi="宋体"/>
                <w:color w:val="000000" w:themeColor="text1"/>
                <w:kern w:val="0"/>
                <w:sz w:val="24"/>
              </w:rPr>
              <w:t>甲方</w:t>
            </w:r>
            <w:r w:rsidRPr="00B63056">
              <w:rPr>
                <w:rFonts w:ascii="宋体" w:hAnsi="宋体" w:hint="eastAsia"/>
                <w:color w:val="000000" w:themeColor="text1"/>
                <w:kern w:val="0"/>
                <w:sz w:val="24"/>
              </w:rPr>
              <w:t>的技术环境内设计并且执行所有平台和应用软件变更程序</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4.4.2</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系统监控</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提供对系统监控的支持，包括专有硬件设备（如有）、应用系统进程、日志、连接等</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lastRenderedPageBreak/>
              <w:t>4.4.3</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发布管理</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制定测试环境发布方案，协助将具体的目标系统从测试环境移植到生产的上线方案</w:t>
            </w:r>
          </w:p>
        </w:tc>
      </w:tr>
      <w:tr w:rsidR="00B37EAC" w:rsidRPr="00B63056">
        <w:trPr>
          <w:trHeight w:val="454"/>
        </w:trPr>
        <w:tc>
          <w:tcPr>
            <w:tcW w:w="8522" w:type="dxa"/>
            <w:gridSpan w:val="3"/>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4.5</w:t>
            </w:r>
            <w:r w:rsidRPr="00B63056">
              <w:rPr>
                <w:rFonts w:ascii="宋体" w:hAnsi="宋体" w:hint="eastAsia"/>
                <w:color w:val="000000" w:themeColor="text1"/>
                <w:kern w:val="0"/>
                <w:sz w:val="24"/>
              </w:rPr>
              <w:t>后续支持</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4.5.1</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版本安装、更新和升级</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根据系统版本安装和升级支持，包括响应</w:t>
            </w:r>
            <w:r w:rsidRPr="00B63056">
              <w:rPr>
                <w:rFonts w:ascii="宋体" w:hAnsi="宋体"/>
                <w:color w:val="000000" w:themeColor="text1"/>
                <w:kern w:val="0"/>
                <w:sz w:val="24"/>
              </w:rPr>
              <w:t>甲方</w:t>
            </w:r>
            <w:r w:rsidRPr="00B63056">
              <w:rPr>
                <w:rFonts w:ascii="宋体" w:hAnsi="宋体" w:hint="eastAsia"/>
                <w:color w:val="000000" w:themeColor="text1"/>
                <w:kern w:val="0"/>
                <w:sz w:val="24"/>
              </w:rPr>
              <w:t>对生产、测试、开发、培训环境的安装和升级要求；提供硬件更换服务</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4.5.2</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服务台支持</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提供</w:t>
            </w:r>
            <w:r w:rsidRPr="00B63056">
              <w:rPr>
                <w:rFonts w:ascii="宋体" w:hAnsi="宋体"/>
                <w:color w:val="000000" w:themeColor="text1"/>
                <w:kern w:val="0"/>
                <w:sz w:val="24"/>
              </w:rPr>
              <w:t>7*24</w:t>
            </w:r>
            <w:r w:rsidRPr="00B63056">
              <w:rPr>
                <w:rFonts w:ascii="宋体" w:hAnsi="宋体" w:hint="eastAsia"/>
                <w:color w:val="000000" w:themeColor="text1"/>
                <w:kern w:val="0"/>
                <w:sz w:val="24"/>
              </w:rPr>
              <w:t>小时的技术支持服务</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4.5.3</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巡检服务</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提供系统运行状况报告</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4.5.4</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现场问题解决</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提供重大问题现场解决，提供系统性能、容量、问题报告</w:t>
            </w:r>
          </w:p>
        </w:tc>
      </w:tr>
      <w:tr w:rsidR="00B37EAC" w:rsidRPr="00B63056">
        <w:trPr>
          <w:trHeight w:val="454"/>
        </w:trPr>
        <w:tc>
          <w:tcPr>
            <w:tcW w:w="959"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color w:val="000000" w:themeColor="text1"/>
                <w:kern w:val="0"/>
                <w:sz w:val="24"/>
              </w:rPr>
              <w:t>4.5.5</w:t>
            </w:r>
          </w:p>
        </w:tc>
        <w:tc>
          <w:tcPr>
            <w:tcW w:w="2126"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响应要求</w:t>
            </w:r>
          </w:p>
        </w:tc>
        <w:tc>
          <w:tcPr>
            <w:tcW w:w="5437" w:type="dxa"/>
            <w:vAlign w:val="center"/>
          </w:tcPr>
          <w:p w:rsidR="00B37EAC" w:rsidRPr="00B63056" w:rsidRDefault="00CC1E67">
            <w:pPr>
              <w:spacing w:line="360" w:lineRule="auto"/>
              <w:rPr>
                <w:rFonts w:ascii="宋体" w:hAnsi="宋体"/>
                <w:color w:val="000000" w:themeColor="text1"/>
                <w:kern w:val="0"/>
                <w:sz w:val="24"/>
              </w:rPr>
            </w:pPr>
            <w:r w:rsidRPr="00B63056">
              <w:rPr>
                <w:rFonts w:ascii="宋体" w:hAnsi="宋体" w:hint="eastAsia"/>
                <w:color w:val="000000" w:themeColor="text1"/>
                <w:kern w:val="0"/>
                <w:sz w:val="24"/>
              </w:rPr>
              <w:t>要求按服务水平和指标及时响应：</w:t>
            </w:r>
          </w:p>
          <w:p w:rsidR="00B37EAC" w:rsidRPr="00B63056" w:rsidRDefault="00CC1E67">
            <w:pPr>
              <w:spacing w:line="360" w:lineRule="auto"/>
              <w:rPr>
                <w:rFonts w:ascii="宋体" w:hAnsi="宋体"/>
                <w:color w:val="000000" w:themeColor="text1"/>
                <w:kern w:val="0"/>
                <w:sz w:val="24"/>
              </w:rPr>
            </w:pPr>
            <w:r w:rsidRPr="00B63056">
              <w:rPr>
                <w:rFonts w:ascii="宋体" w:hAnsi="宋体" w:hint="eastAsia"/>
                <w:b/>
                <w:color w:val="000000" w:themeColor="text1"/>
                <w:kern w:val="0"/>
                <w:sz w:val="24"/>
              </w:rPr>
              <w:t>一级响应：</w:t>
            </w:r>
            <w:r w:rsidRPr="00B63056">
              <w:rPr>
                <w:rFonts w:ascii="宋体" w:hAnsi="宋体" w:hint="eastAsia"/>
                <w:color w:val="000000" w:themeColor="text1"/>
                <w:kern w:val="0"/>
                <w:sz w:val="24"/>
              </w:rPr>
              <w:t>系统崩溃，不能响应或效能严重削弱，系统的某个主要功能不能正常工作，对业务的正常运行造成重大影响。响应时间</w:t>
            </w:r>
            <w:r w:rsidRPr="00B63056">
              <w:rPr>
                <w:rFonts w:ascii="宋体" w:hAnsi="宋体"/>
                <w:color w:val="000000" w:themeColor="text1"/>
                <w:kern w:val="0"/>
                <w:sz w:val="24"/>
              </w:rPr>
              <w:t>15</w:t>
            </w:r>
            <w:r w:rsidRPr="00B63056">
              <w:rPr>
                <w:rFonts w:ascii="宋体" w:hAnsi="宋体" w:hint="eastAsia"/>
                <w:color w:val="000000" w:themeColor="text1"/>
                <w:kern w:val="0"/>
                <w:sz w:val="24"/>
              </w:rPr>
              <w:t>分钟，</w:t>
            </w:r>
            <w:r w:rsidRPr="00B63056">
              <w:rPr>
                <w:rFonts w:ascii="宋体" w:hAnsi="宋体"/>
                <w:color w:val="000000" w:themeColor="text1"/>
                <w:kern w:val="0"/>
                <w:sz w:val="24"/>
              </w:rPr>
              <w:t>30</w:t>
            </w:r>
            <w:r w:rsidRPr="00B63056">
              <w:rPr>
                <w:rFonts w:ascii="宋体" w:hAnsi="宋体" w:hint="eastAsia"/>
                <w:color w:val="000000" w:themeColor="text1"/>
                <w:kern w:val="0"/>
                <w:sz w:val="24"/>
              </w:rPr>
              <w:t>分钟到达现场，</w:t>
            </w:r>
            <w:r w:rsidRPr="00B63056">
              <w:rPr>
                <w:rFonts w:ascii="宋体" w:hAnsi="宋体"/>
                <w:color w:val="000000" w:themeColor="text1"/>
                <w:kern w:val="0"/>
                <w:sz w:val="24"/>
              </w:rPr>
              <w:t>3</w:t>
            </w:r>
            <w:r w:rsidRPr="00B63056">
              <w:rPr>
                <w:rFonts w:ascii="宋体" w:hAnsi="宋体" w:hint="eastAsia"/>
                <w:color w:val="000000" w:themeColor="text1"/>
                <w:kern w:val="0"/>
                <w:sz w:val="24"/>
              </w:rPr>
              <w:t>小时内排除问题或给出备份解决方案，故障排除后三天内提交分析报告；</w:t>
            </w:r>
          </w:p>
          <w:p w:rsidR="00B37EAC" w:rsidRPr="00B63056" w:rsidRDefault="00CC1E67">
            <w:pPr>
              <w:spacing w:line="360" w:lineRule="auto"/>
              <w:rPr>
                <w:rFonts w:ascii="宋体" w:hAnsi="宋体"/>
                <w:color w:val="000000" w:themeColor="text1"/>
                <w:kern w:val="0"/>
                <w:sz w:val="24"/>
              </w:rPr>
            </w:pPr>
            <w:r w:rsidRPr="00B63056">
              <w:rPr>
                <w:rFonts w:ascii="宋体" w:hAnsi="宋体" w:hint="eastAsia"/>
                <w:b/>
                <w:color w:val="000000" w:themeColor="text1"/>
                <w:kern w:val="0"/>
                <w:sz w:val="24"/>
              </w:rPr>
              <w:t>二级响应：</w:t>
            </w:r>
            <w:r w:rsidRPr="00B63056">
              <w:rPr>
                <w:rFonts w:ascii="宋体" w:hAnsi="宋体" w:hint="eastAsia"/>
                <w:color w:val="000000" w:themeColor="text1"/>
                <w:kern w:val="0"/>
                <w:sz w:val="24"/>
              </w:rPr>
              <w:t>系统的运行性能严重下降，或性能明显下降，对业务运作产生明显影响。响应时间</w:t>
            </w:r>
            <w:r w:rsidRPr="00B63056">
              <w:rPr>
                <w:rFonts w:ascii="宋体" w:hAnsi="宋体"/>
                <w:color w:val="000000" w:themeColor="text1"/>
                <w:kern w:val="0"/>
                <w:sz w:val="24"/>
              </w:rPr>
              <w:t>1</w:t>
            </w:r>
            <w:r w:rsidRPr="00B63056">
              <w:rPr>
                <w:rFonts w:ascii="宋体" w:hAnsi="宋体" w:hint="eastAsia"/>
                <w:color w:val="000000" w:themeColor="text1"/>
                <w:kern w:val="0"/>
                <w:sz w:val="24"/>
              </w:rPr>
              <w:t>小时内，必要时</w:t>
            </w:r>
            <w:r w:rsidRPr="00B63056">
              <w:rPr>
                <w:rFonts w:ascii="宋体" w:hAnsi="宋体"/>
                <w:color w:val="000000" w:themeColor="text1"/>
                <w:kern w:val="0"/>
                <w:sz w:val="24"/>
              </w:rPr>
              <w:t>2</w:t>
            </w:r>
            <w:r w:rsidRPr="00B63056">
              <w:rPr>
                <w:rFonts w:ascii="宋体" w:hAnsi="宋体" w:hint="eastAsia"/>
                <w:color w:val="000000" w:themeColor="text1"/>
                <w:kern w:val="0"/>
                <w:sz w:val="24"/>
              </w:rPr>
              <w:t>小时到达，</w:t>
            </w:r>
            <w:r w:rsidRPr="00B63056">
              <w:rPr>
                <w:rFonts w:ascii="宋体" w:hAnsi="宋体"/>
                <w:color w:val="000000" w:themeColor="text1"/>
                <w:kern w:val="0"/>
                <w:sz w:val="24"/>
              </w:rPr>
              <w:t>8</w:t>
            </w:r>
            <w:r w:rsidRPr="00B63056">
              <w:rPr>
                <w:rFonts w:ascii="宋体" w:hAnsi="宋体" w:hint="eastAsia"/>
                <w:color w:val="000000" w:themeColor="text1"/>
                <w:kern w:val="0"/>
                <w:sz w:val="24"/>
              </w:rPr>
              <w:t>小时内排除问题；</w:t>
            </w:r>
          </w:p>
          <w:p w:rsidR="00B37EAC" w:rsidRPr="00B63056" w:rsidRDefault="00CC1E67">
            <w:pPr>
              <w:spacing w:line="360" w:lineRule="auto"/>
              <w:rPr>
                <w:rFonts w:ascii="宋体" w:hAnsi="宋体"/>
                <w:color w:val="000000" w:themeColor="text1"/>
                <w:kern w:val="0"/>
                <w:sz w:val="24"/>
              </w:rPr>
            </w:pPr>
            <w:r w:rsidRPr="00B63056">
              <w:rPr>
                <w:rFonts w:ascii="宋体" w:hAnsi="宋体" w:hint="eastAsia"/>
                <w:b/>
                <w:color w:val="000000" w:themeColor="text1"/>
                <w:kern w:val="0"/>
                <w:sz w:val="24"/>
              </w:rPr>
              <w:t>三级响应</w:t>
            </w:r>
            <w:r w:rsidRPr="00B63056">
              <w:rPr>
                <w:rFonts w:ascii="宋体" w:hAnsi="宋体" w:hint="eastAsia"/>
                <w:color w:val="000000" w:themeColor="text1"/>
                <w:kern w:val="0"/>
                <w:sz w:val="24"/>
              </w:rPr>
              <w:t>：系统的运作性能受损，但业务仍可正常运行，响应时间</w:t>
            </w:r>
            <w:r w:rsidRPr="00B63056">
              <w:rPr>
                <w:rFonts w:ascii="宋体" w:hAnsi="宋体"/>
                <w:color w:val="000000" w:themeColor="text1"/>
                <w:kern w:val="0"/>
                <w:sz w:val="24"/>
              </w:rPr>
              <w:t>12</w:t>
            </w:r>
            <w:r w:rsidRPr="00B63056">
              <w:rPr>
                <w:rFonts w:ascii="宋体" w:hAnsi="宋体" w:hint="eastAsia"/>
                <w:color w:val="000000" w:themeColor="text1"/>
                <w:kern w:val="0"/>
                <w:sz w:val="24"/>
              </w:rPr>
              <w:t>小时内，必要时</w:t>
            </w:r>
            <w:r w:rsidRPr="00B63056">
              <w:rPr>
                <w:rFonts w:ascii="宋体" w:hAnsi="宋体"/>
                <w:color w:val="000000" w:themeColor="text1"/>
                <w:kern w:val="0"/>
                <w:sz w:val="24"/>
              </w:rPr>
              <w:t>24</w:t>
            </w:r>
            <w:r w:rsidRPr="00B63056">
              <w:rPr>
                <w:rFonts w:ascii="宋体" w:hAnsi="宋体" w:hint="eastAsia"/>
                <w:color w:val="000000" w:themeColor="text1"/>
                <w:kern w:val="0"/>
                <w:sz w:val="24"/>
              </w:rPr>
              <w:t>小时到达，</w:t>
            </w:r>
            <w:r w:rsidRPr="00B63056">
              <w:rPr>
                <w:rFonts w:ascii="宋体" w:hAnsi="宋体"/>
                <w:color w:val="000000" w:themeColor="text1"/>
                <w:kern w:val="0"/>
                <w:sz w:val="24"/>
              </w:rPr>
              <w:t>1</w:t>
            </w:r>
            <w:r w:rsidRPr="00B63056">
              <w:rPr>
                <w:rFonts w:ascii="宋体" w:hAnsi="宋体" w:hint="eastAsia"/>
                <w:color w:val="000000" w:themeColor="text1"/>
                <w:kern w:val="0"/>
                <w:sz w:val="24"/>
              </w:rPr>
              <w:t>周内排除问题；</w:t>
            </w:r>
          </w:p>
          <w:p w:rsidR="00B37EAC" w:rsidRPr="00B63056" w:rsidRDefault="00CC1E67">
            <w:pPr>
              <w:spacing w:line="360" w:lineRule="auto"/>
              <w:rPr>
                <w:rFonts w:ascii="宋体" w:hAnsi="宋体"/>
                <w:color w:val="000000" w:themeColor="text1"/>
                <w:kern w:val="0"/>
                <w:sz w:val="24"/>
              </w:rPr>
            </w:pPr>
            <w:r w:rsidRPr="00B63056">
              <w:rPr>
                <w:rFonts w:ascii="宋体" w:hAnsi="宋体" w:hint="eastAsia"/>
                <w:b/>
                <w:color w:val="000000" w:themeColor="text1"/>
                <w:kern w:val="0"/>
                <w:sz w:val="24"/>
              </w:rPr>
              <w:t>四级响应：</w:t>
            </w:r>
            <w:r w:rsidRPr="00B63056">
              <w:rPr>
                <w:rFonts w:ascii="宋体" w:hAnsi="宋体" w:hint="eastAsia"/>
                <w:color w:val="000000" w:themeColor="text1"/>
                <w:kern w:val="0"/>
                <w:sz w:val="24"/>
              </w:rPr>
              <w:t>对系统安装或配置方面需要咨询或支援，很显然对业务运作几乎无影响，或根本没有影响，响应时间</w:t>
            </w:r>
            <w:r w:rsidRPr="00B63056">
              <w:rPr>
                <w:rFonts w:ascii="宋体" w:hAnsi="宋体"/>
                <w:color w:val="000000" w:themeColor="text1"/>
                <w:kern w:val="0"/>
                <w:sz w:val="24"/>
              </w:rPr>
              <w:t>24</w:t>
            </w:r>
            <w:r w:rsidRPr="00B63056">
              <w:rPr>
                <w:rFonts w:ascii="宋体" w:hAnsi="宋体" w:hint="eastAsia"/>
                <w:color w:val="000000" w:themeColor="text1"/>
                <w:kern w:val="0"/>
                <w:sz w:val="24"/>
              </w:rPr>
              <w:t>小时内，必要时</w:t>
            </w:r>
            <w:r w:rsidRPr="00B63056">
              <w:rPr>
                <w:rFonts w:ascii="宋体" w:hAnsi="宋体"/>
                <w:color w:val="000000" w:themeColor="text1"/>
                <w:kern w:val="0"/>
                <w:sz w:val="24"/>
              </w:rPr>
              <w:t>48</w:t>
            </w:r>
            <w:r w:rsidRPr="00B63056">
              <w:rPr>
                <w:rFonts w:ascii="宋体" w:hAnsi="宋体" w:hint="eastAsia"/>
                <w:color w:val="000000" w:themeColor="text1"/>
                <w:kern w:val="0"/>
                <w:sz w:val="24"/>
              </w:rPr>
              <w:t>小时到达，</w:t>
            </w:r>
            <w:r w:rsidRPr="00B63056">
              <w:rPr>
                <w:rFonts w:ascii="宋体" w:hAnsi="宋体"/>
                <w:color w:val="000000" w:themeColor="text1"/>
                <w:kern w:val="0"/>
                <w:sz w:val="24"/>
              </w:rPr>
              <w:t>2</w:t>
            </w:r>
            <w:r w:rsidRPr="00B63056">
              <w:rPr>
                <w:rFonts w:ascii="宋体" w:hAnsi="宋体" w:hint="eastAsia"/>
                <w:color w:val="000000" w:themeColor="text1"/>
                <w:kern w:val="0"/>
                <w:sz w:val="24"/>
              </w:rPr>
              <w:t>周内排除问题。</w:t>
            </w:r>
          </w:p>
        </w:tc>
      </w:tr>
    </w:tbl>
    <w:p w:rsidR="00B37EAC" w:rsidRPr="00B63056" w:rsidRDefault="00B37EAC">
      <w:pPr>
        <w:spacing w:line="360" w:lineRule="auto"/>
        <w:rPr>
          <w:rFonts w:ascii="宋体" w:hAnsi="宋体"/>
          <w:b/>
          <w:color w:val="000000" w:themeColor="text1"/>
          <w:sz w:val="24"/>
        </w:rPr>
      </w:pP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5. </w:t>
      </w:r>
      <w:r w:rsidRPr="00B63056">
        <w:rPr>
          <w:rFonts w:ascii="宋体" w:hAnsi="宋体" w:hint="eastAsia"/>
          <w:b/>
          <w:color w:val="000000" w:themeColor="text1"/>
          <w:sz w:val="24"/>
        </w:rPr>
        <w:t>问题管理流程</w:t>
      </w: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5.1. </w:t>
      </w:r>
      <w:r w:rsidRPr="00B63056">
        <w:rPr>
          <w:rFonts w:ascii="宋体" w:hAnsi="宋体" w:hint="eastAsia"/>
          <w:b/>
          <w:color w:val="000000" w:themeColor="text1"/>
          <w:sz w:val="24"/>
        </w:rPr>
        <w:t>问题处理流程</w:t>
      </w:r>
    </w:p>
    <w:p w:rsidR="00B37EAC" w:rsidRPr="00B63056" w:rsidRDefault="00CC1E67">
      <w:pPr>
        <w:numPr>
          <w:ilvl w:val="0"/>
          <w:numId w:val="13"/>
        </w:numPr>
        <w:spacing w:line="360" w:lineRule="auto"/>
        <w:rPr>
          <w:rFonts w:ascii="宋体" w:hAnsi="宋体"/>
          <w:color w:val="000000" w:themeColor="text1"/>
          <w:sz w:val="24"/>
        </w:rPr>
      </w:pPr>
      <w:r w:rsidRPr="00B63056">
        <w:rPr>
          <w:rFonts w:ascii="宋体" w:hAnsi="宋体"/>
          <w:color w:val="000000" w:themeColor="text1"/>
          <w:sz w:val="24"/>
        </w:rPr>
        <w:lastRenderedPageBreak/>
        <w:t>甲方</w:t>
      </w:r>
      <w:r w:rsidRPr="00B63056">
        <w:rPr>
          <w:rFonts w:ascii="宋体" w:hAnsi="宋体" w:hint="eastAsia"/>
          <w:color w:val="000000" w:themeColor="text1"/>
          <w:sz w:val="24"/>
        </w:rPr>
        <w:t>或</w:t>
      </w:r>
      <w:proofErr w:type="gramStart"/>
      <w:r w:rsidRPr="00B63056">
        <w:rPr>
          <w:rFonts w:ascii="宋体" w:hAnsi="宋体"/>
          <w:color w:val="000000" w:themeColor="text1"/>
          <w:sz w:val="24"/>
        </w:rPr>
        <w:t>乙方</w:t>
      </w:r>
      <w:r w:rsidRPr="00B63056">
        <w:rPr>
          <w:rFonts w:ascii="宋体" w:hAnsi="宋体" w:hint="eastAsia"/>
          <w:color w:val="000000" w:themeColor="text1"/>
          <w:sz w:val="24"/>
        </w:rPr>
        <w:t>均</w:t>
      </w:r>
      <w:proofErr w:type="gramEnd"/>
      <w:r w:rsidRPr="00B63056">
        <w:rPr>
          <w:rFonts w:ascii="宋体" w:hAnsi="宋体" w:hint="eastAsia"/>
          <w:color w:val="000000" w:themeColor="text1"/>
          <w:sz w:val="24"/>
        </w:rPr>
        <w:t>可以首先提出对问题解决方案有不同意见的看法；</w:t>
      </w:r>
    </w:p>
    <w:p w:rsidR="00B37EAC" w:rsidRPr="00B63056" w:rsidRDefault="00CC1E67">
      <w:pPr>
        <w:numPr>
          <w:ilvl w:val="0"/>
          <w:numId w:val="13"/>
        </w:numPr>
        <w:spacing w:line="360" w:lineRule="auto"/>
        <w:rPr>
          <w:rFonts w:ascii="宋体" w:hAnsi="宋体"/>
          <w:color w:val="000000" w:themeColor="text1"/>
          <w:sz w:val="24"/>
        </w:rPr>
      </w:pPr>
      <w:r w:rsidRPr="00B63056">
        <w:rPr>
          <w:rFonts w:ascii="宋体" w:hAnsi="宋体"/>
          <w:color w:val="000000" w:themeColor="text1"/>
          <w:sz w:val="24"/>
        </w:rPr>
        <w:t>甲方</w:t>
      </w:r>
      <w:r w:rsidRPr="00B63056">
        <w:rPr>
          <w:rFonts w:ascii="宋体" w:hAnsi="宋体" w:hint="eastAsia"/>
          <w:color w:val="000000" w:themeColor="text1"/>
          <w:sz w:val="24"/>
        </w:rPr>
        <w:t>管理层和</w:t>
      </w:r>
      <w:r w:rsidRPr="00B63056">
        <w:rPr>
          <w:rFonts w:ascii="宋体" w:hAnsi="宋体"/>
          <w:color w:val="000000" w:themeColor="text1"/>
          <w:sz w:val="24"/>
        </w:rPr>
        <w:t>乙方</w:t>
      </w:r>
      <w:r w:rsidRPr="00B63056">
        <w:rPr>
          <w:rFonts w:ascii="宋体" w:hAnsi="宋体" w:hint="eastAsia"/>
          <w:color w:val="000000" w:themeColor="text1"/>
          <w:sz w:val="24"/>
        </w:rPr>
        <w:t>管理层将决定问题是否需要提升到高的管理层；</w:t>
      </w:r>
    </w:p>
    <w:p w:rsidR="00B37EAC" w:rsidRPr="00B63056" w:rsidRDefault="00CC1E67">
      <w:pPr>
        <w:numPr>
          <w:ilvl w:val="0"/>
          <w:numId w:val="13"/>
        </w:numPr>
        <w:spacing w:line="360" w:lineRule="auto"/>
        <w:rPr>
          <w:rFonts w:ascii="宋体" w:hAnsi="宋体"/>
          <w:color w:val="000000" w:themeColor="text1"/>
          <w:sz w:val="24"/>
        </w:rPr>
      </w:pPr>
      <w:r w:rsidRPr="00B63056">
        <w:rPr>
          <w:rFonts w:ascii="宋体" w:hAnsi="宋体" w:hint="eastAsia"/>
          <w:color w:val="000000" w:themeColor="text1"/>
          <w:sz w:val="24"/>
        </w:rPr>
        <w:t>及时召开相关的会议讨论和解决问题，问题的相关文档应提前一天发送到与会者；</w:t>
      </w:r>
    </w:p>
    <w:p w:rsidR="00B37EAC" w:rsidRPr="00B63056" w:rsidRDefault="00CC1E67">
      <w:pPr>
        <w:numPr>
          <w:ilvl w:val="0"/>
          <w:numId w:val="13"/>
        </w:numPr>
        <w:spacing w:line="360" w:lineRule="auto"/>
        <w:rPr>
          <w:rFonts w:ascii="宋体" w:hAnsi="宋体"/>
          <w:color w:val="000000" w:themeColor="text1"/>
          <w:sz w:val="24"/>
        </w:rPr>
      </w:pPr>
      <w:r w:rsidRPr="00B63056">
        <w:rPr>
          <w:rFonts w:ascii="宋体" w:hAnsi="宋体" w:hint="eastAsia"/>
          <w:color w:val="000000" w:themeColor="text1"/>
          <w:sz w:val="24"/>
        </w:rPr>
        <w:t>如有必要，</w:t>
      </w:r>
      <w:r w:rsidRPr="00B63056">
        <w:rPr>
          <w:rFonts w:ascii="宋体" w:hAnsi="宋体"/>
          <w:color w:val="000000" w:themeColor="text1"/>
          <w:sz w:val="24"/>
        </w:rPr>
        <w:t>甲方</w:t>
      </w:r>
      <w:r w:rsidRPr="00B63056">
        <w:rPr>
          <w:rFonts w:ascii="宋体" w:hAnsi="宋体" w:hint="eastAsia"/>
          <w:color w:val="000000" w:themeColor="text1"/>
          <w:sz w:val="24"/>
        </w:rPr>
        <w:t>和</w:t>
      </w:r>
      <w:r w:rsidRPr="00B63056">
        <w:rPr>
          <w:rFonts w:ascii="宋体" w:hAnsi="宋体"/>
          <w:color w:val="000000" w:themeColor="text1"/>
          <w:sz w:val="24"/>
        </w:rPr>
        <w:t>乙方</w:t>
      </w:r>
      <w:r w:rsidRPr="00B63056">
        <w:rPr>
          <w:rFonts w:ascii="宋体" w:hAnsi="宋体" w:hint="eastAsia"/>
          <w:color w:val="000000" w:themeColor="text1"/>
          <w:sz w:val="24"/>
        </w:rPr>
        <w:t>管理层在永久性解决方案出台之前可以</w:t>
      </w:r>
      <w:proofErr w:type="gramStart"/>
      <w:r w:rsidRPr="00B63056">
        <w:rPr>
          <w:rFonts w:ascii="宋体" w:hAnsi="宋体" w:hint="eastAsia"/>
          <w:color w:val="000000" w:themeColor="text1"/>
          <w:sz w:val="24"/>
        </w:rPr>
        <w:t>先共同</w:t>
      </w:r>
      <w:proofErr w:type="gramEnd"/>
      <w:r w:rsidRPr="00B63056">
        <w:rPr>
          <w:rFonts w:ascii="宋体" w:hAnsi="宋体" w:hint="eastAsia"/>
          <w:color w:val="000000" w:themeColor="text1"/>
          <w:sz w:val="24"/>
        </w:rPr>
        <w:t>达成一套临时性的解决方案。</w:t>
      </w:r>
      <w:r w:rsidRPr="00B63056">
        <w:rPr>
          <w:rFonts w:ascii="宋体" w:hAnsi="宋体"/>
          <w:color w:val="000000" w:themeColor="text1"/>
          <w:sz w:val="24"/>
        </w:rPr>
        <w:t>乙方</w:t>
      </w:r>
      <w:r w:rsidRPr="00B63056">
        <w:rPr>
          <w:rFonts w:ascii="宋体" w:hAnsi="宋体" w:hint="eastAsia"/>
          <w:color w:val="000000" w:themeColor="text1"/>
          <w:sz w:val="24"/>
        </w:rPr>
        <w:t>可以在会后与各利益相关方沟通并达成永久性的解决方案。</w:t>
      </w:r>
    </w:p>
    <w:p w:rsidR="00B37EAC" w:rsidRPr="00B63056" w:rsidRDefault="00CC1E67">
      <w:pPr>
        <w:spacing w:line="360" w:lineRule="auto"/>
        <w:ind w:left="845"/>
        <w:rPr>
          <w:rFonts w:ascii="宋体" w:hAnsi="宋体"/>
          <w:color w:val="000000" w:themeColor="text1"/>
          <w:sz w:val="24"/>
        </w:rPr>
      </w:pPr>
      <w:r w:rsidRPr="00B63056">
        <w:rPr>
          <w:rFonts w:ascii="宋体" w:hAnsi="宋体" w:hint="eastAsia"/>
          <w:color w:val="000000" w:themeColor="text1"/>
          <w:sz w:val="24"/>
        </w:rPr>
        <w:t>如果问题协商难以解决时，双方可向甲方所在地人民法院提出诉讼。</w:t>
      </w: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5.2 </w:t>
      </w:r>
      <w:r w:rsidRPr="00B63056">
        <w:rPr>
          <w:rFonts w:ascii="宋体" w:hAnsi="宋体" w:hint="eastAsia"/>
          <w:b/>
          <w:color w:val="000000" w:themeColor="text1"/>
          <w:sz w:val="24"/>
        </w:rPr>
        <w:t>问题升级流程</w:t>
      </w:r>
    </w:p>
    <w:p w:rsidR="00B37EAC" w:rsidRPr="00B63056" w:rsidRDefault="00CC1E67">
      <w:pPr>
        <w:numPr>
          <w:ilvl w:val="3"/>
          <w:numId w:val="14"/>
        </w:numPr>
        <w:spacing w:line="360" w:lineRule="auto"/>
        <w:rPr>
          <w:rFonts w:ascii="宋体" w:hAnsi="宋体"/>
          <w:color w:val="000000" w:themeColor="text1"/>
          <w:sz w:val="24"/>
        </w:rPr>
      </w:pPr>
      <w:r w:rsidRPr="00B63056">
        <w:rPr>
          <w:rFonts w:ascii="宋体" w:hAnsi="宋体"/>
          <w:color w:val="000000" w:themeColor="text1"/>
          <w:sz w:val="24"/>
        </w:rPr>
        <w:t>甲方</w:t>
      </w:r>
      <w:r w:rsidRPr="00B63056">
        <w:rPr>
          <w:rFonts w:ascii="宋体" w:hAnsi="宋体" w:hint="eastAsia"/>
          <w:color w:val="000000" w:themeColor="text1"/>
          <w:sz w:val="24"/>
        </w:rPr>
        <w:t>或者</w:t>
      </w:r>
      <w:r w:rsidRPr="00B63056">
        <w:rPr>
          <w:rFonts w:ascii="宋体" w:hAnsi="宋体"/>
          <w:color w:val="000000" w:themeColor="text1"/>
          <w:sz w:val="24"/>
        </w:rPr>
        <w:t>乙方</w:t>
      </w:r>
      <w:r w:rsidRPr="00B63056">
        <w:rPr>
          <w:rFonts w:ascii="宋体" w:hAnsi="宋体" w:hint="eastAsia"/>
          <w:color w:val="000000" w:themeColor="text1"/>
          <w:sz w:val="24"/>
        </w:rPr>
        <w:t>都有可能首先提出该流程；</w:t>
      </w:r>
    </w:p>
    <w:p w:rsidR="00B37EAC" w:rsidRPr="00B63056" w:rsidRDefault="00CC1E67">
      <w:pPr>
        <w:numPr>
          <w:ilvl w:val="3"/>
          <w:numId w:val="14"/>
        </w:numPr>
        <w:spacing w:line="360" w:lineRule="auto"/>
        <w:rPr>
          <w:rFonts w:ascii="宋体" w:hAnsi="宋体"/>
          <w:color w:val="000000" w:themeColor="text1"/>
          <w:sz w:val="24"/>
        </w:rPr>
      </w:pPr>
      <w:r w:rsidRPr="00B63056">
        <w:rPr>
          <w:rFonts w:ascii="宋体" w:hAnsi="宋体" w:hint="eastAsia"/>
          <w:color w:val="000000" w:themeColor="text1"/>
          <w:sz w:val="24"/>
        </w:rPr>
        <w:t>首先提出的一方应及时通知对方问题升级流程已经启动；</w:t>
      </w:r>
    </w:p>
    <w:p w:rsidR="00B37EAC" w:rsidRPr="00B63056" w:rsidRDefault="00CC1E67">
      <w:pPr>
        <w:numPr>
          <w:ilvl w:val="3"/>
          <w:numId w:val="14"/>
        </w:numPr>
        <w:spacing w:line="360" w:lineRule="auto"/>
        <w:rPr>
          <w:rFonts w:ascii="宋体" w:hAnsi="宋体"/>
          <w:color w:val="000000" w:themeColor="text1"/>
          <w:sz w:val="24"/>
        </w:rPr>
      </w:pPr>
      <w:r w:rsidRPr="00B63056">
        <w:rPr>
          <w:rFonts w:ascii="宋体" w:hAnsi="宋体" w:hint="eastAsia"/>
          <w:color w:val="000000" w:themeColor="text1"/>
          <w:sz w:val="24"/>
        </w:rPr>
        <w:t>问题升级的层次在</w:t>
      </w:r>
      <w:r w:rsidRPr="00B63056">
        <w:rPr>
          <w:rFonts w:ascii="宋体" w:hAnsi="宋体"/>
          <w:color w:val="000000" w:themeColor="text1"/>
          <w:sz w:val="24"/>
        </w:rPr>
        <w:t>甲方</w:t>
      </w:r>
      <w:r w:rsidRPr="00B63056">
        <w:rPr>
          <w:rFonts w:ascii="宋体" w:hAnsi="宋体" w:hint="eastAsia"/>
          <w:color w:val="000000" w:themeColor="text1"/>
          <w:sz w:val="24"/>
        </w:rPr>
        <w:t>和</w:t>
      </w:r>
      <w:r w:rsidRPr="00B63056">
        <w:rPr>
          <w:rFonts w:ascii="宋体" w:hAnsi="宋体"/>
          <w:color w:val="000000" w:themeColor="text1"/>
          <w:sz w:val="24"/>
        </w:rPr>
        <w:t>乙方</w:t>
      </w:r>
      <w:r w:rsidRPr="00B63056">
        <w:rPr>
          <w:rFonts w:ascii="宋体" w:hAnsi="宋体" w:hint="eastAsia"/>
          <w:color w:val="000000" w:themeColor="text1"/>
          <w:sz w:val="24"/>
        </w:rPr>
        <w:t>之间应当保持一致，直至解决该问题。</w:t>
      </w: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5.3 </w:t>
      </w:r>
      <w:r w:rsidRPr="00B63056">
        <w:rPr>
          <w:rFonts w:ascii="宋体" w:hAnsi="宋体" w:hint="eastAsia"/>
          <w:b/>
          <w:color w:val="000000" w:themeColor="text1"/>
          <w:sz w:val="24"/>
        </w:rPr>
        <w:t>联络表</w:t>
      </w:r>
    </w:p>
    <w:tbl>
      <w:tblPr>
        <w:tblStyle w:val="13"/>
        <w:tblW w:w="0" w:type="auto"/>
        <w:jc w:val="center"/>
        <w:tblLook w:val="04A0" w:firstRow="1" w:lastRow="0" w:firstColumn="1" w:lastColumn="0" w:noHBand="0" w:noVBand="1"/>
      </w:tblPr>
      <w:tblGrid>
        <w:gridCol w:w="2840"/>
        <w:gridCol w:w="2841"/>
        <w:gridCol w:w="2841"/>
      </w:tblGrid>
      <w:tr w:rsidR="00B37EAC" w:rsidRPr="00B63056">
        <w:trPr>
          <w:trHeight w:val="340"/>
          <w:jc w:val="center"/>
        </w:trPr>
        <w:tc>
          <w:tcPr>
            <w:tcW w:w="2840" w:type="dxa"/>
            <w:vAlign w:val="center"/>
          </w:tcPr>
          <w:p w:rsidR="00B37EAC" w:rsidRPr="00B63056" w:rsidRDefault="00CC1E67">
            <w:pPr>
              <w:spacing w:line="360" w:lineRule="auto"/>
              <w:jc w:val="center"/>
              <w:rPr>
                <w:rFonts w:ascii="宋体" w:hAnsi="宋体"/>
                <w:color w:val="000000" w:themeColor="text1"/>
                <w:kern w:val="0"/>
                <w:sz w:val="24"/>
              </w:rPr>
            </w:pPr>
            <w:r w:rsidRPr="00B63056">
              <w:rPr>
                <w:rFonts w:ascii="宋体" w:hAnsi="宋体" w:hint="eastAsia"/>
                <w:color w:val="000000" w:themeColor="text1"/>
                <w:kern w:val="0"/>
                <w:sz w:val="24"/>
              </w:rPr>
              <w:t>外包人员</w:t>
            </w:r>
          </w:p>
        </w:tc>
        <w:tc>
          <w:tcPr>
            <w:tcW w:w="2841" w:type="dxa"/>
            <w:vAlign w:val="center"/>
          </w:tcPr>
          <w:p w:rsidR="00B37EAC" w:rsidRPr="00B63056" w:rsidRDefault="00CC1E67">
            <w:pPr>
              <w:spacing w:line="360" w:lineRule="auto"/>
              <w:jc w:val="center"/>
              <w:rPr>
                <w:rFonts w:ascii="宋体" w:hAnsi="宋体"/>
                <w:color w:val="000000" w:themeColor="text1"/>
                <w:kern w:val="0"/>
                <w:sz w:val="24"/>
              </w:rPr>
            </w:pPr>
            <w:r w:rsidRPr="00B63056">
              <w:rPr>
                <w:rFonts w:ascii="宋体" w:hAnsi="宋体" w:hint="eastAsia"/>
                <w:color w:val="000000" w:themeColor="text1"/>
                <w:kern w:val="0"/>
                <w:sz w:val="24"/>
              </w:rPr>
              <w:t>职务</w:t>
            </w:r>
          </w:p>
        </w:tc>
        <w:tc>
          <w:tcPr>
            <w:tcW w:w="2841" w:type="dxa"/>
            <w:vAlign w:val="center"/>
          </w:tcPr>
          <w:p w:rsidR="00B37EAC" w:rsidRPr="00B63056" w:rsidRDefault="00CC1E67">
            <w:pPr>
              <w:spacing w:line="360" w:lineRule="auto"/>
              <w:jc w:val="center"/>
              <w:rPr>
                <w:rFonts w:ascii="宋体" w:hAnsi="宋体"/>
                <w:color w:val="000000" w:themeColor="text1"/>
                <w:kern w:val="0"/>
                <w:sz w:val="24"/>
              </w:rPr>
            </w:pPr>
            <w:r w:rsidRPr="00B63056">
              <w:rPr>
                <w:rFonts w:ascii="宋体" w:hAnsi="宋体" w:hint="eastAsia"/>
                <w:color w:val="000000" w:themeColor="text1"/>
                <w:kern w:val="0"/>
                <w:sz w:val="24"/>
              </w:rPr>
              <w:t>电话</w:t>
            </w:r>
          </w:p>
        </w:tc>
      </w:tr>
      <w:tr w:rsidR="00B37EAC" w:rsidRPr="00B63056">
        <w:trPr>
          <w:trHeight w:val="340"/>
          <w:jc w:val="center"/>
        </w:trPr>
        <w:tc>
          <w:tcPr>
            <w:tcW w:w="2840" w:type="dxa"/>
            <w:vAlign w:val="center"/>
          </w:tcPr>
          <w:p w:rsidR="00B37EAC" w:rsidRPr="00B63056" w:rsidRDefault="00B37EAC">
            <w:pPr>
              <w:spacing w:line="360" w:lineRule="auto"/>
              <w:jc w:val="center"/>
              <w:rPr>
                <w:rFonts w:ascii="宋体" w:hAnsi="宋体"/>
                <w:color w:val="000000" w:themeColor="text1"/>
                <w:kern w:val="0"/>
                <w:sz w:val="24"/>
              </w:rPr>
            </w:pPr>
          </w:p>
        </w:tc>
        <w:tc>
          <w:tcPr>
            <w:tcW w:w="2841" w:type="dxa"/>
            <w:vAlign w:val="center"/>
          </w:tcPr>
          <w:p w:rsidR="00B37EAC" w:rsidRPr="00B63056" w:rsidRDefault="00CC1E67">
            <w:pPr>
              <w:spacing w:line="360" w:lineRule="auto"/>
              <w:jc w:val="center"/>
              <w:rPr>
                <w:rFonts w:ascii="宋体" w:hAnsi="宋体"/>
                <w:color w:val="000000" w:themeColor="text1"/>
                <w:kern w:val="0"/>
                <w:sz w:val="24"/>
              </w:rPr>
            </w:pPr>
            <w:r w:rsidRPr="00B63056">
              <w:rPr>
                <w:rFonts w:ascii="宋体" w:hAnsi="宋体" w:hint="eastAsia"/>
                <w:color w:val="000000" w:themeColor="text1"/>
                <w:kern w:val="0"/>
                <w:sz w:val="24"/>
              </w:rPr>
              <w:t>商务代表</w:t>
            </w:r>
          </w:p>
        </w:tc>
        <w:tc>
          <w:tcPr>
            <w:tcW w:w="2841" w:type="dxa"/>
            <w:vAlign w:val="center"/>
          </w:tcPr>
          <w:p w:rsidR="00B37EAC" w:rsidRPr="00B63056" w:rsidRDefault="00B37EAC">
            <w:pPr>
              <w:spacing w:line="360" w:lineRule="auto"/>
              <w:jc w:val="center"/>
              <w:rPr>
                <w:rFonts w:ascii="宋体" w:hAnsi="宋体"/>
                <w:color w:val="000000" w:themeColor="text1"/>
                <w:kern w:val="0"/>
                <w:sz w:val="24"/>
              </w:rPr>
            </w:pPr>
          </w:p>
        </w:tc>
      </w:tr>
      <w:tr w:rsidR="00B37EAC" w:rsidRPr="00B63056">
        <w:trPr>
          <w:trHeight w:val="340"/>
          <w:jc w:val="center"/>
        </w:trPr>
        <w:tc>
          <w:tcPr>
            <w:tcW w:w="2840" w:type="dxa"/>
            <w:vAlign w:val="center"/>
          </w:tcPr>
          <w:p w:rsidR="00B37EAC" w:rsidRPr="00B63056" w:rsidRDefault="00B37EAC">
            <w:pPr>
              <w:spacing w:line="360" w:lineRule="auto"/>
              <w:jc w:val="center"/>
              <w:rPr>
                <w:rFonts w:ascii="宋体" w:hAnsi="宋体"/>
                <w:color w:val="000000" w:themeColor="text1"/>
                <w:kern w:val="0"/>
                <w:sz w:val="24"/>
              </w:rPr>
            </w:pPr>
          </w:p>
        </w:tc>
        <w:tc>
          <w:tcPr>
            <w:tcW w:w="2841" w:type="dxa"/>
            <w:vAlign w:val="center"/>
          </w:tcPr>
          <w:p w:rsidR="00B37EAC" w:rsidRPr="00B63056" w:rsidRDefault="00CC1E67">
            <w:pPr>
              <w:spacing w:line="360" w:lineRule="auto"/>
              <w:jc w:val="center"/>
              <w:rPr>
                <w:rFonts w:ascii="宋体" w:hAnsi="宋体"/>
                <w:color w:val="000000" w:themeColor="text1"/>
                <w:kern w:val="0"/>
                <w:sz w:val="24"/>
              </w:rPr>
            </w:pPr>
            <w:r w:rsidRPr="00B63056">
              <w:rPr>
                <w:rFonts w:ascii="宋体" w:hAnsi="宋体" w:hint="eastAsia"/>
                <w:color w:val="000000" w:themeColor="text1"/>
                <w:kern w:val="0"/>
                <w:sz w:val="24"/>
              </w:rPr>
              <w:t>项目经理</w:t>
            </w:r>
          </w:p>
        </w:tc>
        <w:tc>
          <w:tcPr>
            <w:tcW w:w="2841" w:type="dxa"/>
            <w:vAlign w:val="center"/>
          </w:tcPr>
          <w:p w:rsidR="00B37EAC" w:rsidRPr="00B63056" w:rsidRDefault="00B37EAC">
            <w:pPr>
              <w:spacing w:line="360" w:lineRule="auto"/>
              <w:jc w:val="center"/>
              <w:rPr>
                <w:rFonts w:ascii="宋体" w:hAnsi="宋体"/>
                <w:color w:val="000000" w:themeColor="text1"/>
                <w:kern w:val="0"/>
                <w:sz w:val="24"/>
              </w:rPr>
            </w:pPr>
          </w:p>
        </w:tc>
      </w:tr>
      <w:tr w:rsidR="00B37EAC" w:rsidRPr="00B63056">
        <w:trPr>
          <w:trHeight w:val="340"/>
          <w:jc w:val="center"/>
        </w:trPr>
        <w:tc>
          <w:tcPr>
            <w:tcW w:w="2840" w:type="dxa"/>
            <w:vAlign w:val="center"/>
          </w:tcPr>
          <w:p w:rsidR="00B37EAC" w:rsidRPr="00B63056" w:rsidRDefault="00B37EAC">
            <w:pPr>
              <w:spacing w:line="360" w:lineRule="auto"/>
              <w:jc w:val="center"/>
              <w:rPr>
                <w:rFonts w:ascii="宋体" w:hAnsi="宋体"/>
                <w:color w:val="000000" w:themeColor="text1"/>
                <w:kern w:val="0"/>
                <w:sz w:val="24"/>
              </w:rPr>
            </w:pPr>
          </w:p>
        </w:tc>
        <w:tc>
          <w:tcPr>
            <w:tcW w:w="2841" w:type="dxa"/>
            <w:vAlign w:val="center"/>
          </w:tcPr>
          <w:p w:rsidR="00B37EAC" w:rsidRPr="00B63056" w:rsidRDefault="00CC1E67">
            <w:pPr>
              <w:spacing w:line="360" w:lineRule="auto"/>
              <w:jc w:val="center"/>
              <w:rPr>
                <w:rFonts w:ascii="宋体" w:hAnsi="宋体"/>
                <w:color w:val="000000" w:themeColor="text1"/>
                <w:kern w:val="0"/>
                <w:sz w:val="24"/>
              </w:rPr>
            </w:pPr>
            <w:r w:rsidRPr="00B63056">
              <w:rPr>
                <w:rFonts w:ascii="宋体" w:hAnsi="宋体" w:hint="eastAsia"/>
                <w:color w:val="000000" w:themeColor="text1"/>
                <w:kern w:val="0"/>
                <w:sz w:val="24"/>
              </w:rPr>
              <w:t>项目总监</w:t>
            </w:r>
          </w:p>
        </w:tc>
        <w:tc>
          <w:tcPr>
            <w:tcW w:w="2841" w:type="dxa"/>
            <w:vAlign w:val="center"/>
          </w:tcPr>
          <w:p w:rsidR="00B37EAC" w:rsidRPr="00B63056" w:rsidRDefault="00B37EAC">
            <w:pPr>
              <w:spacing w:line="360" w:lineRule="auto"/>
              <w:jc w:val="center"/>
              <w:rPr>
                <w:rFonts w:ascii="宋体" w:hAnsi="宋体"/>
                <w:color w:val="000000" w:themeColor="text1"/>
                <w:kern w:val="0"/>
                <w:sz w:val="24"/>
              </w:rPr>
            </w:pPr>
          </w:p>
        </w:tc>
      </w:tr>
      <w:tr w:rsidR="00B37EAC" w:rsidRPr="00B63056">
        <w:trPr>
          <w:jc w:val="center"/>
        </w:trPr>
        <w:tc>
          <w:tcPr>
            <w:tcW w:w="2840" w:type="dxa"/>
            <w:vAlign w:val="center"/>
          </w:tcPr>
          <w:p w:rsidR="00B37EAC" w:rsidRPr="00B63056" w:rsidRDefault="00B37EAC">
            <w:pPr>
              <w:spacing w:line="360" w:lineRule="auto"/>
              <w:jc w:val="center"/>
              <w:rPr>
                <w:rFonts w:ascii="宋体" w:hAnsi="宋体"/>
                <w:color w:val="000000" w:themeColor="text1"/>
                <w:kern w:val="0"/>
                <w:sz w:val="24"/>
              </w:rPr>
            </w:pPr>
          </w:p>
        </w:tc>
        <w:tc>
          <w:tcPr>
            <w:tcW w:w="2841" w:type="dxa"/>
            <w:vAlign w:val="center"/>
          </w:tcPr>
          <w:p w:rsidR="00B37EAC" w:rsidRPr="00B63056" w:rsidRDefault="00CC1E67">
            <w:pPr>
              <w:spacing w:line="360" w:lineRule="auto"/>
              <w:jc w:val="center"/>
              <w:rPr>
                <w:rFonts w:ascii="宋体" w:hAnsi="宋体"/>
                <w:color w:val="000000" w:themeColor="text1"/>
                <w:kern w:val="0"/>
                <w:sz w:val="24"/>
              </w:rPr>
            </w:pPr>
            <w:r w:rsidRPr="00B63056">
              <w:rPr>
                <w:rFonts w:ascii="宋体" w:hAnsi="宋体" w:hint="eastAsia"/>
                <w:color w:val="000000" w:themeColor="text1"/>
                <w:kern w:val="0"/>
                <w:sz w:val="24"/>
              </w:rPr>
              <w:t>总经理</w:t>
            </w:r>
          </w:p>
        </w:tc>
        <w:tc>
          <w:tcPr>
            <w:tcW w:w="2841" w:type="dxa"/>
            <w:vAlign w:val="center"/>
          </w:tcPr>
          <w:p w:rsidR="00B37EAC" w:rsidRPr="00B63056" w:rsidRDefault="00B37EAC">
            <w:pPr>
              <w:spacing w:line="360" w:lineRule="auto"/>
              <w:jc w:val="center"/>
              <w:rPr>
                <w:rFonts w:ascii="宋体" w:hAnsi="宋体"/>
                <w:b/>
                <w:color w:val="000000" w:themeColor="text1"/>
                <w:kern w:val="0"/>
                <w:sz w:val="24"/>
              </w:rPr>
            </w:pPr>
          </w:p>
        </w:tc>
      </w:tr>
    </w:tbl>
    <w:p w:rsidR="00B37EAC" w:rsidRPr="00B63056" w:rsidRDefault="00B37EAC">
      <w:pPr>
        <w:spacing w:line="360" w:lineRule="auto"/>
        <w:jc w:val="center"/>
        <w:rPr>
          <w:rFonts w:ascii="宋体" w:hAnsi="宋体"/>
          <w:b/>
          <w:color w:val="000000" w:themeColor="text1"/>
          <w:sz w:val="24"/>
        </w:rPr>
      </w:pP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6. </w:t>
      </w:r>
      <w:r w:rsidRPr="00B63056">
        <w:rPr>
          <w:rFonts w:ascii="宋体" w:hAnsi="宋体" w:hint="eastAsia"/>
          <w:b/>
          <w:color w:val="000000" w:themeColor="text1"/>
          <w:sz w:val="24"/>
        </w:rPr>
        <w:t>汇报流程</w:t>
      </w:r>
    </w:p>
    <w:p w:rsidR="00B37EAC" w:rsidRPr="00B63056" w:rsidRDefault="00CC1E67">
      <w:pPr>
        <w:spacing w:line="360" w:lineRule="auto"/>
        <w:ind w:firstLine="660"/>
        <w:rPr>
          <w:rFonts w:ascii="宋体" w:hAnsi="宋体"/>
          <w:color w:val="000000" w:themeColor="text1"/>
          <w:sz w:val="24"/>
        </w:rPr>
      </w:pPr>
      <w:r w:rsidRPr="00B63056">
        <w:rPr>
          <w:rFonts w:ascii="宋体" w:hAnsi="宋体"/>
          <w:color w:val="000000" w:themeColor="text1"/>
          <w:sz w:val="24"/>
        </w:rPr>
        <w:t>乙方</w:t>
      </w:r>
      <w:r w:rsidRPr="00B63056">
        <w:rPr>
          <w:rFonts w:ascii="宋体" w:hAnsi="宋体" w:hint="eastAsia"/>
          <w:color w:val="000000" w:themeColor="text1"/>
          <w:sz w:val="24"/>
        </w:rPr>
        <w:t>管理</w:t>
      </w:r>
      <w:proofErr w:type="gramStart"/>
      <w:r w:rsidRPr="00B63056">
        <w:rPr>
          <w:rFonts w:ascii="宋体" w:hAnsi="宋体" w:hint="eastAsia"/>
          <w:color w:val="000000" w:themeColor="text1"/>
          <w:sz w:val="24"/>
        </w:rPr>
        <w:t>层按照</w:t>
      </w:r>
      <w:proofErr w:type="gramEnd"/>
      <w:r w:rsidRPr="00B63056">
        <w:rPr>
          <w:rFonts w:ascii="宋体" w:hAnsi="宋体" w:hint="eastAsia"/>
          <w:color w:val="000000" w:themeColor="text1"/>
          <w:sz w:val="24"/>
        </w:rPr>
        <w:t>固定的报告格式在每月向</w:t>
      </w:r>
      <w:r w:rsidRPr="00B63056">
        <w:rPr>
          <w:rFonts w:ascii="宋体" w:hAnsi="宋体"/>
          <w:color w:val="000000" w:themeColor="text1"/>
          <w:sz w:val="24"/>
        </w:rPr>
        <w:t>甲方</w:t>
      </w:r>
      <w:r w:rsidRPr="00B63056">
        <w:rPr>
          <w:rFonts w:ascii="宋体" w:hAnsi="宋体" w:hint="eastAsia"/>
          <w:color w:val="000000" w:themeColor="text1"/>
          <w:sz w:val="24"/>
        </w:rPr>
        <w:t>提交</w:t>
      </w:r>
      <w:r w:rsidRPr="00B63056">
        <w:rPr>
          <w:rFonts w:ascii="宋体" w:hAnsi="宋体"/>
          <w:color w:val="000000" w:themeColor="text1"/>
          <w:sz w:val="24"/>
        </w:rPr>
        <w:t>SLA</w:t>
      </w:r>
      <w:r w:rsidRPr="00B63056">
        <w:rPr>
          <w:rFonts w:ascii="宋体" w:hAnsi="宋体" w:hint="eastAsia"/>
          <w:color w:val="000000" w:themeColor="text1"/>
          <w:sz w:val="24"/>
        </w:rPr>
        <w:t>执行情况报告。报告将包括“实际情况和目标的对比”、对比结果不一致的分析以及针对重要问题的讨论。</w:t>
      </w:r>
    </w:p>
    <w:p w:rsidR="00B37EAC" w:rsidRPr="00B63056" w:rsidRDefault="00CC1E67">
      <w:pPr>
        <w:spacing w:line="360" w:lineRule="auto"/>
        <w:ind w:firstLine="660"/>
        <w:rPr>
          <w:rFonts w:ascii="宋体" w:hAnsi="宋体"/>
          <w:color w:val="000000" w:themeColor="text1"/>
          <w:sz w:val="24"/>
        </w:rPr>
      </w:pPr>
      <w:r w:rsidRPr="00B63056">
        <w:rPr>
          <w:rFonts w:ascii="宋体" w:hAnsi="宋体" w:hint="eastAsia"/>
          <w:color w:val="000000" w:themeColor="text1"/>
          <w:sz w:val="24"/>
        </w:rPr>
        <w:t>另外，</w:t>
      </w:r>
      <w:r w:rsidRPr="00B63056">
        <w:rPr>
          <w:rFonts w:ascii="宋体" w:hAnsi="宋体"/>
          <w:color w:val="000000" w:themeColor="text1"/>
          <w:sz w:val="24"/>
        </w:rPr>
        <w:t>乙方</w:t>
      </w:r>
      <w:r w:rsidRPr="00B63056">
        <w:rPr>
          <w:rFonts w:ascii="宋体" w:hAnsi="宋体" w:hint="eastAsia"/>
          <w:color w:val="000000" w:themeColor="text1"/>
          <w:sz w:val="24"/>
        </w:rPr>
        <w:t>应当在每月向</w:t>
      </w:r>
      <w:r w:rsidRPr="00B63056">
        <w:rPr>
          <w:rFonts w:ascii="宋体" w:hAnsi="宋体"/>
          <w:color w:val="000000" w:themeColor="text1"/>
          <w:sz w:val="24"/>
        </w:rPr>
        <w:t>甲方</w:t>
      </w:r>
      <w:r w:rsidRPr="00B63056">
        <w:rPr>
          <w:rFonts w:ascii="宋体" w:hAnsi="宋体" w:hint="eastAsia"/>
          <w:color w:val="000000" w:themeColor="text1"/>
          <w:sz w:val="24"/>
        </w:rPr>
        <w:t>提交工作报告，包括项目情况跟踪及问题报告等递交给</w:t>
      </w:r>
      <w:r w:rsidRPr="00B63056">
        <w:rPr>
          <w:rFonts w:ascii="宋体" w:hAnsi="宋体"/>
          <w:color w:val="000000" w:themeColor="text1"/>
          <w:sz w:val="24"/>
        </w:rPr>
        <w:t>甲方</w:t>
      </w:r>
      <w:r w:rsidRPr="00B63056">
        <w:rPr>
          <w:rFonts w:ascii="宋体" w:hAnsi="宋体" w:hint="eastAsia"/>
          <w:color w:val="000000" w:themeColor="text1"/>
          <w:sz w:val="24"/>
        </w:rPr>
        <w:t>项目管理人员。</w:t>
      </w: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7. </w:t>
      </w:r>
      <w:r w:rsidRPr="00B63056">
        <w:rPr>
          <w:rFonts w:ascii="宋体" w:hAnsi="宋体" w:hint="eastAsia"/>
          <w:b/>
          <w:color w:val="000000" w:themeColor="text1"/>
          <w:sz w:val="24"/>
        </w:rPr>
        <w:t>服务水平和指标</w:t>
      </w:r>
    </w:p>
    <w:p w:rsidR="00B37EAC" w:rsidRPr="00B63056" w:rsidRDefault="00CC1E67">
      <w:pPr>
        <w:spacing w:line="360" w:lineRule="auto"/>
        <w:rPr>
          <w:rFonts w:ascii="宋体" w:hAnsi="宋体"/>
          <w:color w:val="000000" w:themeColor="text1"/>
          <w:sz w:val="24"/>
        </w:rPr>
        <w:sectPr w:rsidR="00B37EAC" w:rsidRPr="00B63056">
          <w:headerReference w:type="default" r:id="rId12"/>
          <w:footerReference w:type="default" r:id="rId13"/>
          <w:pgSz w:w="11906" w:h="16838"/>
          <w:pgMar w:top="1440" w:right="1800" w:bottom="1440" w:left="1800" w:header="851" w:footer="992" w:gutter="0"/>
          <w:cols w:space="425"/>
          <w:docGrid w:type="lines" w:linePitch="312"/>
        </w:sectPr>
      </w:pPr>
      <w:r w:rsidRPr="00B63056">
        <w:rPr>
          <w:rFonts w:ascii="宋体" w:hAnsi="宋体"/>
          <w:color w:val="000000" w:themeColor="text1"/>
          <w:sz w:val="24"/>
        </w:rPr>
        <w:tab/>
        <w:t xml:space="preserve">  乙方</w:t>
      </w:r>
      <w:r w:rsidRPr="00B63056">
        <w:rPr>
          <w:rFonts w:ascii="宋体" w:hAnsi="宋体" w:hint="eastAsia"/>
          <w:color w:val="000000" w:themeColor="text1"/>
          <w:sz w:val="24"/>
        </w:rPr>
        <w:t>（即乙方）提供的服务必须满足以下服务水平和指标要求，否则按每项罚则规定给予相应的金额扣罚。罚则中费用扣罚合计金额按主合同违约责任约</w:t>
      </w:r>
      <w:r w:rsidRPr="00B63056">
        <w:rPr>
          <w:rFonts w:ascii="宋体" w:hAnsi="宋体" w:hint="eastAsia"/>
          <w:color w:val="000000" w:themeColor="text1"/>
          <w:sz w:val="24"/>
        </w:rPr>
        <w:lastRenderedPageBreak/>
        <w:t>定限定，如主合同未限定按累计不超过合同总价款的</w:t>
      </w:r>
      <w:r w:rsidRPr="00B63056">
        <w:rPr>
          <w:rFonts w:ascii="宋体" w:hAnsi="宋体"/>
          <w:color w:val="000000" w:themeColor="text1"/>
          <w:sz w:val="24"/>
        </w:rPr>
        <w:t>30%</w:t>
      </w:r>
      <w:r w:rsidRPr="00B63056">
        <w:rPr>
          <w:rFonts w:ascii="宋体" w:hAnsi="宋体" w:hint="eastAsia"/>
          <w:color w:val="000000" w:themeColor="text1"/>
          <w:sz w:val="24"/>
        </w:rPr>
        <w:t>限定。扣罚金额以人民币计算，由甲方直接扣除合同款项。乙方签订本合同即认可其派驻的项目经理被赋予项目管理的签字权，其签字内容承担相应的违约责任。</w:t>
      </w:r>
    </w:p>
    <w:tbl>
      <w:tblPr>
        <w:tblStyle w:val="13"/>
        <w:tblW w:w="0" w:type="auto"/>
        <w:tblLook w:val="04A0" w:firstRow="1" w:lastRow="0" w:firstColumn="1" w:lastColumn="0" w:noHBand="0" w:noVBand="1"/>
      </w:tblPr>
      <w:tblGrid>
        <w:gridCol w:w="1555"/>
        <w:gridCol w:w="1914"/>
        <w:gridCol w:w="2379"/>
        <w:gridCol w:w="3227"/>
        <w:gridCol w:w="2260"/>
        <w:gridCol w:w="1810"/>
        <w:gridCol w:w="2243"/>
      </w:tblGrid>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lastRenderedPageBreak/>
              <w:t>服务内容</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服务定义</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服务标准</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服务标准计算</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操作流程</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建议达到的标准</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罚则</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任务需求响应</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w:t>
            </w:r>
            <w:r w:rsidRPr="00B63056">
              <w:rPr>
                <w:rFonts w:ascii="宋体" w:hAnsi="宋体"/>
                <w:color w:val="000000" w:themeColor="text1"/>
                <w:kern w:val="0"/>
                <w:sz w:val="22"/>
              </w:rPr>
              <w:t>乙方</w:t>
            </w:r>
            <w:r w:rsidRPr="00B63056">
              <w:rPr>
                <w:rFonts w:ascii="宋体" w:hAnsi="宋体" w:hint="eastAsia"/>
                <w:color w:val="000000" w:themeColor="text1"/>
                <w:kern w:val="0"/>
                <w:sz w:val="22"/>
              </w:rPr>
              <w:t>在需求响应方面的能力</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乙方</w:t>
            </w:r>
            <w:r w:rsidRPr="00B63056">
              <w:rPr>
                <w:rFonts w:ascii="宋体" w:hAnsi="宋体" w:hint="eastAsia"/>
                <w:color w:val="000000" w:themeColor="text1"/>
                <w:kern w:val="0"/>
                <w:sz w:val="22"/>
              </w:rPr>
              <w:t>必须在双方一致同意的时段内针对任务需求执行下列操作：</w:t>
            </w:r>
          </w:p>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1.</w:t>
            </w:r>
            <w:r w:rsidRPr="00B63056">
              <w:rPr>
                <w:rFonts w:ascii="宋体" w:hAnsi="宋体" w:hint="eastAsia"/>
                <w:color w:val="000000" w:themeColor="text1"/>
                <w:kern w:val="0"/>
                <w:sz w:val="22"/>
              </w:rPr>
              <w:t>乙方在一个工作日内，</w:t>
            </w:r>
            <w:proofErr w:type="gramStart"/>
            <w:r w:rsidRPr="00B63056">
              <w:rPr>
                <w:rFonts w:ascii="宋体" w:hAnsi="宋体" w:hint="eastAsia"/>
                <w:color w:val="000000" w:themeColor="text1"/>
                <w:kern w:val="0"/>
                <w:sz w:val="22"/>
              </w:rPr>
              <w:t>向任务</w:t>
            </w:r>
            <w:proofErr w:type="gramEnd"/>
            <w:r w:rsidRPr="00B63056">
              <w:rPr>
                <w:rFonts w:ascii="宋体" w:hAnsi="宋体" w:hint="eastAsia"/>
                <w:color w:val="000000" w:themeColor="text1"/>
                <w:kern w:val="0"/>
                <w:sz w:val="22"/>
              </w:rPr>
              <w:t>需求提出者确认已收到该任务的需求</w:t>
            </w:r>
          </w:p>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2.</w:t>
            </w:r>
            <w:r w:rsidRPr="00B63056">
              <w:rPr>
                <w:rFonts w:ascii="宋体" w:hAnsi="宋体" w:hint="eastAsia"/>
                <w:color w:val="000000" w:themeColor="text1"/>
                <w:kern w:val="0"/>
                <w:sz w:val="22"/>
              </w:rPr>
              <w:t>乙方需在收到需求后两个工作日内安排指定的资源</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需求响应时间</w:t>
            </w:r>
            <w:r w:rsidRPr="00B63056">
              <w:rPr>
                <w:rFonts w:ascii="宋体" w:hAnsi="宋体"/>
                <w:color w:val="000000" w:themeColor="text1"/>
                <w:kern w:val="0"/>
                <w:sz w:val="22"/>
              </w:rPr>
              <w:t xml:space="preserve"> = </w:t>
            </w:r>
            <w:proofErr w:type="gramStart"/>
            <w:r w:rsidRPr="00B63056">
              <w:rPr>
                <w:rFonts w:ascii="宋体" w:hAnsi="宋体" w:hint="eastAsia"/>
                <w:color w:val="000000" w:themeColor="text1"/>
                <w:kern w:val="0"/>
                <w:sz w:val="22"/>
              </w:rPr>
              <w:t>恢复日</w:t>
            </w:r>
            <w:proofErr w:type="gramEnd"/>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需求提出日</w:t>
            </w: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资源指派时间</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指派日</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需求提出日</w:t>
            </w: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需求响应执行率</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（在一个工作日内响应需求的次数</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总的需求提出次数）</w:t>
            </w:r>
            <w:r w:rsidRPr="00B63056">
              <w:rPr>
                <w:rFonts w:ascii="宋体" w:hAnsi="宋体"/>
                <w:color w:val="000000" w:themeColor="text1"/>
                <w:kern w:val="0"/>
                <w:sz w:val="22"/>
              </w:rPr>
              <w:t>* 100%</w:t>
            </w: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资源指派执行率</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（在两个工作日内完成指派的次数</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总的需求提出次数）</w:t>
            </w:r>
            <w:r w:rsidRPr="00B63056">
              <w:rPr>
                <w:rFonts w:ascii="宋体" w:hAnsi="宋体"/>
                <w:color w:val="000000" w:themeColor="text1"/>
                <w:kern w:val="0"/>
                <w:sz w:val="22"/>
              </w:rPr>
              <w:t>* 100%</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1</w:t>
            </w:r>
            <w:r w:rsidRPr="00B63056">
              <w:rPr>
                <w:rFonts w:ascii="宋体" w:hAnsi="宋体" w:hint="eastAsia"/>
                <w:color w:val="000000" w:themeColor="text1"/>
                <w:kern w:val="0"/>
                <w:sz w:val="22"/>
              </w:rPr>
              <w:t>、项目组应当在任务需求提出单上注明提出时间，以此作为“提出日”，乙方应当向项目</w:t>
            </w:r>
            <w:proofErr w:type="gramStart"/>
            <w:r w:rsidRPr="00B63056">
              <w:rPr>
                <w:rFonts w:ascii="宋体" w:hAnsi="宋体" w:hint="eastAsia"/>
                <w:color w:val="000000" w:themeColor="text1"/>
                <w:kern w:val="0"/>
                <w:sz w:val="22"/>
              </w:rPr>
              <w:t>组发出</w:t>
            </w:r>
            <w:proofErr w:type="gramEnd"/>
            <w:r w:rsidRPr="00B63056">
              <w:rPr>
                <w:rFonts w:ascii="宋体" w:hAnsi="宋体" w:hint="eastAsia"/>
                <w:color w:val="000000" w:themeColor="text1"/>
                <w:kern w:val="0"/>
                <w:sz w:val="22"/>
              </w:rPr>
              <w:t>一个确认信息。</w:t>
            </w:r>
          </w:p>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2</w:t>
            </w:r>
            <w:r w:rsidRPr="00B63056">
              <w:rPr>
                <w:rFonts w:ascii="宋体" w:hAnsi="宋体" w:hint="eastAsia"/>
                <w:color w:val="000000" w:themeColor="text1"/>
                <w:kern w:val="0"/>
                <w:sz w:val="22"/>
              </w:rPr>
              <w:t>、工作指派确认单上的时间为“指派日”</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需求响应执行率</w:t>
            </w:r>
            <w:r w:rsidRPr="00B63056">
              <w:rPr>
                <w:rFonts w:ascii="宋体" w:hAnsi="宋体"/>
                <w:color w:val="000000" w:themeColor="text1"/>
                <w:kern w:val="0"/>
                <w:sz w:val="22"/>
              </w:rPr>
              <w:t>=100%</w:t>
            </w:r>
          </w:p>
          <w:p w:rsidR="00B37EAC" w:rsidRPr="00B63056" w:rsidRDefault="00B37EAC">
            <w:pPr>
              <w:rPr>
                <w:rFonts w:ascii="宋体" w:hAnsi="宋体"/>
                <w:color w:val="000000" w:themeColor="text1"/>
                <w:kern w:val="0"/>
                <w:sz w:val="22"/>
              </w:rPr>
            </w:pP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资源指派执行率</w:t>
            </w:r>
            <w:r w:rsidRPr="00B63056">
              <w:rPr>
                <w:rFonts w:ascii="宋体" w:hAnsi="宋体"/>
                <w:color w:val="000000" w:themeColor="text1"/>
                <w:kern w:val="0"/>
                <w:sz w:val="22"/>
              </w:rPr>
              <w:t>=100%</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需求响应执行率每低于标准</w:t>
            </w:r>
            <w:r w:rsidRPr="00B63056">
              <w:rPr>
                <w:rFonts w:ascii="宋体" w:hAnsi="宋体"/>
                <w:color w:val="000000" w:themeColor="text1"/>
                <w:kern w:val="0"/>
                <w:sz w:val="22"/>
              </w:rPr>
              <w:t>5%</w:t>
            </w:r>
            <w:r w:rsidRPr="00B63056">
              <w:rPr>
                <w:rFonts w:ascii="宋体" w:hAnsi="宋体" w:hint="eastAsia"/>
                <w:color w:val="000000" w:themeColor="text1"/>
                <w:kern w:val="0"/>
                <w:sz w:val="22"/>
              </w:rPr>
              <w:t>，扣罚合同金额</w:t>
            </w:r>
            <w:r w:rsidRPr="00B63056">
              <w:rPr>
                <w:rFonts w:ascii="宋体" w:hAnsi="宋体"/>
                <w:color w:val="000000" w:themeColor="text1"/>
                <w:kern w:val="0"/>
                <w:sz w:val="22"/>
              </w:rPr>
              <w:t>0.1%</w:t>
            </w:r>
            <w:r w:rsidRPr="00B63056">
              <w:rPr>
                <w:rFonts w:ascii="宋体" w:hAnsi="宋体" w:hint="eastAsia"/>
                <w:color w:val="000000" w:themeColor="text1"/>
                <w:kern w:val="0"/>
                <w:sz w:val="22"/>
              </w:rPr>
              <w:t>；</w:t>
            </w:r>
          </w:p>
          <w:p w:rsidR="00B37EAC" w:rsidRPr="00B63056" w:rsidRDefault="00B37EAC">
            <w:pPr>
              <w:rPr>
                <w:rFonts w:ascii="宋体" w:hAnsi="宋体"/>
                <w:color w:val="000000" w:themeColor="text1"/>
                <w:kern w:val="0"/>
                <w:sz w:val="22"/>
              </w:rPr>
            </w:pP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资源指派执行率每低于标准</w:t>
            </w:r>
            <w:r w:rsidRPr="00B63056">
              <w:rPr>
                <w:rFonts w:ascii="宋体" w:hAnsi="宋体"/>
                <w:color w:val="000000" w:themeColor="text1"/>
                <w:kern w:val="0"/>
                <w:sz w:val="22"/>
              </w:rPr>
              <w:t>5%</w:t>
            </w:r>
            <w:r w:rsidRPr="00B63056">
              <w:rPr>
                <w:rFonts w:ascii="宋体" w:hAnsi="宋体" w:hint="eastAsia"/>
                <w:color w:val="000000" w:themeColor="text1"/>
                <w:kern w:val="0"/>
                <w:sz w:val="22"/>
              </w:rPr>
              <w:t>，扣罚合同金额</w:t>
            </w:r>
            <w:r w:rsidRPr="00B63056">
              <w:rPr>
                <w:rFonts w:ascii="宋体" w:hAnsi="宋体"/>
                <w:color w:val="000000" w:themeColor="text1"/>
                <w:kern w:val="0"/>
                <w:sz w:val="22"/>
              </w:rPr>
              <w:t>0.1%</w:t>
            </w:r>
            <w:r w:rsidRPr="00B63056">
              <w:rPr>
                <w:rFonts w:ascii="宋体" w:hAnsi="宋体" w:hint="eastAsia"/>
                <w:color w:val="000000" w:themeColor="text1"/>
                <w:kern w:val="0"/>
                <w:sz w:val="22"/>
              </w:rPr>
              <w:t>；</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任务启动响应</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根据项目组与乙方达成的</w:t>
            </w:r>
            <w:proofErr w:type="gramStart"/>
            <w:r w:rsidRPr="00B63056">
              <w:rPr>
                <w:rFonts w:ascii="宋体" w:hAnsi="宋体" w:hint="eastAsia"/>
                <w:color w:val="000000" w:themeColor="text1"/>
                <w:kern w:val="0"/>
                <w:sz w:val="22"/>
              </w:rPr>
              <w:t>一致任务</w:t>
            </w:r>
            <w:proofErr w:type="gramEnd"/>
            <w:r w:rsidRPr="00B63056">
              <w:rPr>
                <w:rFonts w:ascii="宋体" w:hAnsi="宋体" w:hint="eastAsia"/>
                <w:color w:val="000000" w:themeColor="text1"/>
                <w:kern w:val="0"/>
                <w:sz w:val="22"/>
              </w:rPr>
              <w:t>启动时间，衡量任务启动的及时率</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乙方应根据与项目</w:t>
            </w:r>
            <w:proofErr w:type="gramStart"/>
            <w:r w:rsidRPr="00B63056">
              <w:rPr>
                <w:rFonts w:ascii="宋体" w:hAnsi="宋体" w:hint="eastAsia"/>
                <w:color w:val="000000" w:themeColor="text1"/>
                <w:kern w:val="0"/>
                <w:sz w:val="22"/>
              </w:rPr>
              <w:t>组达成</w:t>
            </w:r>
            <w:proofErr w:type="gramEnd"/>
            <w:r w:rsidRPr="00B63056">
              <w:rPr>
                <w:rFonts w:ascii="宋体" w:hAnsi="宋体" w:hint="eastAsia"/>
                <w:color w:val="000000" w:themeColor="text1"/>
                <w:kern w:val="0"/>
                <w:sz w:val="22"/>
              </w:rPr>
              <w:t>一致的起始工作时间</w:t>
            </w:r>
            <w:r w:rsidRPr="00B63056">
              <w:rPr>
                <w:rFonts w:ascii="宋体" w:hAnsi="宋体"/>
                <w:color w:val="000000" w:themeColor="text1"/>
                <w:kern w:val="0"/>
                <w:sz w:val="22"/>
              </w:rPr>
              <w:t>1</w:t>
            </w:r>
            <w:r w:rsidRPr="00B63056">
              <w:rPr>
                <w:rFonts w:ascii="宋体" w:hAnsi="宋体" w:hint="eastAsia"/>
                <w:color w:val="000000" w:themeColor="text1"/>
                <w:kern w:val="0"/>
                <w:sz w:val="22"/>
              </w:rPr>
              <w:t>个工作日内开始工作</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启动工作准时率</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（总的任务启动次数</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任务推迟的此时）</w:t>
            </w:r>
            <w:r w:rsidRPr="00B63056">
              <w:rPr>
                <w:rFonts w:ascii="宋体" w:hAnsi="宋体"/>
                <w:color w:val="000000" w:themeColor="text1"/>
                <w:kern w:val="0"/>
                <w:sz w:val="22"/>
              </w:rPr>
              <w:t xml:space="preserve">/ </w:t>
            </w:r>
            <w:r w:rsidRPr="00B63056">
              <w:rPr>
                <w:rFonts w:ascii="宋体" w:hAnsi="宋体" w:hint="eastAsia"/>
                <w:color w:val="000000" w:themeColor="text1"/>
                <w:kern w:val="0"/>
                <w:sz w:val="22"/>
              </w:rPr>
              <w:t>总的任务启动次数</w:t>
            </w:r>
            <w:r w:rsidRPr="00B63056">
              <w:rPr>
                <w:rFonts w:ascii="宋体" w:hAnsi="宋体"/>
                <w:color w:val="000000" w:themeColor="text1"/>
                <w:kern w:val="0"/>
                <w:sz w:val="22"/>
              </w:rPr>
              <w:t xml:space="preserve"> * 100%</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项目经理对任务启动需求进行统一的管理，任务启动需求应当包含和乙方达成一致的启动时间。</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启动工作准时率≥</w:t>
            </w:r>
            <w:r w:rsidRPr="00B63056">
              <w:rPr>
                <w:rFonts w:ascii="宋体" w:hAnsi="宋体"/>
                <w:color w:val="000000" w:themeColor="text1"/>
                <w:kern w:val="0"/>
                <w:sz w:val="22"/>
              </w:rPr>
              <w:t>95%</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启动工作准时率每低于标准</w:t>
            </w:r>
            <w:r w:rsidRPr="00B63056">
              <w:rPr>
                <w:rFonts w:ascii="宋体" w:hAnsi="宋体"/>
                <w:color w:val="000000" w:themeColor="text1"/>
                <w:kern w:val="0"/>
                <w:sz w:val="22"/>
              </w:rPr>
              <w:t>5%</w:t>
            </w:r>
            <w:r w:rsidRPr="00B63056">
              <w:rPr>
                <w:rFonts w:ascii="宋体" w:hAnsi="宋体" w:hint="eastAsia"/>
                <w:color w:val="000000" w:themeColor="text1"/>
                <w:kern w:val="0"/>
                <w:sz w:val="22"/>
              </w:rPr>
              <w:t>，扣罚合同金额</w:t>
            </w:r>
            <w:r w:rsidRPr="00B63056">
              <w:rPr>
                <w:rFonts w:ascii="宋体" w:hAnsi="宋体"/>
                <w:color w:val="000000" w:themeColor="text1"/>
                <w:kern w:val="0"/>
                <w:sz w:val="22"/>
              </w:rPr>
              <w:t>0.1%</w:t>
            </w:r>
            <w:r w:rsidRPr="00B63056">
              <w:rPr>
                <w:rFonts w:ascii="宋体" w:hAnsi="宋体" w:hint="eastAsia"/>
                <w:color w:val="000000" w:themeColor="text1"/>
                <w:kern w:val="0"/>
                <w:sz w:val="22"/>
              </w:rPr>
              <w:t>；</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任务完成情况</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根据</w:t>
            </w:r>
            <w:r w:rsidRPr="00B63056">
              <w:rPr>
                <w:rFonts w:ascii="宋体" w:hAnsi="宋体"/>
                <w:color w:val="000000" w:themeColor="text1"/>
                <w:kern w:val="0"/>
                <w:sz w:val="22"/>
              </w:rPr>
              <w:t>SOW</w:t>
            </w:r>
            <w:r w:rsidRPr="00B63056">
              <w:rPr>
                <w:rFonts w:ascii="宋体" w:hAnsi="宋体" w:hint="eastAsia"/>
                <w:color w:val="000000" w:themeColor="text1"/>
                <w:kern w:val="0"/>
                <w:sz w:val="22"/>
              </w:rPr>
              <w:t>的要求，衡量乙方完成任务的及时率</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乙方应在双方确认的时间内完成任务</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任务完成及时率</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（规定时间内完成任务的次数</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总任务书）</w:t>
            </w:r>
            <w:r w:rsidRPr="00B63056">
              <w:rPr>
                <w:rFonts w:ascii="宋体" w:hAnsi="宋体"/>
                <w:color w:val="000000" w:themeColor="text1"/>
                <w:kern w:val="0"/>
                <w:sz w:val="22"/>
              </w:rPr>
              <w:t>*100%</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项目经理应当标识出每一项任务完成的具体时间</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任务完成及时率≥</w:t>
            </w:r>
            <w:r w:rsidRPr="00B63056">
              <w:rPr>
                <w:rFonts w:ascii="宋体" w:hAnsi="宋体"/>
                <w:color w:val="000000" w:themeColor="text1"/>
                <w:kern w:val="0"/>
                <w:sz w:val="22"/>
              </w:rPr>
              <w:t>95%</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任务完成及时率每低于标准</w:t>
            </w:r>
            <w:r w:rsidRPr="00B63056">
              <w:rPr>
                <w:rFonts w:ascii="宋体" w:hAnsi="宋体"/>
                <w:color w:val="000000" w:themeColor="text1"/>
                <w:kern w:val="0"/>
                <w:sz w:val="22"/>
              </w:rPr>
              <w:t>5%</w:t>
            </w:r>
            <w:r w:rsidRPr="00B63056">
              <w:rPr>
                <w:rFonts w:ascii="宋体" w:hAnsi="宋体" w:hint="eastAsia"/>
                <w:color w:val="000000" w:themeColor="text1"/>
                <w:kern w:val="0"/>
                <w:sz w:val="22"/>
              </w:rPr>
              <w:t>，扣罚合同金额</w:t>
            </w:r>
            <w:r w:rsidRPr="00B63056">
              <w:rPr>
                <w:rFonts w:ascii="宋体" w:hAnsi="宋体"/>
                <w:color w:val="000000" w:themeColor="text1"/>
                <w:kern w:val="0"/>
                <w:sz w:val="22"/>
              </w:rPr>
              <w:t>0.1%</w:t>
            </w:r>
            <w:r w:rsidRPr="00B63056">
              <w:rPr>
                <w:rFonts w:ascii="宋体" w:hAnsi="宋体" w:hint="eastAsia"/>
                <w:color w:val="000000" w:themeColor="text1"/>
                <w:kern w:val="0"/>
                <w:sz w:val="22"/>
              </w:rPr>
              <w:t>；</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人员纪律性</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衡量乙方外包人员是否遵守甲方的日常规章和操作规范</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外包人员不得违反甲方的各项规章制度和操作规范</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外包人员违规次数</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项目组根据自身检查及其他管理部门和处室的检查结果为依据统计外包人员违规次数</w:t>
            </w: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每一份违规报告都要得到外包人员的确认</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外包人员违规次数＜</w:t>
            </w:r>
            <w:r w:rsidRPr="00B63056">
              <w:rPr>
                <w:rFonts w:ascii="宋体" w:hAnsi="宋体"/>
                <w:color w:val="000000" w:themeColor="text1"/>
                <w:kern w:val="0"/>
                <w:sz w:val="22"/>
              </w:rPr>
              <w:t>1</w:t>
            </w:r>
            <w:r w:rsidRPr="00B63056">
              <w:rPr>
                <w:rFonts w:ascii="宋体" w:hAnsi="宋体" w:hint="eastAsia"/>
                <w:color w:val="000000" w:themeColor="text1"/>
                <w:kern w:val="0"/>
                <w:sz w:val="22"/>
              </w:rPr>
              <w:t>次</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外包人员违规次数每多一次，扣罚外包单位金额人民币</w:t>
            </w:r>
            <w:r w:rsidRPr="00B63056">
              <w:rPr>
                <w:rFonts w:ascii="宋体" w:hAnsi="宋体"/>
                <w:color w:val="000000" w:themeColor="text1"/>
                <w:kern w:val="0"/>
                <w:sz w:val="22"/>
              </w:rPr>
              <w:t>500</w:t>
            </w:r>
            <w:r w:rsidRPr="00B63056">
              <w:rPr>
                <w:rFonts w:ascii="宋体" w:hAnsi="宋体" w:hint="eastAsia"/>
                <w:color w:val="000000" w:themeColor="text1"/>
                <w:kern w:val="0"/>
                <w:sz w:val="22"/>
              </w:rPr>
              <w:t>元</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外包人员异常退出</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衡量乙方外包人员是否提供持续</w:t>
            </w:r>
            <w:r w:rsidRPr="00B63056">
              <w:rPr>
                <w:rFonts w:ascii="宋体" w:hAnsi="宋体" w:hint="eastAsia"/>
                <w:color w:val="000000" w:themeColor="text1"/>
                <w:kern w:val="0"/>
                <w:sz w:val="22"/>
              </w:rPr>
              <w:lastRenderedPageBreak/>
              <w:t>服务</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lastRenderedPageBreak/>
              <w:t>外包单位外包人员辞职和离职；</w:t>
            </w: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lastRenderedPageBreak/>
              <w:t>外包单位外包人员无计划的调离项目组，并未经甲方人员同意；</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lastRenderedPageBreak/>
              <w:t>退出项目的外包人员次数</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项目经理应当标识出具体外包人员退出的</w:t>
            </w:r>
            <w:r w:rsidRPr="00B63056">
              <w:rPr>
                <w:rFonts w:ascii="宋体" w:hAnsi="宋体" w:hint="eastAsia"/>
                <w:color w:val="000000" w:themeColor="text1"/>
                <w:kern w:val="0"/>
                <w:sz w:val="22"/>
              </w:rPr>
              <w:lastRenderedPageBreak/>
              <w:t>具体时间和原因</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lastRenderedPageBreak/>
              <w:t>外包人员异常退出次数＜</w:t>
            </w:r>
            <w:r w:rsidRPr="00B63056">
              <w:rPr>
                <w:rFonts w:ascii="宋体" w:hAnsi="宋体"/>
                <w:color w:val="000000" w:themeColor="text1"/>
                <w:kern w:val="0"/>
                <w:sz w:val="22"/>
              </w:rPr>
              <w:t>1</w:t>
            </w:r>
            <w:r w:rsidRPr="00B63056">
              <w:rPr>
                <w:rFonts w:ascii="宋体" w:hAnsi="宋体" w:hint="eastAsia"/>
                <w:color w:val="000000" w:themeColor="text1"/>
                <w:kern w:val="0"/>
                <w:sz w:val="22"/>
              </w:rPr>
              <w:t>次</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外包人员异常退出次数每多一次，扣罚乙</w:t>
            </w:r>
            <w:r w:rsidRPr="00B63056">
              <w:rPr>
                <w:rFonts w:ascii="宋体" w:hAnsi="宋体" w:hint="eastAsia"/>
                <w:color w:val="000000" w:themeColor="text1"/>
                <w:kern w:val="0"/>
                <w:sz w:val="22"/>
              </w:rPr>
              <w:lastRenderedPageBreak/>
              <w:t>方金额人民币</w:t>
            </w:r>
            <w:r w:rsidRPr="00B63056">
              <w:rPr>
                <w:rFonts w:ascii="宋体" w:hAnsi="宋体"/>
                <w:color w:val="000000" w:themeColor="text1"/>
                <w:kern w:val="0"/>
                <w:sz w:val="22"/>
              </w:rPr>
              <w:t>10000</w:t>
            </w:r>
            <w:r w:rsidRPr="00B63056">
              <w:rPr>
                <w:rFonts w:ascii="宋体" w:hAnsi="宋体" w:hint="eastAsia"/>
                <w:color w:val="000000" w:themeColor="text1"/>
                <w:kern w:val="0"/>
                <w:sz w:val="22"/>
              </w:rPr>
              <w:t>元</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lastRenderedPageBreak/>
              <w:t>响应及时性</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衡量乙方问题响应服务</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外包单位服务及问题响应不及时，未达到甲方约定要求</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未按甲方响应要求次数</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项目经理应当标识出每一项未按甲方响应要求具体时间和原因</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乙方不按响应要求次数＜</w:t>
            </w:r>
            <w:r w:rsidRPr="00B63056">
              <w:rPr>
                <w:rFonts w:ascii="宋体" w:hAnsi="宋体"/>
                <w:color w:val="000000" w:themeColor="text1"/>
                <w:kern w:val="0"/>
                <w:sz w:val="22"/>
              </w:rPr>
              <w:t>1</w:t>
            </w:r>
            <w:r w:rsidRPr="00B63056">
              <w:rPr>
                <w:rFonts w:ascii="宋体" w:hAnsi="宋体" w:hint="eastAsia"/>
                <w:color w:val="000000" w:themeColor="text1"/>
                <w:kern w:val="0"/>
                <w:sz w:val="22"/>
              </w:rPr>
              <w:t>次</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响应及时率每低于标准</w:t>
            </w:r>
            <w:r w:rsidRPr="00B63056">
              <w:rPr>
                <w:rFonts w:ascii="宋体" w:hAnsi="宋体"/>
                <w:color w:val="000000" w:themeColor="text1"/>
                <w:kern w:val="0"/>
                <w:sz w:val="22"/>
              </w:rPr>
              <w:t>5%</w:t>
            </w:r>
            <w:r w:rsidRPr="00B63056">
              <w:rPr>
                <w:rFonts w:ascii="宋体" w:hAnsi="宋体" w:hint="eastAsia"/>
                <w:color w:val="000000" w:themeColor="text1"/>
                <w:kern w:val="0"/>
                <w:sz w:val="22"/>
              </w:rPr>
              <w:t>，扣罚合同金额</w:t>
            </w:r>
            <w:r w:rsidRPr="00B63056">
              <w:rPr>
                <w:rFonts w:ascii="宋体" w:hAnsi="宋体"/>
                <w:color w:val="000000" w:themeColor="text1"/>
                <w:kern w:val="0"/>
                <w:sz w:val="22"/>
              </w:rPr>
              <w:t>0.1%</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外包人员变动率</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衡量服务商外包人员服务的稳定性</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项目外包人员变动</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项目外包人员变动人数</w:t>
            </w:r>
            <w:r w:rsidRPr="00B63056">
              <w:rPr>
                <w:rFonts w:ascii="宋体" w:hAnsi="宋体"/>
                <w:color w:val="000000" w:themeColor="text1"/>
                <w:kern w:val="0"/>
                <w:sz w:val="22"/>
              </w:rPr>
              <w:t xml:space="preserve">/ </w:t>
            </w:r>
            <w:r w:rsidRPr="00B63056">
              <w:rPr>
                <w:rFonts w:ascii="宋体" w:hAnsi="宋体" w:hint="eastAsia"/>
                <w:color w:val="000000" w:themeColor="text1"/>
                <w:kern w:val="0"/>
                <w:sz w:val="22"/>
              </w:rPr>
              <w:t>项目外包人员人数</w:t>
            </w:r>
            <w:r w:rsidRPr="00B63056">
              <w:rPr>
                <w:rFonts w:ascii="宋体" w:hAnsi="宋体"/>
                <w:color w:val="000000" w:themeColor="text1"/>
                <w:kern w:val="0"/>
                <w:sz w:val="22"/>
              </w:rPr>
              <w:t xml:space="preserve"> </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项目经理应当标识出具体外包人员变动的具体时间和原因</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外包人员变动率＜</w:t>
            </w:r>
            <w:r w:rsidRPr="00B63056">
              <w:rPr>
                <w:rFonts w:ascii="宋体" w:hAnsi="宋体"/>
                <w:color w:val="000000" w:themeColor="text1"/>
                <w:kern w:val="0"/>
                <w:sz w:val="22"/>
              </w:rPr>
              <w:t>30%</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外包人员变动率每低于标准</w:t>
            </w:r>
            <w:r w:rsidRPr="00B63056">
              <w:rPr>
                <w:rFonts w:ascii="宋体" w:hAnsi="宋体"/>
                <w:color w:val="000000" w:themeColor="text1"/>
                <w:kern w:val="0"/>
                <w:sz w:val="22"/>
              </w:rPr>
              <w:t>5%</w:t>
            </w:r>
            <w:r w:rsidRPr="00B63056">
              <w:rPr>
                <w:rFonts w:ascii="宋体" w:hAnsi="宋体" w:hint="eastAsia"/>
                <w:color w:val="000000" w:themeColor="text1"/>
                <w:kern w:val="0"/>
                <w:sz w:val="22"/>
              </w:rPr>
              <w:t>，扣罚合同金额</w:t>
            </w:r>
            <w:r w:rsidRPr="00B63056">
              <w:rPr>
                <w:rFonts w:ascii="宋体" w:hAnsi="宋体"/>
                <w:color w:val="000000" w:themeColor="text1"/>
                <w:kern w:val="0"/>
                <w:sz w:val="22"/>
              </w:rPr>
              <w:t>0.1%</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产品交货及时率</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衡量硬件或软件产品交付服务</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约束在规定时限内到货并交付</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约定交货时限</w:t>
            </w:r>
            <w:r w:rsidRPr="00B63056">
              <w:rPr>
                <w:rFonts w:ascii="宋体" w:hAnsi="宋体"/>
                <w:color w:val="000000" w:themeColor="text1"/>
                <w:kern w:val="0"/>
                <w:sz w:val="22"/>
              </w:rPr>
              <w:t xml:space="preserve">/ </w:t>
            </w:r>
            <w:r w:rsidRPr="00B63056">
              <w:rPr>
                <w:rFonts w:ascii="宋体" w:hAnsi="宋体" w:hint="eastAsia"/>
                <w:color w:val="000000" w:themeColor="text1"/>
                <w:kern w:val="0"/>
                <w:sz w:val="22"/>
              </w:rPr>
              <w:t>实际交货时限</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记录并比对合同约定交货时限与实际交货时间</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产品交货及时率≥</w:t>
            </w:r>
            <w:r w:rsidRPr="00B63056">
              <w:rPr>
                <w:rFonts w:ascii="宋体" w:hAnsi="宋体"/>
                <w:color w:val="000000" w:themeColor="text1"/>
                <w:kern w:val="0"/>
                <w:sz w:val="22"/>
              </w:rPr>
              <w:t>100%</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及时率低于</w:t>
            </w:r>
            <w:r w:rsidRPr="00B63056">
              <w:rPr>
                <w:rFonts w:ascii="宋体" w:hAnsi="宋体"/>
                <w:color w:val="000000" w:themeColor="text1"/>
                <w:kern w:val="0"/>
                <w:sz w:val="22"/>
              </w:rPr>
              <w:t>100%</w:t>
            </w:r>
            <w:r w:rsidRPr="00B63056">
              <w:rPr>
                <w:rFonts w:ascii="宋体" w:hAnsi="宋体" w:hint="eastAsia"/>
                <w:color w:val="000000" w:themeColor="text1"/>
                <w:kern w:val="0"/>
                <w:sz w:val="22"/>
              </w:rPr>
              <w:t>，每降低</w:t>
            </w:r>
            <w:r w:rsidRPr="00B63056">
              <w:rPr>
                <w:rFonts w:ascii="宋体" w:hAnsi="宋体"/>
                <w:color w:val="000000" w:themeColor="text1"/>
                <w:kern w:val="0"/>
                <w:sz w:val="22"/>
              </w:rPr>
              <w:t>10%</w:t>
            </w:r>
            <w:r w:rsidRPr="00B63056">
              <w:rPr>
                <w:rFonts w:ascii="宋体" w:hAnsi="宋体" w:hint="eastAsia"/>
                <w:color w:val="000000" w:themeColor="text1"/>
                <w:kern w:val="0"/>
                <w:sz w:val="22"/>
              </w:rPr>
              <w:t>扣罚合同金额</w:t>
            </w:r>
            <w:r w:rsidRPr="00B63056">
              <w:rPr>
                <w:rFonts w:ascii="宋体" w:hAnsi="宋体"/>
                <w:color w:val="000000" w:themeColor="text1"/>
                <w:kern w:val="0"/>
                <w:sz w:val="22"/>
              </w:rPr>
              <w:t>5%</w:t>
            </w:r>
            <w:r w:rsidRPr="00B63056">
              <w:rPr>
                <w:rFonts w:ascii="宋体" w:hAnsi="宋体" w:hint="eastAsia"/>
                <w:color w:val="000000" w:themeColor="text1"/>
                <w:kern w:val="0"/>
                <w:sz w:val="22"/>
              </w:rPr>
              <w:t>，超过</w:t>
            </w:r>
            <w:r w:rsidRPr="00B63056">
              <w:rPr>
                <w:rFonts w:ascii="宋体" w:hAnsi="宋体"/>
                <w:color w:val="000000" w:themeColor="text1"/>
                <w:kern w:val="0"/>
                <w:sz w:val="22"/>
              </w:rPr>
              <w:t>50%</w:t>
            </w:r>
            <w:r w:rsidRPr="00B63056">
              <w:rPr>
                <w:rFonts w:ascii="宋体" w:hAnsi="宋体" w:hint="eastAsia"/>
                <w:color w:val="000000" w:themeColor="text1"/>
                <w:kern w:val="0"/>
                <w:sz w:val="22"/>
              </w:rPr>
              <w:t>以上的扣罚合同金额</w:t>
            </w:r>
            <w:r w:rsidRPr="00B63056">
              <w:rPr>
                <w:rFonts w:ascii="宋体" w:hAnsi="宋体"/>
                <w:color w:val="000000" w:themeColor="text1"/>
                <w:kern w:val="0"/>
                <w:sz w:val="22"/>
              </w:rPr>
              <w:t>50%</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人力资源投入</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衡量乙方派遣外包人员的符合度</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外包人员按计划和数量投入</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人数差异</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承诺人数</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实际人数</w:t>
            </w: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人员一致率</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差异人数</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承诺人数</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项目经理按合同或标书要求判定外包人员投入情况</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外包人员数量差异＜</w:t>
            </w:r>
            <w:r w:rsidRPr="00B63056">
              <w:rPr>
                <w:rFonts w:ascii="宋体" w:hAnsi="宋体"/>
                <w:color w:val="000000" w:themeColor="text1"/>
                <w:kern w:val="0"/>
                <w:sz w:val="22"/>
              </w:rPr>
              <w:t>0</w:t>
            </w:r>
            <w:r w:rsidRPr="00B63056">
              <w:rPr>
                <w:rFonts w:ascii="宋体" w:hAnsi="宋体" w:hint="eastAsia"/>
                <w:color w:val="000000" w:themeColor="text1"/>
                <w:kern w:val="0"/>
                <w:sz w:val="22"/>
              </w:rPr>
              <w:t>，并且人员一致率＜</w:t>
            </w:r>
            <w:r w:rsidRPr="00B63056">
              <w:rPr>
                <w:rFonts w:ascii="宋体" w:hAnsi="宋体"/>
                <w:color w:val="000000" w:themeColor="text1"/>
                <w:kern w:val="0"/>
                <w:sz w:val="22"/>
              </w:rPr>
              <w:t>20%</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一次性处罚最高不超过合同金额的</w:t>
            </w:r>
            <w:r w:rsidRPr="00B63056">
              <w:rPr>
                <w:rFonts w:ascii="宋体" w:hAnsi="宋体"/>
                <w:color w:val="000000" w:themeColor="text1"/>
                <w:kern w:val="0"/>
                <w:sz w:val="22"/>
              </w:rPr>
              <w:t>10%</w:t>
            </w:r>
            <w:r w:rsidRPr="00B63056">
              <w:rPr>
                <w:rFonts w:ascii="宋体" w:hAnsi="宋体" w:hint="eastAsia"/>
                <w:color w:val="000000" w:themeColor="text1"/>
                <w:kern w:val="0"/>
                <w:sz w:val="22"/>
              </w:rPr>
              <w:t>，有权追回支付款项，要求赔偿损失</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项目延期</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衡量项目进度</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w:t>
            </w:r>
            <w:proofErr w:type="gramStart"/>
            <w:r w:rsidRPr="00B63056">
              <w:rPr>
                <w:rFonts w:ascii="宋体" w:hAnsi="宋体" w:hint="eastAsia"/>
                <w:color w:val="000000" w:themeColor="text1"/>
                <w:kern w:val="0"/>
                <w:sz w:val="22"/>
              </w:rPr>
              <w:t>商导致</w:t>
            </w:r>
            <w:proofErr w:type="gramEnd"/>
            <w:r w:rsidRPr="00B63056">
              <w:rPr>
                <w:rFonts w:ascii="宋体" w:hAnsi="宋体" w:hint="eastAsia"/>
                <w:color w:val="000000" w:themeColor="text1"/>
                <w:kern w:val="0"/>
                <w:sz w:val="22"/>
              </w:rPr>
              <w:t>的项目进度偏差</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进度偏差天数</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项目经理按项目计划为基准计算进度偏差天数</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进度偏差率＜</w:t>
            </w:r>
            <w:r w:rsidRPr="00B63056">
              <w:rPr>
                <w:rFonts w:ascii="宋体" w:hAnsi="宋体"/>
                <w:color w:val="000000" w:themeColor="text1"/>
                <w:kern w:val="0"/>
                <w:sz w:val="22"/>
              </w:rPr>
              <w:t>20%</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每天按照合同金额的千分之一罚款，计划延期</w:t>
            </w:r>
            <w:r w:rsidRPr="00B63056">
              <w:rPr>
                <w:rFonts w:ascii="宋体" w:hAnsi="宋体"/>
                <w:color w:val="000000" w:themeColor="text1"/>
                <w:kern w:val="0"/>
                <w:sz w:val="22"/>
              </w:rPr>
              <w:t>30%</w:t>
            </w:r>
            <w:r w:rsidRPr="00B63056">
              <w:rPr>
                <w:rFonts w:ascii="宋体" w:hAnsi="宋体" w:hint="eastAsia"/>
                <w:color w:val="000000" w:themeColor="text1"/>
                <w:kern w:val="0"/>
                <w:sz w:val="22"/>
              </w:rPr>
              <w:t>并且延期</w:t>
            </w:r>
            <w:r w:rsidRPr="00B63056">
              <w:rPr>
                <w:rFonts w:ascii="宋体" w:hAnsi="宋体"/>
                <w:color w:val="000000" w:themeColor="text1"/>
                <w:kern w:val="0"/>
                <w:sz w:val="22"/>
              </w:rPr>
              <w:t>3</w:t>
            </w:r>
            <w:r w:rsidRPr="00B63056">
              <w:rPr>
                <w:rFonts w:ascii="宋体" w:hAnsi="宋体" w:hint="eastAsia"/>
                <w:color w:val="000000" w:themeColor="text1"/>
                <w:kern w:val="0"/>
                <w:sz w:val="22"/>
              </w:rPr>
              <w:t>个月以上的，罚款合同款项的</w:t>
            </w:r>
            <w:r w:rsidRPr="00B63056">
              <w:rPr>
                <w:rFonts w:ascii="宋体" w:hAnsi="宋体"/>
                <w:color w:val="000000" w:themeColor="text1"/>
                <w:kern w:val="0"/>
                <w:sz w:val="22"/>
              </w:rPr>
              <w:t>10%</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外包人员安全行为</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控制外包操作风险</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危害甲方生产运行安全、数据安全并造成后果的外包安全事件，包括破坏测试环境数据，在生产运营系统上违反规定进行数据操作或在实施过程中留下</w:t>
            </w:r>
            <w:r w:rsidRPr="00B63056">
              <w:rPr>
                <w:rFonts w:ascii="宋体" w:hAnsi="宋体" w:hint="eastAsia"/>
                <w:color w:val="000000" w:themeColor="text1"/>
                <w:kern w:val="0"/>
                <w:sz w:val="22"/>
              </w:rPr>
              <w:lastRenderedPageBreak/>
              <w:t>信息系统后门等行为</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lastRenderedPageBreak/>
              <w:t>外包安全事件</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根据危害程度处罚</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外包安全事件</w:t>
            </w:r>
            <w:r w:rsidRPr="00B63056">
              <w:rPr>
                <w:rFonts w:ascii="宋体" w:hAnsi="宋体"/>
                <w:color w:val="000000" w:themeColor="text1"/>
                <w:kern w:val="0"/>
                <w:sz w:val="22"/>
              </w:rPr>
              <w:t xml:space="preserve"> = 0</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每次处罚至少</w:t>
            </w:r>
            <w:r w:rsidRPr="00B63056">
              <w:rPr>
                <w:rFonts w:ascii="宋体" w:hAnsi="宋体"/>
                <w:color w:val="000000" w:themeColor="text1"/>
                <w:kern w:val="0"/>
                <w:sz w:val="22"/>
              </w:rPr>
              <w:t>500</w:t>
            </w:r>
            <w:r w:rsidRPr="00B63056">
              <w:rPr>
                <w:rFonts w:ascii="宋体" w:hAnsi="宋体" w:hint="eastAsia"/>
                <w:color w:val="000000" w:themeColor="text1"/>
                <w:kern w:val="0"/>
                <w:sz w:val="22"/>
              </w:rPr>
              <w:t>元，并要求赔偿实际损失</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lastRenderedPageBreak/>
              <w:t>UAT</w:t>
            </w:r>
            <w:r w:rsidRPr="00B63056">
              <w:rPr>
                <w:rFonts w:ascii="宋体" w:hAnsi="宋体" w:hint="eastAsia"/>
                <w:color w:val="000000" w:themeColor="text1"/>
                <w:kern w:val="0"/>
                <w:sz w:val="22"/>
              </w:rPr>
              <w:t>测试质量</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控制项目集成测试交付质量</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用户确定测试缺陷数</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因程序质量原因产生的</w:t>
            </w:r>
            <w:r w:rsidRPr="00B63056">
              <w:rPr>
                <w:rFonts w:ascii="宋体" w:hAnsi="宋体"/>
                <w:color w:val="000000" w:themeColor="text1"/>
                <w:kern w:val="0"/>
                <w:sz w:val="22"/>
              </w:rPr>
              <w:t>UAT</w:t>
            </w:r>
            <w:r w:rsidRPr="00B63056">
              <w:rPr>
                <w:rFonts w:ascii="宋体" w:hAnsi="宋体" w:hint="eastAsia"/>
                <w:color w:val="000000" w:themeColor="text1"/>
                <w:kern w:val="0"/>
                <w:sz w:val="22"/>
              </w:rPr>
              <w:t>测试问题数不应多于系统集成测试问题数的</w:t>
            </w:r>
            <w:r w:rsidRPr="00B63056">
              <w:rPr>
                <w:rFonts w:ascii="宋体" w:hAnsi="宋体"/>
                <w:color w:val="000000" w:themeColor="text1"/>
                <w:kern w:val="0"/>
                <w:sz w:val="22"/>
              </w:rPr>
              <w:t>20%</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项目经理比对</w:t>
            </w:r>
            <w:r w:rsidRPr="00B63056">
              <w:rPr>
                <w:rFonts w:ascii="宋体" w:hAnsi="宋体"/>
                <w:color w:val="000000" w:themeColor="text1"/>
                <w:kern w:val="0"/>
                <w:sz w:val="22"/>
              </w:rPr>
              <w:t>UAT</w:t>
            </w:r>
            <w:r w:rsidRPr="00B63056">
              <w:rPr>
                <w:rFonts w:ascii="宋体" w:hAnsi="宋体" w:hint="eastAsia"/>
                <w:color w:val="000000" w:themeColor="text1"/>
                <w:kern w:val="0"/>
                <w:sz w:val="22"/>
              </w:rPr>
              <w:t>测试问题数量和厂商集成测试报告问题数量</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UAT</w:t>
            </w:r>
            <w:r w:rsidRPr="00B63056">
              <w:rPr>
                <w:rFonts w:ascii="宋体" w:hAnsi="宋体" w:hint="eastAsia"/>
                <w:color w:val="000000" w:themeColor="text1"/>
                <w:kern w:val="0"/>
                <w:sz w:val="22"/>
              </w:rPr>
              <w:t>测试问题总数应小于系统集成测试问题总数</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若超过</w:t>
            </w:r>
            <w:r w:rsidRPr="00B63056">
              <w:rPr>
                <w:rFonts w:ascii="宋体" w:hAnsi="宋体"/>
                <w:color w:val="000000" w:themeColor="text1"/>
                <w:kern w:val="0"/>
                <w:sz w:val="22"/>
              </w:rPr>
              <w:t>20%</w:t>
            </w:r>
            <w:r w:rsidRPr="00B63056">
              <w:rPr>
                <w:rFonts w:ascii="宋体" w:hAnsi="宋体" w:hint="eastAsia"/>
                <w:color w:val="000000" w:themeColor="text1"/>
                <w:kern w:val="0"/>
                <w:sz w:val="22"/>
              </w:rPr>
              <w:t>，则每增加一个百分点扣减合同金额的千分之三</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上线运行</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衡量系统上线运行的稳定性</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系统上线后不能发生重大质量缺陷，遗留问题或生产缺陷解决的及时性</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生产缺陷程度和数量；</w:t>
            </w: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缺陷解决的及时性</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项目经理根据系统上线运行的缺陷及其解决处理情况</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重大质量缺陷＜</w:t>
            </w:r>
            <w:r w:rsidRPr="00B63056">
              <w:rPr>
                <w:rFonts w:ascii="宋体" w:hAnsi="宋体"/>
                <w:color w:val="000000" w:themeColor="text1"/>
                <w:kern w:val="0"/>
                <w:sz w:val="22"/>
              </w:rPr>
              <w:t>2</w:t>
            </w:r>
            <w:r w:rsidRPr="00B63056">
              <w:rPr>
                <w:rFonts w:ascii="宋体" w:hAnsi="宋体" w:hint="eastAsia"/>
                <w:color w:val="000000" w:themeColor="text1"/>
                <w:kern w:val="0"/>
                <w:sz w:val="22"/>
              </w:rPr>
              <w:t>；</w:t>
            </w:r>
          </w:p>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生产缺陷解决及时率</w:t>
            </w:r>
            <w:r w:rsidRPr="00B63056">
              <w:rPr>
                <w:rFonts w:ascii="宋体" w:hAnsi="宋体"/>
                <w:color w:val="000000" w:themeColor="text1"/>
                <w:kern w:val="0"/>
                <w:sz w:val="22"/>
              </w:rPr>
              <w:t xml:space="preserve"> = 100%</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系统上线后发生重大质量缺陷</w:t>
            </w:r>
            <w:r w:rsidRPr="00B63056">
              <w:rPr>
                <w:rFonts w:ascii="宋体" w:hAnsi="宋体"/>
                <w:color w:val="000000" w:themeColor="text1"/>
                <w:kern w:val="0"/>
                <w:sz w:val="22"/>
              </w:rPr>
              <w:t>3</w:t>
            </w:r>
            <w:r w:rsidRPr="00B63056">
              <w:rPr>
                <w:rFonts w:ascii="宋体" w:hAnsi="宋体" w:hint="eastAsia"/>
                <w:color w:val="000000" w:themeColor="text1"/>
                <w:kern w:val="0"/>
                <w:sz w:val="22"/>
              </w:rPr>
              <w:t>次以上或生产缺陷不能得到及时解决，扣除尾款</w:t>
            </w:r>
            <w:r w:rsidRPr="00B63056">
              <w:rPr>
                <w:rFonts w:ascii="宋体" w:hAnsi="宋体"/>
                <w:color w:val="000000" w:themeColor="text1"/>
                <w:kern w:val="0"/>
                <w:sz w:val="22"/>
              </w:rPr>
              <w:t>50%</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服务满意度</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衡量甲方内部人员对乙方所提供服务的满意情况</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服务满意度问卷在</w:t>
            </w:r>
            <w:r w:rsidRPr="00B63056">
              <w:rPr>
                <w:rFonts w:ascii="宋体" w:hAnsi="宋体"/>
                <w:color w:val="000000" w:themeColor="text1"/>
                <w:kern w:val="0"/>
                <w:sz w:val="22"/>
              </w:rPr>
              <w:t>4</w:t>
            </w:r>
            <w:r w:rsidRPr="00B63056">
              <w:rPr>
                <w:rFonts w:ascii="宋体" w:hAnsi="宋体" w:hint="eastAsia"/>
                <w:color w:val="000000" w:themeColor="text1"/>
                <w:kern w:val="0"/>
                <w:sz w:val="22"/>
              </w:rPr>
              <w:t>级以上（含</w:t>
            </w:r>
            <w:r w:rsidRPr="00B63056">
              <w:rPr>
                <w:rFonts w:ascii="宋体" w:hAnsi="宋体"/>
                <w:color w:val="000000" w:themeColor="text1"/>
                <w:kern w:val="0"/>
                <w:sz w:val="22"/>
              </w:rPr>
              <w:t>4</w:t>
            </w:r>
            <w:r w:rsidRPr="00B63056">
              <w:rPr>
                <w:rFonts w:ascii="宋体" w:hAnsi="宋体" w:hint="eastAsia"/>
                <w:color w:val="000000" w:themeColor="text1"/>
                <w:kern w:val="0"/>
                <w:sz w:val="22"/>
              </w:rPr>
              <w:t>级）的指标比率不低于</w:t>
            </w:r>
            <w:r w:rsidRPr="00B63056">
              <w:rPr>
                <w:rFonts w:ascii="宋体" w:hAnsi="宋体"/>
                <w:color w:val="000000" w:themeColor="text1"/>
                <w:kern w:val="0"/>
                <w:sz w:val="22"/>
              </w:rPr>
              <w:t>70%</w:t>
            </w:r>
          </w:p>
        </w:tc>
        <w:tc>
          <w:tcPr>
            <w:tcW w:w="3227" w:type="dxa"/>
            <w:vAlign w:val="center"/>
          </w:tcPr>
          <w:p w:rsidR="00B37EAC" w:rsidRPr="00B63056" w:rsidRDefault="00CC1E67">
            <w:pPr>
              <w:numPr>
                <w:ilvl w:val="0"/>
                <w:numId w:val="15"/>
              </w:numPr>
              <w:rPr>
                <w:rFonts w:ascii="宋体" w:hAnsi="宋体"/>
                <w:color w:val="000000" w:themeColor="text1"/>
                <w:kern w:val="0"/>
                <w:sz w:val="22"/>
              </w:rPr>
            </w:pPr>
            <w:r w:rsidRPr="00B63056">
              <w:rPr>
                <w:rFonts w:ascii="宋体" w:hAnsi="宋体" w:hint="eastAsia"/>
                <w:color w:val="000000" w:themeColor="text1"/>
                <w:kern w:val="0"/>
                <w:sz w:val="22"/>
              </w:rPr>
              <w:t>满意度</w:t>
            </w:r>
            <w:r w:rsidRPr="00B63056">
              <w:rPr>
                <w:rFonts w:ascii="宋体" w:hAnsi="宋体"/>
                <w:color w:val="000000" w:themeColor="text1"/>
                <w:kern w:val="0"/>
                <w:sz w:val="22"/>
              </w:rPr>
              <w:t>4</w:t>
            </w:r>
            <w:r w:rsidRPr="00B63056">
              <w:rPr>
                <w:rFonts w:ascii="宋体" w:hAnsi="宋体" w:hint="eastAsia"/>
                <w:color w:val="000000" w:themeColor="text1"/>
                <w:kern w:val="0"/>
                <w:sz w:val="22"/>
              </w:rPr>
              <w:t>级以上指标比率</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（被评为</w:t>
            </w:r>
            <w:r w:rsidRPr="00B63056">
              <w:rPr>
                <w:rFonts w:ascii="宋体" w:hAnsi="宋体"/>
                <w:color w:val="000000" w:themeColor="text1"/>
                <w:kern w:val="0"/>
                <w:sz w:val="22"/>
              </w:rPr>
              <w:t>4</w:t>
            </w:r>
            <w:r w:rsidRPr="00B63056">
              <w:rPr>
                <w:rFonts w:ascii="宋体" w:hAnsi="宋体" w:hint="eastAsia"/>
                <w:color w:val="000000" w:themeColor="text1"/>
                <w:kern w:val="0"/>
                <w:sz w:val="22"/>
              </w:rPr>
              <w:t>级以上满意度的服务指标</w:t>
            </w:r>
            <w:r w:rsidRPr="00B63056">
              <w:rPr>
                <w:rFonts w:ascii="宋体" w:hAnsi="宋体"/>
                <w:color w:val="000000" w:themeColor="text1"/>
                <w:kern w:val="0"/>
                <w:sz w:val="22"/>
              </w:rPr>
              <w:t xml:space="preserve">/ </w:t>
            </w:r>
            <w:r w:rsidRPr="00B63056">
              <w:rPr>
                <w:rFonts w:ascii="宋体" w:hAnsi="宋体" w:hint="eastAsia"/>
                <w:color w:val="000000" w:themeColor="text1"/>
                <w:kern w:val="0"/>
                <w:sz w:val="22"/>
              </w:rPr>
              <w:t>满意度评价指标总数）</w:t>
            </w:r>
            <w:r w:rsidRPr="00B63056">
              <w:rPr>
                <w:rFonts w:ascii="宋体" w:hAnsi="宋体"/>
                <w:color w:val="000000" w:themeColor="text1"/>
                <w:kern w:val="0"/>
                <w:sz w:val="22"/>
              </w:rPr>
              <w:t>*100%</w:t>
            </w:r>
            <w:r w:rsidRPr="00B63056">
              <w:rPr>
                <w:rFonts w:ascii="宋体" w:hAnsi="宋体" w:hint="eastAsia"/>
                <w:color w:val="000000" w:themeColor="text1"/>
                <w:kern w:val="0"/>
                <w:sz w:val="22"/>
              </w:rPr>
              <w:t>；</w:t>
            </w:r>
          </w:p>
          <w:p w:rsidR="00B37EAC" w:rsidRPr="00B63056" w:rsidRDefault="00CC1E67">
            <w:pPr>
              <w:numPr>
                <w:ilvl w:val="0"/>
                <w:numId w:val="15"/>
              </w:numPr>
              <w:rPr>
                <w:rFonts w:ascii="宋体" w:hAnsi="宋体"/>
                <w:color w:val="000000" w:themeColor="text1"/>
                <w:kern w:val="0"/>
                <w:sz w:val="22"/>
              </w:rPr>
            </w:pPr>
            <w:r w:rsidRPr="00B63056">
              <w:rPr>
                <w:rFonts w:ascii="宋体" w:hAnsi="宋体" w:hint="eastAsia"/>
                <w:color w:val="000000" w:themeColor="text1"/>
                <w:kern w:val="0"/>
                <w:sz w:val="22"/>
              </w:rPr>
              <w:t>客户满意度级别为：</w:t>
            </w:r>
          </w:p>
          <w:p w:rsidR="00B37EAC" w:rsidRPr="00B63056" w:rsidRDefault="00CC1E67">
            <w:pPr>
              <w:ind w:left="420"/>
              <w:rPr>
                <w:rFonts w:ascii="宋体" w:hAnsi="宋体"/>
                <w:color w:val="000000" w:themeColor="text1"/>
                <w:kern w:val="0"/>
                <w:sz w:val="22"/>
              </w:rPr>
            </w:pPr>
            <w:r w:rsidRPr="00B63056">
              <w:rPr>
                <w:rFonts w:ascii="宋体" w:hAnsi="宋体"/>
                <w:color w:val="000000" w:themeColor="text1"/>
                <w:kern w:val="0"/>
                <w:sz w:val="22"/>
              </w:rPr>
              <w:t>1</w:t>
            </w:r>
            <w:r w:rsidRPr="00B63056">
              <w:rPr>
                <w:rFonts w:ascii="宋体" w:hAnsi="宋体" w:hint="eastAsia"/>
                <w:color w:val="000000" w:themeColor="text1"/>
                <w:kern w:val="0"/>
                <w:sz w:val="22"/>
              </w:rPr>
              <w:t>级（非常不满意）；</w:t>
            </w:r>
          </w:p>
          <w:p w:rsidR="00B37EAC" w:rsidRPr="00B63056" w:rsidRDefault="00CC1E67">
            <w:pPr>
              <w:ind w:left="420"/>
              <w:rPr>
                <w:rFonts w:ascii="宋体" w:hAnsi="宋体"/>
                <w:color w:val="000000" w:themeColor="text1"/>
                <w:kern w:val="0"/>
                <w:sz w:val="22"/>
              </w:rPr>
            </w:pPr>
            <w:r w:rsidRPr="00B63056">
              <w:rPr>
                <w:rFonts w:ascii="宋体" w:hAnsi="宋体"/>
                <w:color w:val="000000" w:themeColor="text1"/>
                <w:kern w:val="0"/>
                <w:sz w:val="22"/>
              </w:rPr>
              <w:t>3</w:t>
            </w:r>
            <w:r w:rsidRPr="00B63056">
              <w:rPr>
                <w:rFonts w:ascii="宋体" w:hAnsi="宋体" w:hint="eastAsia"/>
                <w:color w:val="000000" w:themeColor="text1"/>
                <w:kern w:val="0"/>
                <w:sz w:val="22"/>
              </w:rPr>
              <w:t>级（不满意）；</w:t>
            </w:r>
          </w:p>
          <w:p w:rsidR="00B37EAC" w:rsidRPr="00B63056" w:rsidRDefault="00CC1E67">
            <w:pPr>
              <w:ind w:left="420"/>
              <w:rPr>
                <w:rFonts w:ascii="宋体" w:hAnsi="宋体"/>
                <w:color w:val="000000" w:themeColor="text1"/>
                <w:kern w:val="0"/>
                <w:sz w:val="22"/>
              </w:rPr>
            </w:pPr>
            <w:r w:rsidRPr="00B63056">
              <w:rPr>
                <w:rFonts w:ascii="宋体" w:hAnsi="宋体"/>
                <w:color w:val="000000" w:themeColor="text1"/>
                <w:kern w:val="0"/>
                <w:sz w:val="22"/>
              </w:rPr>
              <w:t>3</w:t>
            </w:r>
            <w:r w:rsidRPr="00B63056">
              <w:rPr>
                <w:rFonts w:ascii="宋体" w:hAnsi="宋体" w:hint="eastAsia"/>
                <w:color w:val="000000" w:themeColor="text1"/>
                <w:kern w:val="0"/>
                <w:sz w:val="22"/>
              </w:rPr>
              <w:t>级（一般满意）；</w:t>
            </w:r>
          </w:p>
          <w:p w:rsidR="00B37EAC" w:rsidRPr="00B63056" w:rsidRDefault="00CC1E67">
            <w:pPr>
              <w:ind w:left="420"/>
              <w:rPr>
                <w:rFonts w:ascii="宋体" w:hAnsi="宋体"/>
                <w:color w:val="000000" w:themeColor="text1"/>
                <w:kern w:val="0"/>
                <w:sz w:val="22"/>
              </w:rPr>
            </w:pPr>
            <w:r w:rsidRPr="00B63056">
              <w:rPr>
                <w:rFonts w:ascii="宋体" w:hAnsi="宋体"/>
                <w:color w:val="000000" w:themeColor="text1"/>
                <w:kern w:val="0"/>
                <w:sz w:val="22"/>
              </w:rPr>
              <w:t>4</w:t>
            </w:r>
            <w:r w:rsidRPr="00B63056">
              <w:rPr>
                <w:rFonts w:ascii="宋体" w:hAnsi="宋体" w:hint="eastAsia"/>
                <w:color w:val="000000" w:themeColor="text1"/>
                <w:kern w:val="0"/>
                <w:sz w:val="22"/>
              </w:rPr>
              <w:t>级（满意）；</w:t>
            </w:r>
          </w:p>
          <w:p w:rsidR="00B37EAC" w:rsidRPr="00B63056" w:rsidRDefault="00CC1E67">
            <w:pPr>
              <w:ind w:left="420"/>
              <w:rPr>
                <w:rFonts w:ascii="宋体" w:hAnsi="宋体"/>
                <w:color w:val="000000" w:themeColor="text1"/>
                <w:kern w:val="0"/>
                <w:sz w:val="22"/>
              </w:rPr>
            </w:pPr>
            <w:r w:rsidRPr="00B63056">
              <w:rPr>
                <w:rFonts w:ascii="宋体" w:hAnsi="宋体"/>
                <w:color w:val="000000" w:themeColor="text1"/>
                <w:kern w:val="0"/>
                <w:sz w:val="22"/>
              </w:rPr>
              <w:t>5</w:t>
            </w:r>
            <w:r w:rsidRPr="00B63056">
              <w:rPr>
                <w:rFonts w:ascii="宋体" w:hAnsi="宋体" w:hint="eastAsia"/>
                <w:color w:val="000000" w:themeColor="text1"/>
                <w:kern w:val="0"/>
                <w:sz w:val="22"/>
              </w:rPr>
              <w:t>级（非常满意）</w:t>
            </w:r>
          </w:p>
        </w:tc>
        <w:tc>
          <w:tcPr>
            <w:tcW w:w="2260" w:type="dxa"/>
            <w:vAlign w:val="center"/>
          </w:tcPr>
          <w:p w:rsidR="00B37EAC" w:rsidRPr="00B63056" w:rsidRDefault="00CC1E67">
            <w:pPr>
              <w:numPr>
                <w:ilvl w:val="0"/>
                <w:numId w:val="15"/>
              </w:numPr>
              <w:rPr>
                <w:rFonts w:ascii="宋体" w:hAnsi="宋体"/>
                <w:color w:val="000000" w:themeColor="text1"/>
                <w:kern w:val="0"/>
                <w:sz w:val="22"/>
              </w:rPr>
            </w:pPr>
            <w:r w:rsidRPr="00B63056">
              <w:rPr>
                <w:rFonts w:ascii="宋体" w:hAnsi="宋体" w:hint="eastAsia"/>
                <w:color w:val="000000" w:themeColor="text1"/>
                <w:kern w:val="0"/>
                <w:sz w:val="22"/>
              </w:rPr>
              <w:t>外包管理部门定期组织开展一次满意度调查；</w:t>
            </w:r>
          </w:p>
          <w:p w:rsidR="00B37EAC" w:rsidRPr="00B63056" w:rsidRDefault="00CC1E67">
            <w:pPr>
              <w:numPr>
                <w:ilvl w:val="0"/>
                <w:numId w:val="15"/>
              </w:numPr>
              <w:rPr>
                <w:rFonts w:ascii="宋体" w:hAnsi="宋体"/>
                <w:color w:val="000000" w:themeColor="text1"/>
                <w:kern w:val="0"/>
                <w:sz w:val="22"/>
              </w:rPr>
            </w:pPr>
            <w:r w:rsidRPr="00B63056">
              <w:rPr>
                <w:rFonts w:ascii="宋体" w:hAnsi="宋体" w:hint="eastAsia"/>
                <w:color w:val="000000" w:themeColor="text1"/>
                <w:kern w:val="0"/>
                <w:sz w:val="22"/>
              </w:rPr>
              <w:t>外包管理部门根据收集的满意度调查报告进行满意度</w:t>
            </w:r>
            <w:r w:rsidRPr="00B63056">
              <w:rPr>
                <w:rFonts w:ascii="宋体" w:hAnsi="宋体"/>
                <w:color w:val="000000" w:themeColor="text1"/>
                <w:kern w:val="0"/>
                <w:sz w:val="22"/>
              </w:rPr>
              <w:t>4</w:t>
            </w:r>
            <w:r w:rsidRPr="00B63056">
              <w:rPr>
                <w:rFonts w:ascii="宋体" w:hAnsi="宋体" w:hint="eastAsia"/>
                <w:color w:val="000000" w:themeColor="text1"/>
                <w:kern w:val="0"/>
                <w:sz w:val="22"/>
              </w:rPr>
              <w:t>级以上指标比率计算</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参见服务标准</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未达服务标准，直接扣罚合同金额的</w:t>
            </w:r>
            <w:r w:rsidRPr="00B63056">
              <w:rPr>
                <w:rFonts w:ascii="宋体" w:hAnsi="宋体"/>
                <w:color w:val="000000" w:themeColor="text1"/>
                <w:kern w:val="0"/>
                <w:sz w:val="22"/>
              </w:rPr>
              <w:t>0.1%</w:t>
            </w:r>
          </w:p>
        </w:tc>
      </w:tr>
      <w:tr w:rsidR="00B37EAC" w:rsidRPr="00B63056">
        <w:trPr>
          <w:trHeight w:val="454"/>
        </w:trPr>
        <w:tc>
          <w:tcPr>
            <w:tcW w:w="1555" w:type="dxa"/>
            <w:vAlign w:val="center"/>
          </w:tcPr>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SLA</w:t>
            </w:r>
            <w:r w:rsidRPr="00B63056">
              <w:rPr>
                <w:rFonts w:ascii="宋体" w:hAnsi="宋体" w:hint="eastAsia"/>
                <w:color w:val="000000" w:themeColor="text1"/>
                <w:kern w:val="0"/>
                <w:sz w:val="22"/>
              </w:rPr>
              <w:t>满足率</w:t>
            </w:r>
          </w:p>
        </w:tc>
        <w:tc>
          <w:tcPr>
            <w:tcW w:w="1914"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此数据是衡量满足要求的</w:t>
            </w:r>
            <w:r w:rsidRPr="00B63056">
              <w:rPr>
                <w:rFonts w:ascii="宋体" w:hAnsi="宋体"/>
                <w:color w:val="000000" w:themeColor="text1"/>
                <w:kern w:val="0"/>
                <w:sz w:val="22"/>
              </w:rPr>
              <w:t>SLA</w:t>
            </w:r>
            <w:r w:rsidRPr="00B63056">
              <w:rPr>
                <w:rFonts w:ascii="宋体" w:hAnsi="宋体" w:hint="eastAsia"/>
                <w:color w:val="000000" w:themeColor="text1"/>
                <w:kern w:val="0"/>
                <w:sz w:val="22"/>
              </w:rPr>
              <w:t>个数与整体</w:t>
            </w:r>
            <w:r w:rsidRPr="00B63056">
              <w:rPr>
                <w:rFonts w:ascii="宋体" w:hAnsi="宋体"/>
                <w:color w:val="000000" w:themeColor="text1"/>
                <w:kern w:val="0"/>
                <w:sz w:val="22"/>
              </w:rPr>
              <w:t>SLA</w:t>
            </w:r>
            <w:r w:rsidRPr="00B63056">
              <w:rPr>
                <w:rFonts w:ascii="宋体" w:hAnsi="宋体" w:hint="eastAsia"/>
                <w:color w:val="000000" w:themeColor="text1"/>
                <w:kern w:val="0"/>
                <w:sz w:val="22"/>
              </w:rPr>
              <w:t>个数的百分之整体的比率</w:t>
            </w:r>
          </w:p>
        </w:tc>
        <w:tc>
          <w:tcPr>
            <w:tcW w:w="2379"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衡量乙方达到要求的</w:t>
            </w:r>
            <w:r w:rsidRPr="00B63056">
              <w:rPr>
                <w:rFonts w:ascii="宋体" w:hAnsi="宋体"/>
                <w:color w:val="000000" w:themeColor="text1"/>
                <w:kern w:val="0"/>
                <w:sz w:val="22"/>
              </w:rPr>
              <w:t>SLA</w:t>
            </w:r>
            <w:r w:rsidRPr="00B63056">
              <w:rPr>
                <w:rFonts w:ascii="宋体" w:hAnsi="宋体" w:hint="eastAsia"/>
                <w:color w:val="000000" w:themeColor="text1"/>
                <w:kern w:val="0"/>
                <w:sz w:val="22"/>
              </w:rPr>
              <w:t>占全部</w:t>
            </w:r>
            <w:r w:rsidRPr="00B63056">
              <w:rPr>
                <w:rFonts w:ascii="宋体" w:hAnsi="宋体"/>
                <w:color w:val="000000" w:themeColor="text1"/>
                <w:kern w:val="0"/>
                <w:sz w:val="22"/>
              </w:rPr>
              <w:t>SLA</w:t>
            </w:r>
            <w:r w:rsidRPr="00B63056">
              <w:rPr>
                <w:rFonts w:ascii="宋体" w:hAnsi="宋体" w:hint="eastAsia"/>
                <w:color w:val="000000" w:themeColor="text1"/>
                <w:kern w:val="0"/>
                <w:sz w:val="22"/>
              </w:rPr>
              <w:t>的百分比</w:t>
            </w:r>
          </w:p>
        </w:tc>
        <w:tc>
          <w:tcPr>
            <w:tcW w:w="3227" w:type="dxa"/>
            <w:vAlign w:val="center"/>
          </w:tcPr>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SLA</w:t>
            </w:r>
            <w:r w:rsidRPr="00B63056">
              <w:rPr>
                <w:rFonts w:ascii="宋体" w:hAnsi="宋体" w:hint="eastAsia"/>
                <w:color w:val="000000" w:themeColor="text1"/>
                <w:kern w:val="0"/>
                <w:sz w:val="22"/>
              </w:rPr>
              <w:t>满足率</w:t>
            </w:r>
            <w:r w:rsidRPr="00B63056">
              <w:rPr>
                <w:rFonts w:ascii="宋体" w:hAnsi="宋体"/>
                <w:color w:val="000000" w:themeColor="text1"/>
                <w:kern w:val="0"/>
                <w:sz w:val="22"/>
              </w:rPr>
              <w:t xml:space="preserve"> = </w:t>
            </w:r>
            <w:r w:rsidRPr="00B63056">
              <w:rPr>
                <w:rFonts w:ascii="宋体" w:hAnsi="宋体" w:hint="eastAsia"/>
                <w:color w:val="000000" w:themeColor="text1"/>
                <w:kern w:val="0"/>
                <w:sz w:val="22"/>
              </w:rPr>
              <w:t>（满足</w:t>
            </w:r>
            <w:r w:rsidRPr="00B63056">
              <w:rPr>
                <w:rFonts w:ascii="宋体" w:hAnsi="宋体"/>
                <w:color w:val="000000" w:themeColor="text1"/>
                <w:kern w:val="0"/>
                <w:sz w:val="22"/>
              </w:rPr>
              <w:t>SLA</w:t>
            </w:r>
            <w:r w:rsidRPr="00B63056">
              <w:rPr>
                <w:rFonts w:ascii="宋体" w:hAnsi="宋体" w:hint="eastAsia"/>
                <w:color w:val="000000" w:themeColor="text1"/>
                <w:kern w:val="0"/>
                <w:sz w:val="22"/>
              </w:rPr>
              <w:t>的个数</w:t>
            </w:r>
            <w:r w:rsidRPr="00B63056">
              <w:rPr>
                <w:rFonts w:ascii="宋体" w:hAnsi="宋体"/>
                <w:color w:val="000000" w:themeColor="text1"/>
                <w:kern w:val="0"/>
                <w:sz w:val="22"/>
              </w:rPr>
              <w:t xml:space="preserve">/ </w:t>
            </w:r>
            <w:r w:rsidRPr="00B63056">
              <w:rPr>
                <w:rFonts w:ascii="宋体" w:hAnsi="宋体" w:hint="eastAsia"/>
                <w:color w:val="000000" w:themeColor="text1"/>
                <w:kern w:val="0"/>
                <w:sz w:val="22"/>
              </w:rPr>
              <w:t>总体</w:t>
            </w:r>
            <w:r w:rsidRPr="00B63056">
              <w:rPr>
                <w:rFonts w:ascii="宋体" w:hAnsi="宋体"/>
                <w:color w:val="000000" w:themeColor="text1"/>
                <w:kern w:val="0"/>
                <w:sz w:val="22"/>
              </w:rPr>
              <w:t>SLA</w:t>
            </w:r>
            <w:r w:rsidRPr="00B63056">
              <w:rPr>
                <w:rFonts w:ascii="宋体" w:hAnsi="宋体" w:hint="eastAsia"/>
                <w:color w:val="000000" w:themeColor="text1"/>
                <w:kern w:val="0"/>
                <w:sz w:val="22"/>
              </w:rPr>
              <w:t>的个数）</w:t>
            </w:r>
            <w:r w:rsidRPr="00B63056">
              <w:rPr>
                <w:rFonts w:ascii="宋体" w:hAnsi="宋体"/>
                <w:color w:val="000000" w:themeColor="text1"/>
                <w:kern w:val="0"/>
                <w:sz w:val="22"/>
              </w:rPr>
              <w:t>*100%</w:t>
            </w:r>
          </w:p>
        </w:tc>
        <w:tc>
          <w:tcPr>
            <w:tcW w:w="2260" w:type="dxa"/>
            <w:vAlign w:val="center"/>
          </w:tcPr>
          <w:p w:rsidR="00B37EAC" w:rsidRPr="00B63056" w:rsidRDefault="00CC1E67">
            <w:pPr>
              <w:rPr>
                <w:rFonts w:ascii="宋体" w:hAnsi="宋体"/>
                <w:color w:val="000000" w:themeColor="text1"/>
                <w:kern w:val="0"/>
                <w:sz w:val="22"/>
              </w:rPr>
            </w:pPr>
            <w:r w:rsidRPr="00B63056">
              <w:rPr>
                <w:rFonts w:ascii="宋体" w:hAnsi="宋体" w:hint="eastAsia"/>
                <w:color w:val="000000" w:themeColor="text1"/>
                <w:kern w:val="0"/>
                <w:sz w:val="22"/>
              </w:rPr>
              <w:t>为了这个度量报告，需要持续汇报</w:t>
            </w:r>
            <w:r w:rsidRPr="00B63056">
              <w:rPr>
                <w:rFonts w:ascii="宋体" w:hAnsi="宋体"/>
                <w:color w:val="000000" w:themeColor="text1"/>
                <w:kern w:val="0"/>
                <w:sz w:val="22"/>
              </w:rPr>
              <w:t>SOW</w:t>
            </w:r>
            <w:r w:rsidRPr="00B63056">
              <w:rPr>
                <w:rFonts w:ascii="宋体" w:hAnsi="宋体" w:hint="eastAsia"/>
                <w:color w:val="000000" w:themeColor="text1"/>
                <w:kern w:val="0"/>
                <w:sz w:val="22"/>
              </w:rPr>
              <w:t>中所有</w:t>
            </w:r>
            <w:r w:rsidRPr="00B63056">
              <w:rPr>
                <w:rFonts w:ascii="宋体" w:hAnsi="宋体"/>
                <w:color w:val="000000" w:themeColor="text1"/>
                <w:kern w:val="0"/>
                <w:sz w:val="22"/>
              </w:rPr>
              <w:t>SLA</w:t>
            </w:r>
            <w:r w:rsidRPr="00B63056">
              <w:rPr>
                <w:rFonts w:ascii="宋体" w:hAnsi="宋体" w:hint="eastAsia"/>
                <w:color w:val="000000" w:themeColor="text1"/>
                <w:kern w:val="0"/>
                <w:sz w:val="22"/>
              </w:rPr>
              <w:t>情况</w:t>
            </w:r>
          </w:p>
        </w:tc>
        <w:tc>
          <w:tcPr>
            <w:tcW w:w="1810" w:type="dxa"/>
            <w:vAlign w:val="center"/>
          </w:tcPr>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SLA</w:t>
            </w:r>
            <w:r w:rsidRPr="00B63056">
              <w:rPr>
                <w:rFonts w:ascii="宋体" w:hAnsi="宋体" w:hint="eastAsia"/>
                <w:color w:val="000000" w:themeColor="text1"/>
                <w:kern w:val="0"/>
                <w:sz w:val="22"/>
              </w:rPr>
              <w:t>满足率≥</w:t>
            </w:r>
            <w:r w:rsidRPr="00B63056">
              <w:rPr>
                <w:rFonts w:ascii="宋体" w:hAnsi="宋体"/>
                <w:color w:val="000000" w:themeColor="text1"/>
                <w:kern w:val="0"/>
                <w:sz w:val="22"/>
              </w:rPr>
              <w:t>95%</w:t>
            </w:r>
          </w:p>
        </w:tc>
        <w:tc>
          <w:tcPr>
            <w:tcW w:w="2243" w:type="dxa"/>
            <w:vAlign w:val="center"/>
          </w:tcPr>
          <w:p w:rsidR="00B37EAC" w:rsidRPr="00B63056" w:rsidRDefault="00CC1E67">
            <w:pPr>
              <w:rPr>
                <w:rFonts w:ascii="宋体" w:hAnsi="宋体"/>
                <w:color w:val="000000" w:themeColor="text1"/>
                <w:kern w:val="0"/>
                <w:sz w:val="22"/>
              </w:rPr>
            </w:pPr>
            <w:r w:rsidRPr="00B63056">
              <w:rPr>
                <w:rFonts w:ascii="宋体" w:hAnsi="宋体"/>
                <w:color w:val="000000" w:themeColor="text1"/>
                <w:kern w:val="0"/>
                <w:sz w:val="22"/>
              </w:rPr>
              <w:t>SLA</w:t>
            </w:r>
            <w:r w:rsidRPr="00B63056">
              <w:rPr>
                <w:rFonts w:ascii="宋体" w:hAnsi="宋体" w:hint="eastAsia"/>
                <w:color w:val="000000" w:themeColor="text1"/>
                <w:kern w:val="0"/>
                <w:sz w:val="22"/>
              </w:rPr>
              <w:t>满足率每低于标准</w:t>
            </w:r>
            <w:r w:rsidRPr="00B63056">
              <w:rPr>
                <w:rFonts w:ascii="宋体" w:hAnsi="宋体"/>
                <w:color w:val="000000" w:themeColor="text1"/>
                <w:kern w:val="0"/>
                <w:sz w:val="22"/>
              </w:rPr>
              <w:t>5%</w:t>
            </w:r>
            <w:r w:rsidRPr="00B63056">
              <w:rPr>
                <w:rFonts w:ascii="宋体" w:hAnsi="宋体" w:hint="eastAsia"/>
                <w:color w:val="000000" w:themeColor="text1"/>
                <w:kern w:val="0"/>
                <w:sz w:val="22"/>
              </w:rPr>
              <w:t>，扣罚合同金额</w:t>
            </w:r>
            <w:r w:rsidRPr="00B63056">
              <w:rPr>
                <w:rFonts w:ascii="宋体" w:hAnsi="宋体"/>
                <w:color w:val="000000" w:themeColor="text1"/>
                <w:kern w:val="0"/>
                <w:sz w:val="22"/>
              </w:rPr>
              <w:t>0.1%</w:t>
            </w:r>
            <w:r w:rsidRPr="00B63056">
              <w:rPr>
                <w:rFonts w:ascii="宋体" w:hAnsi="宋体" w:hint="eastAsia"/>
                <w:color w:val="000000" w:themeColor="text1"/>
                <w:kern w:val="0"/>
                <w:sz w:val="22"/>
              </w:rPr>
              <w:t>；</w:t>
            </w:r>
          </w:p>
        </w:tc>
      </w:tr>
    </w:tbl>
    <w:p w:rsidR="00B37EAC" w:rsidRPr="00B63056" w:rsidRDefault="00B37EAC">
      <w:pPr>
        <w:spacing w:line="360" w:lineRule="auto"/>
        <w:rPr>
          <w:rFonts w:ascii="宋体" w:hAnsi="宋体"/>
          <w:color w:val="000000" w:themeColor="text1"/>
          <w:sz w:val="24"/>
        </w:rPr>
        <w:sectPr w:rsidR="00B37EAC" w:rsidRPr="00B63056">
          <w:pgSz w:w="16838" w:h="11906" w:orient="landscape"/>
          <w:pgMar w:top="720" w:right="720" w:bottom="720" w:left="720" w:header="851" w:footer="992" w:gutter="0"/>
          <w:cols w:space="425"/>
          <w:docGrid w:type="lines" w:linePitch="312"/>
        </w:sectPr>
      </w:pP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lastRenderedPageBreak/>
        <w:t>8.  SLA</w:t>
      </w:r>
      <w:r w:rsidRPr="00B63056">
        <w:rPr>
          <w:rFonts w:ascii="宋体" w:hAnsi="宋体" w:hint="eastAsia"/>
          <w:b/>
          <w:color w:val="000000" w:themeColor="text1"/>
          <w:sz w:val="24"/>
        </w:rPr>
        <w:t>变更</w:t>
      </w:r>
    </w:p>
    <w:p w:rsidR="00B37EAC" w:rsidRPr="00B63056" w:rsidRDefault="00CC1E67">
      <w:pPr>
        <w:spacing w:line="360" w:lineRule="auto"/>
        <w:rPr>
          <w:rFonts w:ascii="宋体" w:hAnsi="宋体"/>
          <w:color w:val="000000" w:themeColor="text1"/>
          <w:sz w:val="24"/>
        </w:rPr>
      </w:pPr>
      <w:r w:rsidRPr="00B63056">
        <w:rPr>
          <w:rFonts w:ascii="宋体" w:hAnsi="宋体"/>
          <w:color w:val="000000" w:themeColor="text1"/>
          <w:sz w:val="24"/>
        </w:rPr>
        <w:t>SLA</w:t>
      </w:r>
      <w:r w:rsidRPr="00B63056">
        <w:rPr>
          <w:rFonts w:ascii="宋体" w:hAnsi="宋体" w:hint="eastAsia"/>
          <w:color w:val="000000" w:themeColor="text1"/>
          <w:sz w:val="24"/>
        </w:rPr>
        <w:t>可以根据</w:t>
      </w:r>
      <w:r w:rsidRPr="00B63056">
        <w:rPr>
          <w:rFonts w:ascii="宋体" w:hAnsi="宋体"/>
          <w:color w:val="000000" w:themeColor="text1"/>
          <w:sz w:val="24"/>
        </w:rPr>
        <w:t>甲方</w:t>
      </w:r>
      <w:r w:rsidRPr="00B63056">
        <w:rPr>
          <w:rFonts w:ascii="宋体" w:hAnsi="宋体" w:hint="eastAsia"/>
          <w:color w:val="000000" w:themeColor="text1"/>
          <w:sz w:val="24"/>
        </w:rPr>
        <w:t>在项目过程中的实际需求进行变更，本章定义了以下变更管理流程：</w:t>
      </w:r>
    </w:p>
    <w:p w:rsidR="00B37EAC" w:rsidRPr="00B63056" w:rsidRDefault="00CC1E67">
      <w:pPr>
        <w:numPr>
          <w:ilvl w:val="0"/>
          <w:numId w:val="16"/>
        </w:numPr>
        <w:spacing w:line="360" w:lineRule="auto"/>
        <w:rPr>
          <w:rFonts w:ascii="宋体" w:hAnsi="宋体"/>
          <w:color w:val="000000" w:themeColor="text1"/>
          <w:sz w:val="24"/>
        </w:rPr>
      </w:pPr>
      <w:r w:rsidRPr="00B63056">
        <w:rPr>
          <w:rFonts w:ascii="宋体" w:hAnsi="宋体"/>
          <w:color w:val="000000" w:themeColor="text1"/>
          <w:sz w:val="24"/>
        </w:rPr>
        <w:t>甲方</w:t>
      </w:r>
      <w:r w:rsidRPr="00B63056">
        <w:rPr>
          <w:rFonts w:ascii="宋体" w:hAnsi="宋体" w:hint="eastAsia"/>
          <w:color w:val="000000" w:themeColor="text1"/>
          <w:sz w:val="24"/>
        </w:rPr>
        <w:t>和</w:t>
      </w:r>
      <w:r w:rsidRPr="00B63056">
        <w:rPr>
          <w:rFonts w:ascii="宋体" w:hAnsi="宋体"/>
          <w:color w:val="000000" w:themeColor="text1"/>
          <w:sz w:val="24"/>
        </w:rPr>
        <w:t>乙方</w:t>
      </w:r>
      <w:r w:rsidRPr="00B63056">
        <w:rPr>
          <w:rFonts w:ascii="宋体" w:hAnsi="宋体" w:hint="eastAsia"/>
          <w:color w:val="000000" w:themeColor="text1"/>
          <w:sz w:val="24"/>
        </w:rPr>
        <w:t>双方应至少没半年对</w:t>
      </w:r>
      <w:r w:rsidRPr="00B63056">
        <w:rPr>
          <w:rFonts w:ascii="宋体" w:hAnsi="宋体"/>
          <w:color w:val="000000" w:themeColor="text1"/>
          <w:sz w:val="24"/>
        </w:rPr>
        <w:t>SLA</w:t>
      </w:r>
      <w:r w:rsidRPr="00B63056">
        <w:rPr>
          <w:rFonts w:ascii="宋体" w:hAnsi="宋体" w:hint="eastAsia"/>
          <w:color w:val="000000" w:themeColor="text1"/>
          <w:sz w:val="24"/>
        </w:rPr>
        <w:t>协议进行一次回顾。任何一方都可根据本协议提出修订要求，</w:t>
      </w:r>
      <w:r w:rsidRPr="00B63056">
        <w:rPr>
          <w:rFonts w:ascii="宋体" w:hAnsi="宋体"/>
          <w:color w:val="000000" w:themeColor="text1"/>
          <w:sz w:val="24"/>
        </w:rPr>
        <w:t>SLA</w:t>
      </w:r>
      <w:r w:rsidRPr="00B63056">
        <w:rPr>
          <w:rFonts w:ascii="宋体" w:hAnsi="宋体" w:hint="eastAsia"/>
          <w:color w:val="000000" w:themeColor="text1"/>
          <w:sz w:val="24"/>
        </w:rPr>
        <w:t>的变更可以通过谈判的形式在月度例会上进行讨论。对无法达成一致观点的问题可以通过本协议第</w:t>
      </w:r>
      <w:r w:rsidRPr="00B63056">
        <w:rPr>
          <w:rFonts w:ascii="宋体" w:hAnsi="宋体"/>
          <w:color w:val="000000" w:themeColor="text1"/>
          <w:sz w:val="24"/>
        </w:rPr>
        <w:t>5</w:t>
      </w:r>
      <w:r w:rsidRPr="00B63056">
        <w:rPr>
          <w:rFonts w:ascii="宋体" w:hAnsi="宋体" w:hint="eastAsia"/>
          <w:color w:val="000000" w:themeColor="text1"/>
          <w:sz w:val="24"/>
        </w:rPr>
        <w:t>章提到的问题处理流程和问题升级流程来进行解决。</w:t>
      </w:r>
    </w:p>
    <w:p w:rsidR="00B37EAC" w:rsidRPr="00B63056" w:rsidRDefault="00CC1E67">
      <w:pPr>
        <w:numPr>
          <w:ilvl w:val="0"/>
          <w:numId w:val="16"/>
        </w:numPr>
        <w:spacing w:line="360" w:lineRule="auto"/>
        <w:rPr>
          <w:rFonts w:ascii="宋体" w:hAnsi="宋体"/>
          <w:color w:val="000000" w:themeColor="text1"/>
          <w:sz w:val="24"/>
        </w:rPr>
      </w:pPr>
      <w:r w:rsidRPr="00B63056">
        <w:rPr>
          <w:rFonts w:ascii="宋体" w:hAnsi="宋体" w:hint="eastAsia"/>
          <w:color w:val="000000" w:themeColor="text1"/>
          <w:sz w:val="24"/>
        </w:rPr>
        <w:t>如果出现以下条件的</w:t>
      </w:r>
      <w:r w:rsidRPr="00B63056">
        <w:rPr>
          <w:rFonts w:ascii="宋体" w:hAnsi="宋体"/>
          <w:color w:val="000000" w:themeColor="text1"/>
          <w:sz w:val="24"/>
        </w:rPr>
        <w:t>SLA</w:t>
      </w:r>
      <w:r w:rsidRPr="00B63056">
        <w:rPr>
          <w:rFonts w:ascii="宋体" w:hAnsi="宋体" w:hint="eastAsia"/>
          <w:color w:val="000000" w:themeColor="text1"/>
          <w:sz w:val="24"/>
        </w:rPr>
        <w:t>变更时，</w:t>
      </w:r>
      <w:r w:rsidRPr="00B63056">
        <w:rPr>
          <w:rFonts w:ascii="宋体" w:hAnsi="宋体"/>
          <w:color w:val="000000" w:themeColor="text1"/>
          <w:sz w:val="24"/>
        </w:rPr>
        <w:t>甲方</w:t>
      </w:r>
      <w:r w:rsidRPr="00B63056">
        <w:rPr>
          <w:rFonts w:ascii="宋体" w:hAnsi="宋体" w:hint="eastAsia"/>
          <w:color w:val="000000" w:themeColor="text1"/>
          <w:sz w:val="24"/>
        </w:rPr>
        <w:t>和</w:t>
      </w:r>
      <w:r w:rsidRPr="00B63056">
        <w:rPr>
          <w:rFonts w:ascii="宋体" w:hAnsi="宋体"/>
          <w:color w:val="000000" w:themeColor="text1"/>
          <w:sz w:val="24"/>
        </w:rPr>
        <w:t>乙方</w:t>
      </w:r>
      <w:r w:rsidRPr="00B63056">
        <w:rPr>
          <w:rFonts w:ascii="宋体" w:hAnsi="宋体" w:hint="eastAsia"/>
          <w:color w:val="000000" w:themeColor="text1"/>
          <w:sz w:val="24"/>
        </w:rPr>
        <w:t>双方将需要重新签订一套新的</w:t>
      </w:r>
      <w:r w:rsidRPr="00B63056">
        <w:rPr>
          <w:rFonts w:ascii="宋体" w:hAnsi="宋体"/>
          <w:color w:val="000000" w:themeColor="text1"/>
          <w:sz w:val="24"/>
        </w:rPr>
        <w:t>SLA</w:t>
      </w:r>
      <w:r w:rsidRPr="00B63056">
        <w:rPr>
          <w:rFonts w:ascii="宋体" w:hAnsi="宋体" w:hint="eastAsia"/>
          <w:color w:val="000000" w:themeColor="text1"/>
          <w:sz w:val="24"/>
        </w:rPr>
        <w:t>，条件包括：</w:t>
      </w:r>
    </w:p>
    <w:p w:rsidR="00B37EAC" w:rsidRPr="00B63056" w:rsidRDefault="00CC1E67">
      <w:pPr>
        <w:numPr>
          <w:ilvl w:val="0"/>
          <w:numId w:val="17"/>
        </w:numPr>
        <w:spacing w:line="360" w:lineRule="auto"/>
        <w:rPr>
          <w:rFonts w:ascii="宋体" w:hAnsi="宋体"/>
          <w:color w:val="000000" w:themeColor="text1"/>
          <w:sz w:val="24"/>
        </w:rPr>
      </w:pPr>
      <w:r w:rsidRPr="00B63056">
        <w:rPr>
          <w:rFonts w:ascii="宋体" w:hAnsi="宋体" w:hint="eastAsia"/>
          <w:color w:val="000000" w:themeColor="text1"/>
          <w:sz w:val="24"/>
        </w:rPr>
        <w:t>协议执行的时间需要增加一年以上</w:t>
      </w:r>
    </w:p>
    <w:p w:rsidR="00B37EAC" w:rsidRPr="00B63056" w:rsidRDefault="00CC1E67">
      <w:pPr>
        <w:numPr>
          <w:ilvl w:val="0"/>
          <w:numId w:val="17"/>
        </w:numPr>
        <w:spacing w:line="360" w:lineRule="auto"/>
        <w:rPr>
          <w:rFonts w:ascii="宋体" w:hAnsi="宋体"/>
          <w:color w:val="000000" w:themeColor="text1"/>
          <w:sz w:val="24"/>
        </w:rPr>
      </w:pPr>
      <w:r w:rsidRPr="00B63056">
        <w:rPr>
          <w:rFonts w:ascii="宋体" w:hAnsi="宋体"/>
          <w:color w:val="000000" w:themeColor="text1"/>
          <w:sz w:val="24"/>
        </w:rPr>
        <w:t>SLA</w:t>
      </w:r>
      <w:r w:rsidRPr="00B63056">
        <w:rPr>
          <w:rFonts w:ascii="宋体" w:hAnsi="宋体" w:hint="eastAsia"/>
          <w:color w:val="000000" w:themeColor="text1"/>
          <w:sz w:val="24"/>
        </w:rPr>
        <w:t>的服务范围在本协议基础上扩大了</w:t>
      </w:r>
      <w:r w:rsidRPr="00B63056">
        <w:rPr>
          <w:rFonts w:ascii="宋体" w:hAnsi="宋体"/>
          <w:color w:val="000000" w:themeColor="text1"/>
          <w:sz w:val="24"/>
        </w:rPr>
        <w:t>40%</w:t>
      </w:r>
      <w:r w:rsidRPr="00B63056">
        <w:rPr>
          <w:rFonts w:ascii="宋体" w:hAnsi="宋体" w:hint="eastAsia"/>
          <w:color w:val="000000" w:themeColor="text1"/>
          <w:sz w:val="24"/>
        </w:rPr>
        <w:t>以上</w:t>
      </w:r>
    </w:p>
    <w:p w:rsidR="00B37EAC" w:rsidRPr="00B63056" w:rsidRDefault="00CC1E67">
      <w:pPr>
        <w:numPr>
          <w:ilvl w:val="0"/>
          <w:numId w:val="17"/>
        </w:numPr>
        <w:spacing w:line="360" w:lineRule="auto"/>
        <w:rPr>
          <w:rFonts w:ascii="宋体" w:hAnsi="宋体"/>
          <w:color w:val="000000" w:themeColor="text1"/>
          <w:sz w:val="24"/>
        </w:rPr>
      </w:pPr>
      <w:r w:rsidRPr="00B63056">
        <w:rPr>
          <w:rFonts w:ascii="宋体" w:hAnsi="宋体" w:hint="eastAsia"/>
          <w:color w:val="000000" w:themeColor="text1"/>
          <w:sz w:val="24"/>
        </w:rPr>
        <w:t>或其他有</w:t>
      </w:r>
      <w:r w:rsidRPr="00B63056">
        <w:rPr>
          <w:rFonts w:ascii="宋体" w:hAnsi="宋体"/>
          <w:color w:val="000000" w:themeColor="text1"/>
          <w:sz w:val="24"/>
        </w:rPr>
        <w:t>甲方</w:t>
      </w:r>
      <w:r w:rsidRPr="00B63056">
        <w:rPr>
          <w:rFonts w:ascii="宋体" w:hAnsi="宋体" w:hint="eastAsia"/>
          <w:color w:val="000000" w:themeColor="text1"/>
          <w:sz w:val="24"/>
        </w:rPr>
        <w:t>和</w:t>
      </w:r>
      <w:r w:rsidRPr="00B63056">
        <w:rPr>
          <w:rFonts w:ascii="宋体" w:hAnsi="宋体"/>
          <w:color w:val="000000" w:themeColor="text1"/>
          <w:sz w:val="24"/>
        </w:rPr>
        <w:t>乙方</w:t>
      </w:r>
      <w:r w:rsidRPr="00B63056">
        <w:rPr>
          <w:rFonts w:ascii="宋体" w:hAnsi="宋体" w:hint="eastAsia"/>
          <w:color w:val="000000" w:themeColor="text1"/>
          <w:sz w:val="24"/>
        </w:rPr>
        <w:t>协商一致的重大变更</w:t>
      </w:r>
    </w:p>
    <w:p w:rsidR="00B37EAC" w:rsidRPr="00B63056" w:rsidRDefault="00CC1E67">
      <w:pPr>
        <w:spacing w:line="360" w:lineRule="auto"/>
        <w:rPr>
          <w:rFonts w:ascii="宋体" w:hAnsi="宋体"/>
          <w:b/>
          <w:color w:val="000000" w:themeColor="text1"/>
          <w:sz w:val="24"/>
        </w:rPr>
      </w:pPr>
      <w:r w:rsidRPr="00B63056">
        <w:rPr>
          <w:rFonts w:ascii="宋体" w:hAnsi="宋体"/>
          <w:b/>
          <w:color w:val="000000" w:themeColor="text1"/>
          <w:sz w:val="24"/>
        </w:rPr>
        <w:t xml:space="preserve">9. </w:t>
      </w:r>
      <w:r w:rsidRPr="00B63056">
        <w:rPr>
          <w:rFonts w:ascii="宋体" w:hAnsi="宋体" w:hint="eastAsia"/>
          <w:b/>
          <w:color w:val="000000" w:themeColor="text1"/>
          <w:sz w:val="24"/>
        </w:rPr>
        <w:t>附则</w:t>
      </w:r>
    </w:p>
    <w:p w:rsidR="00B37EAC" w:rsidRPr="00B63056" w:rsidRDefault="00CC1E67">
      <w:pPr>
        <w:spacing w:line="360" w:lineRule="auto"/>
        <w:rPr>
          <w:rFonts w:ascii="宋体" w:hAnsi="宋体"/>
          <w:color w:val="000000" w:themeColor="text1"/>
          <w:sz w:val="24"/>
        </w:rPr>
      </w:pPr>
      <w:r w:rsidRPr="00B63056">
        <w:rPr>
          <w:rFonts w:ascii="宋体" w:hAnsi="宋体"/>
          <w:b/>
          <w:color w:val="000000" w:themeColor="text1"/>
          <w:sz w:val="24"/>
        </w:rPr>
        <w:t xml:space="preserve">   </w:t>
      </w:r>
      <w:r w:rsidRPr="00B63056">
        <w:rPr>
          <w:rFonts w:ascii="宋体" w:hAnsi="宋体"/>
          <w:color w:val="000000" w:themeColor="text1"/>
          <w:sz w:val="24"/>
        </w:rPr>
        <w:t xml:space="preserve"> </w:t>
      </w:r>
      <w:r w:rsidRPr="00B63056">
        <w:rPr>
          <w:rFonts w:ascii="宋体" w:hAnsi="宋体" w:hint="eastAsia"/>
          <w:color w:val="000000" w:themeColor="text1"/>
          <w:sz w:val="24"/>
        </w:rPr>
        <w:t>本协议由甲乙双方法人签署，若由委托代理人签字须提供法人委托授权。本协议在双方授权代表签字并加盖公章之日起生效。</w:t>
      </w:r>
    </w:p>
    <w:p w:rsidR="00B37EAC" w:rsidRPr="00B63056" w:rsidRDefault="00B37EAC">
      <w:pPr>
        <w:spacing w:line="360" w:lineRule="auto"/>
        <w:rPr>
          <w:rFonts w:ascii="宋体" w:hAnsi="宋体"/>
          <w:iCs/>
          <w:color w:val="000000" w:themeColor="text1"/>
          <w:sz w:val="24"/>
        </w:rPr>
      </w:pPr>
    </w:p>
    <w:p w:rsidR="00B37EAC" w:rsidRPr="00B63056" w:rsidRDefault="00B37EAC">
      <w:pPr>
        <w:spacing w:line="360" w:lineRule="auto"/>
        <w:rPr>
          <w:rFonts w:ascii="宋体" w:hAnsi="宋体"/>
          <w:iCs/>
          <w:color w:val="000000" w:themeColor="text1"/>
          <w:sz w:val="24"/>
        </w:rPr>
      </w:pPr>
    </w:p>
    <w:p w:rsidR="00B37EAC" w:rsidRPr="00B63056" w:rsidRDefault="00B37EAC">
      <w:pPr>
        <w:spacing w:line="360" w:lineRule="auto"/>
        <w:rPr>
          <w:rFonts w:ascii="宋体" w:hAnsi="宋体"/>
          <w:iCs/>
          <w:color w:val="000000" w:themeColor="text1"/>
          <w:sz w:val="24"/>
        </w:rPr>
      </w:pPr>
    </w:p>
    <w:p w:rsidR="00B37EAC" w:rsidRPr="00B63056" w:rsidRDefault="00B37EAC">
      <w:pPr>
        <w:spacing w:line="360" w:lineRule="auto"/>
        <w:rPr>
          <w:rFonts w:ascii="宋体" w:hAnsi="宋体"/>
          <w:iCs/>
          <w:color w:val="000000" w:themeColor="text1"/>
          <w:sz w:val="24"/>
        </w:rPr>
      </w:pPr>
    </w:p>
    <w:p w:rsidR="00B37EAC" w:rsidRPr="00B63056" w:rsidRDefault="00CC1E67">
      <w:pPr>
        <w:spacing w:line="500" w:lineRule="exact"/>
        <w:rPr>
          <w:rFonts w:ascii="宋体" w:hAnsi="宋体" w:cs="宋体"/>
          <w:color w:val="000000" w:themeColor="text1"/>
          <w:sz w:val="24"/>
        </w:rPr>
      </w:pPr>
      <w:r w:rsidRPr="00B63056">
        <w:rPr>
          <w:rFonts w:ascii="宋体" w:hAnsi="宋体" w:cs="宋体" w:hint="eastAsia"/>
          <w:color w:val="000000" w:themeColor="text1"/>
          <w:sz w:val="24"/>
        </w:rPr>
        <w:t xml:space="preserve">甲方：江苏昆山农村商业银行        乙方：                       </w:t>
      </w:r>
    </w:p>
    <w:p w:rsidR="00B37EAC" w:rsidRPr="00B63056" w:rsidRDefault="00CC1E67">
      <w:pPr>
        <w:spacing w:line="500" w:lineRule="exact"/>
        <w:ind w:firstLineChars="495" w:firstLine="1188"/>
        <w:rPr>
          <w:rFonts w:ascii="宋体" w:hAnsi="宋体" w:cs="宋体"/>
          <w:color w:val="000000" w:themeColor="text1"/>
          <w:sz w:val="24"/>
        </w:rPr>
      </w:pPr>
      <w:r w:rsidRPr="00B63056">
        <w:rPr>
          <w:rFonts w:ascii="宋体" w:hAnsi="宋体" w:cs="宋体" w:hint="eastAsia"/>
          <w:color w:val="000000" w:themeColor="text1"/>
          <w:sz w:val="24"/>
        </w:rPr>
        <w:t>股份有限公司</w:t>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r>
      <w:r w:rsidRPr="00B63056">
        <w:rPr>
          <w:rFonts w:ascii="宋体" w:hAnsi="宋体" w:cs="宋体"/>
          <w:color w:val="000000" w:themeColor="text1"/>
          <w:sz w:val="24"/>
        </w:rPr>
        <w:t xml:space="preserve">       </w:t>
      </w:r>
    </w:p>
    <w:p w:rsidR="00B37EAC" w:rsidRPr="00B63056" w:rsidRDefault="00CC1E67">
      <w:pPr>
        <w:spacing w:line="500" w:lineRule="exact"/>
        <w:rPr>
          <w:rFonts w:ascii="宋体" w:hAnsi="宋体" w:cs="宋体"/>
          <w:color w:val="000000" w:themeColor="text1"/>
          <w:sz w:val="24"/>
        </w:rPr>
      </w:pPr>
      <w:r w:rsidRPr="00B63056">
        <w:rPr>
          <w:rFonts w:ascii="宋体" w:hAnsi="宋体" w:cs="宋体" w:hint="eastAsia"/>
          <w:color w:val="000000" w:themeColor="text1"/>
          <w:sz w:val="24"/>
        </w:rPr>
        <w:t xml:space="preserve">（公章）                            </w:t>
      </w:r>
      <w:r w:rsidRPr="00B63056">
        <w:rPr>
          <w:rFonts w:ascii="宋体" w:hAnsi="宋体" w:cs="宋体" w:hint="eastAsia"/>
          <w:color w:val="000000" w:themeColor="text1"/>
          <w:sz w:val="24"/>
        </w:rPr>
        <w:tab/>
        <w:t>（公章）</w:t>
      </w:r>
    </w:p>
    <w:p w:rsidR="00B37EAC" w:rsidRPr="00B63056" w:rsidRDefault="00CC1E67">
      <w:pPr>
        <w:spacing w:line="500" w:lineRule="exact"/>
        <w:ind w:firstLineChars="50" w:firstLine="120"/>
        <w:rPr>
          <w:rFonts w:ascii="宋体" w:hAnsi="宋体" w:cs="宋体"/>
          <w:color w:val="000000" w:themeColor="text1"/>
          <w:sz w:val="24"/>
        </w:rPr>
      </w:pP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t xml:space="preserve">                          法定代表人/有权签署人：</w:t>
      </w:r>
    </w:p>
    <w:p w:rsidR="00B37EAC" w:rsidRPr="00B63056" w:rsidRDefault="00CC1E67">
      <w:pPr>
        <w:spacing w:line="500" w:lineRule="exact"/>
        <w:rPr>
          <w:rFonts w:ascii="宋体" w:hAnsi="宋体" w:cs="宋体"/>
          <w:color w:val="000000" w:themeColor="text1"/>
          <w:sz w:val="24"/>
        </w:rPr>
      </w:pPr>
      <w:r w:rsidRPr="00B63056">
        <w:rPr>
          <w:rFonts w:ascii="宋体" w:hAnsi="宋体" w:cs="宋体" w:hint="eastAsia"/>
          <w:color w:val="000000" w:themeColor="text1"/>
          <w:sz w:val="24"/>
        </w:rPr>
        <w:t>20</w:t>
      </w:r>
      <w:r w:rsidRPr="00B63056">
        <w:rPr>
          <w:rFonts w:ascii="宋体" w:hAnsi="宋体" w:cs="宋体"/>
          <w:color w:val="000000" w:themeColor="text1"/>
          <w:sz w:val="24"/>
        </w:rPr>
        <w:t>2</w:t>
      </w:r>
      <w:r w:rsidRPr="00B63056">
        <w:rPr>
          <w:rFonts w:ascii="宋体" w:hAnsi="宋体" w:cs="宋体" w:hint="eastAsia"/>
          <w:color w:val="000000" w:themeColor="text1"/>
          <w:sz w:val="24"/>
        </w:rPr>
        <w:t xml:space="preserve">年 </w:t>
      </w:r>
      <w:r w:rsidRPr="00B63056">
        <w:rPr>
          <w:rFonts w:ascii="宋体" w:hAnsi="宋体" w:cs="宋体"/>
          <w:color w:val="000000" w:themeColor="text1"/>
          <w:sz w:val="24"/>
        </w:rPr>
        <w:t xml:space="preserve"> </w:t>
      </w:r>
      <w:r w:rsidRPr="00B63056">
        <w:rPr>
          <w:rFonts w:ascii="宋体" w:hAnsi="宋体" w:cs="宋体" w:hint="eastAsia"/>
          <w:color w:val="000000" w:themeColor="text1"/>
          <w:sz w:val="24"/>
        </w:rPr>
        <w:t xml:space="preserve"> 月 </w:t>
      </w:r>
      <w:r w:rsidRPr="00B63056">
        <w:rPr>
          <w:rFonts w:ascii="宋体" w:hAnsi="宋体" w:cs="宋体"/>
          <w:color w:val="000000" w:themeColor="text1"/>
          <w:sz w:val="24"/>
        </w:rPr>
        <w:t xml:space="preserve"> </w:t>
      </w:r>
      <w:r w:rsidRPr="00B63056">
        <w:rPr>
          <w:rFonts w:ascii="宋体" w:hAnsi="宋体" w:cs="宋体" w:hint="eastAsia"/>
          <w:color w:val="000000" w:themeColor="text1"/>
          <w:sz w:val="24"/>
        </w:rPr>
        <w:t xml:space="preserve"> 日</w:t>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t>20</w:t>
      </w:r>
      <w:r w:rsidRPr="00B63056">
        <w:rPr>
          <w:rFonts w:ascii="宋体" w:hAnsi="宋体" w:cs="宋体"/>
          <w:color w:val="000000" w:themeColor="text1"/>
          <w:sz w:val="24"/>
        </w:rPr>
        <w:t>2</w:t>
      </w:r>
      <w:r w:rsidRPr="00B63056">
        <w:rPr>
          <w:rFonts w:ascii="宋体" w:hAnsi="宋体" w:cs="宋体" w:hint="eastAsia"/>
          <w:color w:val="000000" w:themeColor="text1"/>
          <w:sz w:val="24"/>
        </w:rPr>
        <w:t xml:space="preserve">年 </w:t>
      </w:r>
      <w:r w:rsidRPr="00B63056">
        <w:rPr>
          <w:rFonts w:ascii="宋体" w:hAnsi="宋体" w:cs="宋体"/>
          <w:color w:val="000000" w:themeColor="text1"/>
          <w:sz w:val="24"/>
        </w:rPr>
        <w:t xml:space="preserve"> </w:t>
      </w:r>
      <w:r w:rsidRPr="00B63056">
        <w:rPr>
          <w:rFonts w:ascii="宋体" w:hAnsi="宋体" w:cs="宋体" w:hint="eastAsia"/>
          <w:color w:val="000000" w:themeColor="text1"/>
          <w:sz w:val="24"/>
        </w:rPr>
        <w:t xml:space="preserve"> 月 </w:t>
      </w:r>
      <w:r w:rsidRPr="00B63056">
        <w:rPr>
          <w:rFonts w:ascii="宋体" w:hAnsi="宋体" w:cs="宋体"/>
          <w:color w:val="000000" w:themeColor="text1"/>
          <w:sz w:val="24"/>
        </w:rPr>
        <w:t xml:space="preserve"> </w:t>
      </w:r>
      <w:r w:rsidRPr="00B63056">
        <w:rPr>
          <w:rFonts w:ascii="宋体" w:hAnsi="宋体" w:cs="宋体" w:hint="eastAsia"/>
          <w:color w:val="000000" w:themeColor="text1"/>
          <w:sz w:val="24"/>
        </w:rPr>
        <w:t xml:space="preserve"> 日</w:t>
      </w:r>
    </w:p>
    <w:p w:rsidR="00B37EAC" w:rsidRPr="00B63056" w:rsidRDefault="00B37EAC">
      <w:pPr>
        <w:spacing w:line="500" w:lineRule="exact"/>
        <w:ind w:firstLineChars="495" w:firstLine="1188"/>
        <w:rPr>
          <w:rFonts w:ascii="宋体" w:hAnsi="宋体" w:cs="宋体"/>
          <w:color w:val="000000" w:themeColor="text1"/>
          <w:sz w:val="24"/>
        </w:rPr>
      </w:pPr>
    </w:p>
    <w:p w:rsidR="00B37EAC" w:rsidRPr="00B63056" w:rsidRDefault="00B37EAC">
      <w:pPr>
        <w:spacing w:line="360" w:lineRule="auto"/>
        <w:rPr>
          <w:rFonts w:ascii="宋体" w:hAnsi="宋体"/>
          <w:iCs/>
          <w:color w:val="000000" w:themeColor="text1"/>
          <w:sz w:val="24"/>
        </w:rPr>
      </w:pPr>
    </w:p>
    <w:p w:rsidR="00B37EAC" w:rsidRPr="00B63056" w:rsidRDefault="00B37EAC">
      <w:pPr>
        <w:spacing w:line="360" w:lineRule="auto"/>
        <w:rPr>
          <w:rFonts w:ascii="宋体" w:hAnsi="宋体"/>
          <w:iCs/>
          <w:color w:val="000000" w:themeColor="text1"/>
          <w:sz w:val="24"/>
        </w:rPr>
      </w:pPr>
    </w:p>
    <w:p w:rsidR="00B37EAC" w:rsidRPr="00B63056" w:rsidRDefault="00B37EAC">
      <w:pPr>
        <w:spacing w:line="360" w:lineRule="auto"/>
        <w:rPr>
          <w:rFonts w:ascii="宋体" w:hAnsi="宋体"/>
          <w:iCs/>
          <w:color w:val="000000" w:themeColor="text1"/>
          <w:sz w:val="24"/>
        </w:rPr>
      </w:pPr>
    </w:p>
    <w:p w:rsidR="00B37EAC" w:rsidRPr="00B63056" w:rsidRDefault="00CC1E67">
      <w:pPr>
        <w:pStyle w:val="2"/>
        <w:tabs>
          <w:tab w:val="left" w:pos="720"/>
        </w:tabs>
        <w:spacing w:before="0" w:after="0" w:line="360" w:lineRule="auto"/>
        <w:ind w:left="720" w:hanging="720"/>
        <w:rPr>
          <w:rFonts w:ascii="宋体" w:eastAsia="宋体" w:hAnsi="宋体"/>
          <w:color w:val="000000" w:themeColor="text1"/>
          <w:sz w:val="24"/>
          <w:lang w:val="zh-CN"/>
        </w:rPr>
      </w:pPr>
      <w:r w:rsidRPr="00B63056">
        <w:rPr>
          <w:rFonts w:ascii="宋体" w:eastAsia="宋体" w:hAnsi="宋体" w:hint="eastAsia"/>
          <w:color w:val="000000" w:themeColor="text1"/>
          <w:sz w:val="24"/>
          <w:lang w:val="zh-CN"/>
        </w:rPr>
        <w:lastRenderedPageBreak/>
        <w:t>附件三：《保密协议》</w:t>
      </w:r>
    </w:p>
    <w:p w:rsidR="00B37EAC" w:rsidRPr="00B63056" w:rsidRDefault="00CC1E67">
      <w:pPr>
        <w:pStyle w:val="a8"/>
        <w:spacing w:line="500" w:lineRule="exact"/>
        <w:jc w:val="center"/>
        <w:rPr>
          <w:rFonts w:hAnsi="宋体" w:cs="宋体"/>
          <w:b/>
          <w:color w:val="000000" w:themeColor="text1"/>
          <w:sz w:val="36"/>
          <w:szCs w:val="36"/>
        </w:rPr>
      </w:pPr>
      <w:r w:rsidRPr="00B63056">
        <w:rPr>
          <w:rFonts w:hAnsi="宋体" w:cs="宋体" w:hint="eastAsia"/>
          <w:b/>
          <w:color w:val="000000" w:themeColor="text1"/>
          <w:sz w:val="36"/>
          <w:szCs w:val="36"/>
        </w:rPr>
        <w:t>保 密 协 议</w:t>
      </w:r>
    </w:p>
    <w:p w:rsidR="00B37EAC" w:rsidRPr="00B63056" w:rsidRDefault="00CC1E67">
      <w:pPr>
        <w:pStyle w:val="a8"/>
        <w:spacing w:line="400" w:lineRule="exact"/>
        <w:ind w:firstLineChars="200" w:firstLine="480"/>
        <w:rPr>
          <w:rFonts w:hAnsi="宋体" w:cs="宋体"/>
          <w:color w:val="000000" w:themeColor="text1"/>
          <w:sz w:val="24"/>
          <w:szCs w:val="24"/>
        </w:rPr>
      </w:pPr>
      <w:r w:rsidRPr="00B63056">
        <w:rPr>
          <w:rFonts w:hAnsi="宋体" w:cs="宋体" w:hint="eastAsia"/>
          <w:color w:val="000000" w:themeColor="text1"/>
          <w:sz w:val="24"/>
          <w:szCs w:val="24"/>
        </w:rPr>
        <w:t>鉴于：根据信息科技外包服务的需要，甲方需要将有关文件、资料、数据及其他相关信息向乙方进行披露，这些文件、资料、数据和信息涉及或可能涉及甲方的保密信息。</w:t>
      </w:r>
    </w:p>
    <w:p w:rsidR="00B37EAC" w:rsidRPr="00B63056" w:rsidRDefault="00CC1E67">
      <w:pPr>
        <w:pStyle w:val="a8"/>
        <w:spacing w:line="400" w:lineRule="exact"/>
        <w:ind w:firstLineChars="200" w:firstLine="480"/>
        <w:rPr>
          <w:rFonts w:hAnsi="宋体" w:cs="宋体"/>
          <w:color w:val="000000" w:themeColor="text1"/>
          <w:sz w:val="24"/>
          <w:szCs w:val="24"/>
        </w:rPr>
      </w:pPr>
      <w:r w:rsidRPr="00B63056">
        <w:rPr>
          <w:rFonts w:hAnsi="宋体" w:cs="宋体" w:hint="eastAsia"/>
          <w:color w:val="000000" w:themeColor="text1"/>
          <w:sz w:val="24"/>
          <w:szCs w:val="24"/>
        </w:rPr>
        <w:t>为保护甲方的保密信息，双方就本协议以下条款达成一致，以便共同遵守执行。</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第一条  保密信息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除本协议第三条规定的非保密信息外，乙方从甲方及甲方的代理人获取的关于本项目的所有与甲方及甲方的业务相关的信息及资料，不论是纸面形式、磁记录形式、光学记录形式、电子记录形式还是其他记录形式都属于保密信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第二条  保密义务</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1</w:t>
      </w:r>
      <w:r w:rsidRPr="00B63056">
        <w:rPr>
          <w:rFonts w:hAnsi="宋体" w:cs="宋体"/>
          <w:color w:val="000000" w:themeColor="text1"/>
          <w:sz w:val="24"/>
          <w:szCs w:val="24"/>
        </w:rPr>
        <w:t>.</w:t>
      </w:r>
      <w:r w:rsidRPr="00B63056">
        <w:rPr>
          <w:rFonts w:hAnsi="宋体" w:cs="宋体" w:hint="eastAsia"/>
          <w:color w:val="000000" w:themeColor="text1"/>
          <w:sz w:val="24"/>
          <w:szCs w:val="24"/>
        </w:rPr>
        <w:t>乙方应严守机密，并以切实有效的保密措施和制度保护保密信息。乙方须以通常保护其自身保密信息同等、并且不低于通常合理谨慎的标准使保密信息处于保密的使用状态；</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 xml:space="preserve">2.乙方应当谨慎防止保密信息被披露给任何未参与本项目的第三方、被公布、销毁或丢失； </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3.乙方可以将保密信息披露给乙方参与本项目的服务人员。乙方保证，乙方参与本项目的服务人员，未经甲方书面同意，不将其获悉的甲方全部或部分保密信息以任何方式向与本项目无关的任何第三方披露，也不将其获悉的甲方全部或部分保密信息以任何方式用于与本项目无关的其他用途或目的；</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4.乙方负责要求参与本项目的工作人员出具保密承诺函，并对其进行监督管理，该人员如有违反，将依据本协议承担相应的违约责任。</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5.乙方所制作的分析报告、编选、调研或其它材料中所涉及的甲方保密信息，乙方应根据本协议有关规定履行保密义务；</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6.乙方不得以损害甲方利益的方式使用保密信息；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7.乙方不得出售、转让或以任何其他方式处理保密信息，</w:t>
      </w:r>
      <w:proofErr w:type="gramStart"/>
      <w:r w:rsidRPr="00B63056">
        <w:rPr>
          <w:rFonts w:hAnsi="宋体" w:cs="宋体" w:hint="eastAsia"/>
          <w:color w:val="000000" w:themeColor="text1"/>
          <w:sz w:val="24"/>
          <w:szCs w:val="24"/>
        </w:rPr>
        <w:t>除非取得</w:t>
      </w:r>
      <w:proofErr w:type="gramEnd"/>
      <w:r w:rsidRPr="00B63056">
        <w:rPr>
          <w:rFonts w:hAnsi="宋体" w:cs="宋体" w:hint="eastAsia"/>
          <w:color w:val="000000" w:themeColor="text1"/>
          <w:sz w:val="24"/>
          <w:szCs w:val="24"/>
        </w:rPr>
        <w:t>甲方书面许可；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ab/>
        <w:t>第三条  非保密信息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1.以下文件、资料和信息不属于保密信息：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（1）乙方从第三方获得的文件、资料和信息，并且该第三方同甲方不存在任何业务往来关系，也不存在任何协议或法律上的权利义务关系所产生的对甲方直接或间接的保密责任；</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（2）已经向公众公开的文件、资料和信息，但是该公开不是由乙方、乙方</w:t>
      </w:r>
      <w:r w:rsidRPr="00B63056">
        <w:rPr>
          <w:rFonts w:hAnsi="宋体" w:cs="宋体" w:hint="eastAsia"/>
          <w:color w:val="000000" w:themeColor="text1"/>
          <w:sz w:val="24"/>
          <w:szCs w:val="24"/>
        </w:rPr>
        <w:lastRenderedPageBreak/>
        <w:t>的负责人、雇员、合伙人和其他有关人员所造成的；</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（3）由乙方独立于本协议第一条确定的保密信息而自主开发出来的文件、资料和信息。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2．在下列情况下，乙方不应当被视为违反保密义务：</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（1）为了遵守法律上的要求或有关监管机构对于信息披露方面的规定所作的披露，但是乙方在披露前应当通知甲方；</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（2）经甲方书面同意进行的信息披露。</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第四条  法律程序</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依据有管辖权法院或监管机构在法律或监管程序上的要求，乙方或其任何雇员或代理人必须披露本协议第一条确定的保密信息的，则乙方应当在法律许可的条件下立即采取下列措施：</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（1）在最短时间内将这种法律程序或规定的要求及其内容和背景情况通知甲方，就其是否应该采取其认为明智的合法步骤征求甲方的意见；</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（2）采取一切合理措施支持甲方就这种法律程序或规定的要求进行抗辩并且在披露前采取其它合理措施保护甲方的权利；</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（3）如果信息披露是法律或监管机构所要求的或者甲方同意乙方披露的，则乙方应当仅仅提供法律或监管机构要求乙方必须提供的那部分保密信息。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第五条 保密期限</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本协议是为防止甲方的保密信息被泄露而制定，乙方的保密义务不因双方合作项目的终止而免除。</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第六条  违约责任</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下列情形构成乙方的违约，乙方应向甲方承担全部直接损失(包括但不限于因乙方</w:t>
      </w:r>
      <w:proofErr w:type="gramStart"/>
      <w:r w:rsidRPr="00B63056">
        <w:rPr>
          <w:rFonts w:hAnsi="宋体" w:cs="宋体" w:hint="eastAsia"/>
          <w:color w:val="000000" w:themeColor="text1"/>
          <w:sz w:val="24"/>
          <w:szCs w:val="24"/>
        </w:rPr>
        <w:t>违</w:t>
      </w:r>
      <w:proofErr w:type="gramEnd"/>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反本协议而导致任何第三方向甲方提起诉讼/仲裁/与甲方和解而使甲方因承担赔偿责任所遭受的直接损失，此等损失应以法院的判决或仲裁机构的裁决或甲方和第三方的书面和解协议为准，但是乙方保留对甲方和第三方的和解结果进行质疑或抗辩的权利)，但本协议另有约定的除外：</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（1）负有保密义务的乙方、乙方的负责人、董事、职员、雇员、代理人或顾问，未经甲方书面许可或授权而向任何第三方披露保密信息；</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（2）负有保密义务的乙方、乙方的负责人、董事、职员、雇员、代理人或顾问，未经甲方书面许可或授权将保密信息用于与实施本项目无关的其他用途或目的；</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（3）乙方违反本协议的其他约定。</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第七条  争议解决和法律适用</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本协议在履行过程中发生争议，双方应当首先通过友好协商解决。当</w:t>
      </w:r>
      <w:proofErr w:type="gramStart"/>
      <w:r w:rsidRPr="00B63056">
        <w:rPr>
          <w:rFonts w:hAnsi="宋体" w:cs="宋体" w:hint="eastAsia"/>
          <w:color w:val="000000" w:themeColor="text1"/>
          <w:sz w:val="24"/>
          <w:szCs w:val="24"/>
        </w:rPr>
        <w:t>一</w:t>
      </w:r>
      <w:proofErr w:type="gramEnd"/>
      <w:r w:rsidRPr="00B63056">
        <w:rPr>
          <w:rFonts w:hAnsi="宋体" w:cs="宋体" w:hint="eastAsia"/>
          <w:color w:val="000000" w:themeColor="text1"/>
          <w:sz w:val="24"/>
          <w:szCs w:val="24"/>
        </w:rPr>
        <w:t>方</w:t>
      </w:r>
      <w:r w:rsidRPr="00B63056">
        <w:rPr>
          <w:rFonts w:hAnsi="宋体" w:cs="宋体" w:hint="eastAsia"/>
          <w:color w:val="000000" w:themeColor="text1"/>
          <w:sz w:val="24"/>
          <w:szCs w:val="24"/>
        </w:rPr>
        <w:lastRenderedPageBreak/>
        <w:t>向另一方发出书面协商通知，协商应立即开始，如在书面协商通知发出后30日内争议仍无法得到解决， 由甲方所在地的人民法院管辖。</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ab/>
        <w:t>本协议适用中华人民共和国法律。</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第八条  协议的效力</w:t>
      </w:r>
    </w:p>
    <w:p w:rsidR="00B37EAC" w:rsidRPr="00B63056" w:rsidRDefault="00CC1E67">
      <w:pPr>
        <w:pStyle w:val="a8"/>
        <w:spacing w:line="400" w:lineRule="exact"/>
        <w:ind w:firstLine="630"/>
        <w:rPr>
          <w:rFonts w:hAnsi="宋体" w:cs="宋体"/>
          <w:color w:val="000000" w:themeColor="text1"/>
          <w:sz w:val="24"/>
          <w:szCs w:val="24"/>
        </w:rPr>
      </w:pPr>
      <w:r w:rsidRPr="00B63056">
        <w:rPr>
          <w:rFonts w:hAnsi="宋体" w:cs="宋体" w:hint="eastAsia"/>
          <w:color w:val="000000" w:themeColor="text1"/>
          <w:sz w:val="24"/>
          <w:szCs w:val="24"/>
        </w:rPr>
        <w:tab/>
        <w:t>本协议一式伍份，甲方执叁份，乙方执贰份，具有同等效力。本协议经双方均盖章后生效。</w:t>
      </w:r>
    </w:p>
    <w:p w:rsidR="00B37EAC" w:rsidRPr="00B63056" w:rsidRDefault="00B37EAC">
      <w:pPr>
        <w:pStyle w:val="a4"/>
        <w:overflowPunct w:val="0"/>
        <w:spacing w:line="360" w:lineRule="auto"/>
        <w:ind w:firstLineChars="200" w:firstLine="560"/>
        <w:rPr>
          <w:rFonts w:ascii="仿宋_GB2312" w:eastAsia="仿宋_GB2312" w:hAnsi="宋体"/>
          <w:color w:val="000000" w:themeColor="text1"/>
          <w:sz w:val="28"/>
          <w:szCs w:val="28"/>
        </w:rPr>
      </w:pPr>
    </w:p>
    <w:p w:rsidR="00B37EAC" w:rsidRPr="00B63056" w:rsidRDefault="00B37EAC">
      <w:pPr>
        <w:spacing w:line="500" w:lineRule="exact"/>
        <w:rPr>
          <w:rFonts w:ascii="宋体" w:hAnsi="宋体" w:cs="宋体"/>
          <w:color w:val="000000" w:themeColor="text1"/>
          <w:sz w:val="24"/>
        </w:rPr>
      </w:pPr>
    </w:p>
    <w:p w:rsidR="00B37EAC" w:rsidRPr="00B63056" w:rsidRDefault="00B37EAC">
      <w:pPr>
        <w:spacing w:line="500" w:lineRule="exact"/>
        <w:rPr>
          <w:rFonts w:ascii="宋体" w:hAnsi="宋体" w:cs="宋体"/>
          <w:color w:val="000000" w:themeColor="text1"/>
          <w:sz w:val="24"/>
        </w:rPr>
      </w:pPr>
    </w:p>
    <w:p w:rsidR="00B37EAC" w:rsidRPr="00B63056" w:rsidRDefault="00CC1E67">
      <w:pPr>
        <w:spacing w:line="500" w:lineRule="exact"/>
        <w:rPr>
          <w:rFonts w:ascii="宋体" w:hAnsi="宋体" w:cs="宋体"/>
          <w:color w:val="000000" w:themeColor="text1"/>
          <w:sz w:val="24"/>
        </w:rPr>
      </w:pPr>
      <w:r w:rsidRPr="00B63056">
        <w:rPr>
          <w:rFonts w:ascii="宋体" w:hAnsi="宋体" w:cs="宋体" w:hint="eastAsia"/>
          <w:color w:val="000000" w:themeColor="text1"/>
          <w:sz w:val="24"/>
        </w:rPr>
        <w:t xml:space="preserve">甲方：江苏昆山农村商业银行        乙方：                             </w:t>
      </w:r>
    </w:p>
    <w:p w:rsidR="00B37EAC" w:rsidRPr="00B63056" w:rsidRDefault="00CC1E67">
      <w:pPr>
        <w:spacing w:line="500" w:lineRule="exact"/>
        <w:ind w:firstLineChars="495" w:firstLine="1188"/>
        <w:rPr>
          <w:rFonts w:ascii="宋体" w:hAnsi="宋体" w:cs="宋体"/>
          <w:color w:val="000000" w:themeColor="text1"/>
          <w:sz w:val="24"/>
        </w:rPr>
      </w:pPr>
      <w:r w:rsidRPr="00B63056">
        <w:rPr>
          <w:rFonts w:ascii="宋体" w:hAnsi="宋体" w:cs="宋体" w:hint="eastAsia"/>
          <w:color w:val="000000" w:themeColor="text1"/>
          <w:sz w:val="24"/>
        </w:rPr>
        <w:t>股份有限公司</w:t>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t xml:space="preserve">  </w:t>
      </w:r>
      <w:r w:rsidRPr="00B63056">
        <w:rPr>
          <w:rFonts w:ascii="宋体" w:hAnsi="宋体" w:cs="宋体" w:hint="eastAsia"/>
          <w:color w:val="000000" w:themeColor="text1"/>
          <w:sz w:val="24"/>
        </w:rPr>
        <w:tab/>
      </w:r>
      <w:r w:rsidRPr="00B63056">
        <w:rPr>
          <w:rFonts w:ascii="宋体" w:hAnsi="宋体" w:cs="宋体" w:hint="eastAsia"/>
          <w:color w:val="000000" w:themeColor="text1"/>
          <w:sz w:val="24"/>
        </w:rPr>
        <w:tab/>
        <w:t xml:space="preserve">   </w:t>
      </w:r>
      <w:r w:rsidRPr="00B63056">
        <w:rPr>
          <w:rFonts w:ascii="宋体" w:hAnsi="宋体" w:cs="宋体"/>
          <w:color w:val="000000" w:themeColor="text1"/>
          <w:sz w:val="24"/>
        </w:rPr>
        <w:t xml:space="preserve"> </w:t>
      </w:r>
      <w:r w:rsidRPr="00B63056">
        <w:rPr>
          <w:rFonts w:ascii="宋体" w:hAnsi="宋体" w:cs="宋体" w:hint="eastAsia"/>
          <w:color w:val="000000" w:themeColor="text1"/>
          <w:sz w:val="24"/>
        </w:rPr>
        <w:t xml:space="preserve">       </w:t>
      </w:r>
    </w:p>
    <w:p w:rsidR="00B37EAC" w:rsidRPr="00B63056" w:rsidRDefault="00CC1E67">
      <w:pPr>
        <w:pStyle w:val="a8"/>
        <w:spacing w:line="500" w:lineRule="exact"/>
        <w:rPr>
          <w:rFonts w:hAnsi="宋体" w:cs="宋体"/>
          <w:color w:val="000000" w:themeColor="text1"/>
          <w:sz w:val="24"/>
          <w:szCs w:val="24"/>
        </w:rPr>
      </w:pPr>
      <w:r w:rsidRPr="00B63056">
        <w:rPr>
          <w:rFonts w:hAnsi="宋体" w:cs="宋体" w:hint="eastAsia"/>
          <w:color w:val="000000" w:themeColor="text1"/>
          <w:sz w:val="24"/>
          <w:szCs w:val="24"/>
        </w:rPr>
        <w:t xml:space="preserve">（公章）                            </w:t>
      </w:r>
      <w:r w:rsidRPr="00B63056">
        <w:rPr>
          <w:rFonts w:hAnsi="宋体" w:cs="宋体" w:hint="eastAsia"/>
          <w:color w:val="000000" w:themeColor="text1"/>
          <w:sz w:val="24"/>
          <w:szCs w:val="24"/>
        </w:rPr>
        <w:tab/>
      </w:r>
      <w:r w:rsidRPr="00B63056">
        <w:rPr>
          <w:rFonts w:hAnsi="宋体" w:cs="宋体"/>
          <w:color w:val="000000" w:themeColor="text1"/>
          <w:sz w:val="24"/>
          <w:szCs w:val="24"/>
        </w:rPr>
        <w:t xml:space="preserve"> </w:t>
      </w:r>
      <w:r w:rsidRPr="00B63056">
        <w:rPr>
          <w:rFonts w:hAnsi="宋体" w:cs="宋体" w:hint="eastAsia"/>
          <w:color w:val="000000" w:themeColor="text1"/>
          <w:sz w:val="24"/>
          <w:szCs w:val="24"/>
        </w:rPr>
        <w:t>（公章）</w:t>
      </w:r>
    </w:p>
    <w:p w:rsidR="00B37EAC" w:rsidRPr="00B63056" w:rsidRDefault="00CC1E67">
      <w:pPr>
        <w:pStyle w:val="a8"/>
        <w:spacing w:line="500" w:lineRule="exact"/>
        <w:ind w:firstLineChars="1000" w:firstLine="2400"/>
        <w:rPr>
          <w:rFonts w:hAnsi="宋体" w:cs="宋体"/>
          <w:color w:val="000000" w:themeColor="text1"/>
          <w:sz w:val="24"/>
          <w:szCs w:val="24"/>
        </w:rPr>
      </w:pPr>
      <w:r w:rsidRPr="00B63056">
        <w:rPr>
          <w:rFonts w:hAnsi="宋体" w:cs="宋体" w:hint="eastAsia"/>
          <w:color w:val="000000" w:themeColor="text1"/>
          <w:sz w:val="24"/>
          <w:szCs w:val="24"/>
        </w:rPr>
        <w:tab/>
        <w:t xml:space="preserve">      </w:t>
      </w:r>
      <w:r w:rsidRPr="00B63056">
        <w:rPr>
          <w:rFonts w:hAnsi="宋体" w:cs="宋体"/>
          <w:color w:val="000000" w:themeColor="text1"/>
          <w:sz w:val="24"/>
          <w:szCs w:val="24"/>
        </w:rPr>
        <w:t xml:space="preserve">      </w:t>
      </w:r>
      <w:r w:rsidRPr="00B63056">
        <w:rPr>
          <w:rFonts w:hAnsi="宋体" w:cs="宋体" w:hint="eastAsia"/>
          <w:color w:val="000000" w:themeColor="text1"/>
          <w:sz w:val="24"/>
          <w:szCs w:val="24"/>
        </w:rPr>
        <w:t xml:space="preserve"> 法定代表人/有权签署人：</w:t>
      </w:r>
    </w:p>
    <w:p w:rsidR="00B37EAC" w:rsidRPr="00B63056" w:rsidRDefault="00CC1E67">
      <w:pPr>
        <w:pStyle w:val="a8"/>
        <w:spacing w:line="500" w:lineRule="exact"/>
        <w:ind w:firstLineChars="1000" w:firstLine="2400"/>
        <w:rPr>
          <w:rFonts w:hAnsi="宋体" w:cs="宋体"/>
          <w:color w:val="000000" w:themeColor="text1"/>
          <w:sz w:val="24"/>
          <w:szCs w:val="24"/>
        </w:rPr>
      </w:pPr>
      <w:r w:rsidRPr="00B63056">
        <w:rPr>
          <w:rFonts w:hAnsi="宋体" w:cs="宋体"/>
          <w:color w:val="000000" w:themeColor="text1"/>
          <w:sz w:val="24"/>
          <w:szCs w:val="24"/>
        </w:rPr>
        <w:t xml:space="preserve">               </w:t>
      </w:r>
      <w:r w:rsidRPr="00B63056">
        <w:rPr>
          <w:rFonts w:hAnsi="宋体" w:cs="宋体" w:hint="eastAsia"/>
          <w:color w:val="000000" w:themeColor="text1"/>
          <w:sz w:val="24"/>
          <w:szCs w:val="24"/>
        </w:rPr>
        <w:t>（签名或盖章）</w:t>
      </w:r>
    </w:p>
    <w:p w:rsidR="00B37EAC" w:rsidRPr="00B63056" w:rsidRDefault="00B37EAC">
      <w:pPr>
        <w:pStyle w:val="a8"/>
        <w:spacing w:line="500" w:lineRule="exact"/>
        <w:ind w:firstLineChars="1000" w:firstLine="2400"/>
        <w:rPr>
          <w:rFonts w:hAnsi="宋体" w:cs="宋体"/>
          <w:color w:val="000000" w:themeColor="text1"/>
          <w:sz w:val="24"/>
          <w:szCs w:val="24"/>
        </w:rPr>
      </w:pPr>
    </w:p>
    <w:p w:rsidR="00B37EAC" w:rsidRPr="00B63056" w:rsidRDefault="00CC1E67" w:rsidP="0048332D">
      <w:pPr>
        <w:pStyle w:val="a8"/>
        <w:spacing w:line="500" w:lineRule="exact"/>
        <w:ind w:firstLineChars="197" w:firstLine="473"/>
        <w:rPr>
          <w:rFonts w:hAnsi="宋体" w:cs="宋体"/>
          <w:color w:val="000000" w:themeColor="text1"/>
          <w:sz w:val="24"/>
          <w:szCs w:val="24"/>
        </w:rPr>
      </w:pPr>
      <w:r w:rsidRPr="00B63056">
        <w:rPr>
          <w:rFonts w:hAnsi="宋体" w:cs="宋体" w:hint="eastAsia"/>
          <w:color w:val="000000" w:themeColor="text1"/>
          <w:sz w:val="24"/>
          <w:szCs w:val="24"/>
        </w:rPr>
        <w:t>年 　月 　日</w:t>
      </w:r>
      <w:r w:rsidRPr="00B63056">
        <w:rPr>
          <w:rFonts w:hAnsi="宋体" w:cs="宋体" w:hint="eastAsia"/>
          <w:color w:val="000000" w:themeColor="text1"/>
          <w:sz w:val="24"/>
          <w:szCs w:val="24"/>
        </w:rPr>
        <w:tab/>
      </w:r>
      <w:r w:rsidRPr="00B63056">
        <w:rPr>
          <w:rFonts w:hAnsi="宋体" w:cs="宋体" w:hint="eastAsia"/>
          <w:color w:val="000000" w:themeColor="text1"/>
          <w:sz w:val="24"/>
          <w:szCs w:val="24"/>
        </w:rPr>
        <w:tab/>
      </w:r>
      <w:r w:rsidRPr="00B63056">
        <w:rPr>
          <w:rFonts w:hAnsi="宋体" w:cs="宋体" w:hint="eastAsia"/>
          <w:color w:val="000000" w:themeColor="text1"/>
          <w:sz w:val="24"/>
          <w:szCs w:val="24"/>
        </w:rPr>
        <w:tab/>
      </w:r>
      <w:r w:rsidRPr="00B63056">
        <w:rPr>
          <w:rFonts w:hAnsi="宋体" w:cs="宋体" w:hint="eastAsia"/>
          <w:color w:val="000000" w:themeColor="text1"/>
          <w:sz w:val="24"/>
          <w:szCs w:val="24"/>
        </w:rPr>
        <w:tab/>
      </w:r>
      <w:r w:rsidRPr="00B63056">
        <w:rPr>
          <w:rFonts w:hAnsi="宋体" w:cs="宋体" w:hint="eastAsia"/>
          <w:color w:val="000000" w:themeColor="text1"/>
          <w:sz w:val="24"/>
          <w:szCs w:val="24"/>
        </w:rPr>
        <w:tab/>
      </w:r>
      <w:r w:rsidRPr="00B63056">
        <w:rPr>
          <w:rFonts w:hAnsi="宋体" w:cs="宋体" w:hint="eastAsia"/>
          <w:color w:val="000000" w:themeColor="text1"/>
          <w:sz w:val="24"/>
          <w:szCs w:val="24"/>
        </w:rPr>
        <w:tab/>
        <w:t xml:space="preserve">        年 　月 　日</w:t>
      </w:r>
    </w:p>
    <w:p w:rsidR="00B37EAC" w:rsidRPr="00B63056" w:rsidRDefault="00B37EAC">
      <w:pPr>
        <w:pStyle w:val="a4"/>
        <w:overflowPunct w:val="0"/>
        <w:spacing w:line="360" w:lineRule="auto"/>
        <w:ind w:firstLineChars="200" w:firstLine="560"/>
        <w:rPr>
          <w:rFonts w:ascii="仿宋_GB2312" w:eastAsia="仿宋_GB2312" w:hAnsi="宋体"/>
          <w:color w:val="000000" w:themeColor="text1"/>
          <w:sz w:val="28"/>
          <w:szCs w:val="28"/>
        </w:rPr>
      </w:pPr>
    </w:p>
    <w:p w:rsidR="00B37EAC" w:rsidRPr="00B63056" w:rsidRDefault="00CC1E67">
      <w:pPr>
        <w:widowControl/>
        <w:jc w:val="left"/>
        <w:rPr>
          <w:rFonts w:ascii="仿宋_GB2312" w:eastAsia="仿宋_GB2312"/>
          <w:b/>
          <w:color w:val="000000" w:themeColor="text1"/>
        </w:rPr>
      </w:pPr>
      <w:r w:rsidRPr="00B63056">
        <w:rPr>
          <w:rFonts w:ascii="仿宋_GB2312" w:eastAsia="仿宋_GB2312" w:hAnsi="微软雅黑" w:cs="Arial"/>
          <w:b/>
          <w:noProof/>
          <w:color w:val="000000" w:themeColor="text1"/>
          <w:sz w:val="48"/>
          <w:szCs w:val="48"/>
        </w:rPr>
        <mc:AlternateContent>
          <mc:Choice Requires="wps">
            <w:drawing>
              <wp:anchor distT="0" distB="0" distL="114300" distR="114300" simplePos="0" relativeHeight="251659264" behindDoc="0" locked="1" layoutInCell="1" allowOverlap="1" wp14:anchorId="778FCAAA" wp14:editId="625EC242">
                <wp:simplePos x="0" y="0"/>
                <wp:positionH relativeFrom="column">
                  <wp:posOffset>0</wp:posOffset>
                </wp:positionH>
                <wp:positionV relativeFrom="paragraph">
                  <wp:posOffset>0</wp:posOffset>
                </wp:positionV>
                <wp:extent cx="635" cy="635"/>
                <wp:effectExtent l="0" t="0" r="0" b="0"/>
                <wp:wrapNone/>
                <wp:docPr id="2" name="DtsShapeName" descr="EUR91D7GDC7D5GBB8EE00@9B18DC6@3708=K:@8=K:@I59714B!!!!!BIHO@]i59714!!!1@0C1@2711032GDG@53E韩升背瑟雏嵌捡那檄阿?橡蚀脉髓W3/1/enb!!!!!!!!!!!!!!!!!!!!!!!!!!!!!!!!!!!!!!!!!!!!!!!!!!!!!!!!!!!!!!!!!!!!!!!!!!!!!!!!!!!!!!!!!!!!!!!!!!!!!!!!!!!!!!!!!!!!!!!!!!!!!!!!!!!!!!!!!!!!!!!!!!!!!!!!!!!!!!!!!!!!!!!!!!!!!!!!!!!!!!!!!!!!!!!!!!!!!!!!!!!!!!!!!!!!!!!!!!!!!!!!!!!!!!!!!!!!!!!!!!!!!!!!!!!!!!!!!!!!!!!!!!!!!!!!!!!!!!!!!!!!!!!!!!!!!!!!!!!!!!!!!!!!!!!!!!!!!!!!!!!!!!!!!!!!!!!!!!!!!!!!!!!!!!!!!!!!!!!!!!!!!!!!!!!!!!!!!!!!!!!!!!!!!!!!!!!!!!!!!!!!!!!!!!!!!!!!!!!!!!!!!!!!!!!!!!!!!!!!!!!!!!!!!!!!!!!!!!!!!!!!!!!!!!!!!!!!!!!!!!!!!!!!!!!!!!!!!!!!!!!!!!!!!!!!!!!!!!!!!!!!!!!!!!!!!!!!!!!!!!!!!!!!!!!!!!!!!!!!!!!!!!!!!!!!!!!!!!!!!!!!!!!!!!!!!!!!!!!!!!!!!!!!!!!!!!!!!!!!!!!!!!!!!!!!!!!!!!!!!!!!!!!!!!!!!!!!!!!!!!!!!!!!!!!!!!!!!!!!!!!!!!!!!!!!!!!!!!!!!!!!!!!!!!!!!!!!!!!!!!!!!!!!!!!!!!!!!!!!!!!!!!!!!!!!!!!!!!!!!!!!!!!!!!!!!!!!!!!!!!!!!!!!!!!!!!!!!!!!!!!!!!!!!!!!!!!!!!!!!!!!!!!!!!!!!!!!!!!!!!!!!!!!!!!!!!!!!!!!!!!!!!!!!!!!!!!!!!!!!!!!!!!!!!!!!!!!!!!!!!!!!!!!!!!!!!!!!!!!!!!!!!!!!!!!!!!!!!!!!!!!!!!!!!!!!!!!!!!!!!!!!!!!!!!!!!!!!!!!!!!!!!!!!!!!!!!!!!!!!!!!!!!!!!!!!!!!!!!!!!!!!!!!!!!!!!!!!!!!!!!!!!!!!!!!!!!!!!!!!!!!!!!!!!!!!!!!!!!!!!!!!!!!!!!!!!!!!!!!!!!!!!!!!!!!!!!!!!!!!!!!!!!!!!!!!!!!!!!!!!!!!!!!!!!!!!!!!!!!!!!!!!!!!!!!!!!!!!!!!!!!!!!!!!!!!!!!!!!!!!!!!!!!!!!!!!!!!!!!!!!!!!!!!!!!!!!!!!!!!!!!!!!!!!!!!!!!!!!!!!!!!!!!!!!!!!!!!!!!!!!!!!!!!!!!!!!!!!!!!!!!!!!!!!!!!!!!!!!!!!!!!!!!!!!!!!!!!!!!!!!!!!!!!!!!!!!!!!!!!!!!!!!!!!!!!!!!!!!!!!!!!!!!!!!!!!!!!!!!!!!!!!!!!!!!!!!!!!!!!!!!!!!!!!!!!!!!!!!!!!!!!!!!!!!!!!!!!!!!!!!!!!!!!!!!!!!!!!!!!!!!!!!!!!!!!!!!!!!!!!!!!!!!!!!!!!!!!!!!!!!!!!!!!!!!!!!!!!!!!!!!!!!!!!!!!!!!!!!!!!!!!!!!!!!!!!!!!!!!!!!!!!!!!!!!!!!!!!!!!!!!!!!!!!!!!!!!!!!!!!!!!!!!!!!!!!!!!!!!!!!!!!!!!!!!!!!!!!!!!!!!!!!!!!!!!!!!!!!!!!!!!!!!!!!!!!!!!!!!!!!!!!!!!!!!!!!!!!!!!!!!!!!!!!!!!!!!!!!!!!!!!!!!!!!!!!!!!!!!!!!!!!!!!!!!!!!!!!!!!!!!!!!!!!!!!!!!!!!!!!!!!!!!!!!!!!!!!!!!!!!!!!!!!!!!!!!!!!!!!!!!!!!!!!!!!!!!!!!!!!!!!!!!!!!!!!!!!!!!!!!!!!!!!!!!!!!!!!!!!!!!!!!!!!!!!!!!!!!!!!!!!!!!!!!!!!!!!!!!!!!!!!!!!!!!!!!!!!!!!!!!!!!!!!!!!!!!!!!!!!!!!!!!!!!!!!!!!!!!!!!!!!!!!!!!!!!!!!!!!!!!!!!!!!!!!!!!!!!!!!!!!!!!!!!!!!!!!!!!!!!!!!!!!!!!!!!!!!!!!!!!!!!!!!!!!!!!!!!!!!!!!!!!!!!!!!!!!!!!!!!!!!!!!!!!!!!!!!!!!!!!!!!!!!!!!!!!!!!!!!!!!!!!!!!!!!!!!!!!!!!!!!!!!!!!!!!!!!!!!!!!!!!!!!!!!!!!!!!!!!!!!!!!!!!!!!!!!!!!!!!!!!!!!!!!!!!!!!!!!!!!!!!!!!!!!!!!!!!!!!!!!!!!!!!!!!!!!!!!!!!!!!!!!!!!!!!!!!!!!!!!!1!e"/>
                <wp:cNvGraphicFramePr/>
                <a:graphic xmlns:a="http://schemas.openxmlformats.org/drawingml/2006/main">
                  <a:graphicData uri="http://schemas.microsoft.com/office/word/2010/wordprocessingShape">
                    <wps:wsp>
                      <wps:cNvSpPr/>
                      <wps:spPr bwMode="auto">
                        <a:xfrm>
                          <a:off x="0" y="0"/>
                          <a:ext cx="635" cy="635"/>
                        </a:xfrm>
                        <a:custGeom>
                          <a:avLst/>
                          <a:gdLst>
                            <a:gd name="T0" fmla="*/ 10860 w 21600"/>
                            <a:gd name="T1" fmla="*/ 2187 h 21600"/>
                            <a:gd name="T2" fmla="*/ 2928 w 21600"/>
                            <a:gd name="T3" fmla="*/ 10800 h 21600"/>
                            <a:gd name="T4" fmla="*/ 10860 w 21600"/>
                            <a:gd name="T5" fmla="*/ 21600 h 21600"/>
                            <a:gd name="T6" fmla="*/ 18672 w 21600"/>
                            <a:gd name="T7" fmla="*/ 10800 h 21600"/>
                            <a:gd name="T8" fmla="*/ 0 60000 65536"/>
                            <a:gd name="T9" fmla="*/ 0 60000 65536"/>
                            <a:gd name="T10" fmla="*/ 0 60000 65536"/>
                            <a:gd name="T11" fmla="*/ 0 60000 65536"/>
                            <a:gd name="T12" fmla="*/ 5034 w 21600"/>
                            <a:gd name="T13" fmla="*/ 2279 h 21600"/>
                            <a:gd name="T14" fmla="*/ 16566 w 21600"/>
                            <a:gd name="T15" fmla="*/ 13674 h 21600"/>
                          </a:gdLst>
                          <a:ahLst/>
                          <a:cxnLst>
                            <a:cxn ang="T8">
                              <a:pos x="T0" y="T1"/>
                            </a:cxn>
                            <a:cxn ang="T9">
                              <a:pos x="T2" y="T3"/>
                            </a:cxn>
                            <a:cxn ang="T10">
                              <a:pos x="T4" y="T5"/>
                            </a:cxn>
                            <a:cxn ang="T11">
                              <a:pos x="T6" y="T7"/>
                            </a:cxn>
                          </a:cxnLst>
                          <a:rect l="T12" t="T13" r="T14" b="T15"/>
                          <a:pathLst>
                            <a:path w="21600" h="21600">
                              <a:moveTo>
                                <a:pt x="10860" y="2187"/>
                              </a:moveTo>
                              <a:cubicBezTo>
                                <a:pt x="10451" y="1746"/>
                                <a:pt x="9529" y="1018"/>
                                <a:pt x="9015" y="730"/>
                              </a:cubicBezTo>
                              <a:cubicBezTo>
                                <a:pt x="7865" y="152"/>
                                <a:pt x="6685" y="0"/>
                                <a:pt x="5415" y="0"/>
                              </a:cubicBezTo>
                              <a:cubicBezTo>
                                <a:pt x="4175" y="152"/>
                                <a:pt x="2995" y="575"/>
                                <a:pt x="1967" y="1305"/>
                              </a:cubicBezTo>
                              <a:cubicBezTo>
                                <a:pt x="1150" y="2187"/>
                                <a:pt x="575" y="3222"/>
                                <a:pt x="242" y="4220"/>
                              </a:cubicBezTo>
                              <a:cubicBezTo>
                                <a:pt x="0" y="5410"/>
                                <a:pt x="242" y="6560"/>
                                <a:pt x="575" y="7597"/>
                              </a:cubicBezTo>
                              <a:lnTo>
                                <a:pt x="10860" y="21600"/>
                              </a:lnTo>
                              <a:lnTo>
                                <a:pt x="20995" y="7597"/>
                              </a:lnTo>
                              <a:cubicBezTo>
                                <a:pt x="21480" y="6560"/>
                                <a:pt x="21600" y="5410"/>
                                <a:pt x="21480" y="4220"/>
                              </a:cubicBezTo>
                              <a:cubicBezTo>
                                <a:pt x="21115" y="3222"/>
                                <a:pt x="20420" y="2187"/>
                                <a:pt x="19632" y="1305"/>
                              </a:cubicBezTo>
                              <a:cubicBezTo>
                                <a:pt x="18575" y="575"/>
                                <a:pt x="17425" y="152"/>
                                <a:pt x="16275" y="0"/>
                              </a:cubicBezTo>
                              <a:cubicBezTo>
                                <a:pt x="15005" y="0"/>
                                <a:pt x="13735" y="152"/>
                                <a:pt x="12705" y="730"/>
                              </a:cubicBezTo>
                              <a:cubicBezTo>
                                <a:pt x="12176" y="1018"/>
                                <a:pt x="11254" y="1746"/>
                                <a:pt x="10860" y="2187"/>
                              </a:cubicBezTo>
                              <a:close/>
                            </a:path>
                          </a:pathLst>
                        </a:custGeom>
                        <a:solidFill>
                          <a:srgbClr val="FFFFFF"/>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xmlns:w15="http://schemas.microsoft.com/office/word/2012/wordml">
            <w:pict>
              <v:shape id="DtsShapeName" o:spid="_x0000_s1026" o:spt="100" alt="EUR91D7GDC7D5GBB8EE00@9B18DC6@3708=K:@8=K:@I59714B!!!!!BIHO@]i59714!!!1@0C1@2711032GDG@53E韩升背瑟雏嵌捡那檄阿?橡蚀脉髓W3/1/enb!!!!!!!!!!!!!!!!!!!!!!!!!!!!!!!!!!!!!!!!!!!!!!!!!!!!!!!!!!!!!!!!!!!!!!!!!!!!!!!!!!!!!!!!!!!!!!!!!!!!!!!!!!!!!!!!!!!!!!!!!!!!!!!!!!!!!!!!!!!!!!!!!!!!!!!!!!!!!!!!!!!!!!!!!!!!!!!!!!!!!!!!!!!!!!!!!!!!!!!!!!!!!!!!!!!!!!!!!!!!!!!!!!!!!!!!!!!!!!!!!!!!!!!!!!!!!!!!!!!!!!!!!!!!!!!!!!!!!!!!!!!!!!!!!!!!!!!!!!!!!!!!!!!!!!!!!!!!!!!!!!!!!!!!!!!!!!!!!!!!!!!!!!!!!!!!!!!!!!!!!!!!!!!!!!!!!!!!!!!!!!!!!!!!!!!!!!!!!!!!!!!!!!!!!!!!!!!!!!!!!!!!!!!!!!!!!!!!!!!!!!!!!!!!!!!!!!!!!!!!!!!!!!!!!!!!!!!!!!!!!!!!!!!!!!!!!!!!!!!!!!!!!!!!!!!!!!!!!!!!!!!!!!!!!!!!!!!!!!!!!!!!!!!!!!!!!!!!!!!!!!!!!!!!!!!!!!!!!!!!!!!!!!!!!!!!!!!!!!!!!!!!!!!!!!!!!!!!!!!!!!!!!!!!!!!!!!!!!!!!!!!!!!!!!!!!!!!!!!!!!!!!!!!!!!!!!!!!!!!!!!!!!!!!!!!!!!!!!!!!!!!!!!!!!!!!!!!!!!!!!!!!!!!!!!!!!!!!!!!!!!!!!!!!!!!!!!!!!!!!!!!!!!!!!!!!!!!!!!!!!!!!!!!!!!!!!!!!!!!!!!!!!!!!!!!!!!!!!!!!!!!!!!!!!!!!!!!!!!!!!!!!!!!!!!!!!!!!!!!!!!!!!!!!!!!!!!!!!!!!!!!!!!!!!!!!!!!!!!!!!!!!!!!!!!!!!!!!!!!!!!!!!!!!!!!!!!!!!!!!!!!!!!!!!!!!!!!!!!!!!!!!!!!!!!!!!!!!!!!!!!!!!!!!!!!!!!!!!!!!!!!!!!!!!!!!!!!!!!!!!!!!!!!!!!!!!!!!!!!!!!!!!!!!!!!!!!!!!!!!!!!!!!!!!!!!!!!!!!!!!!!!!!!!!!!!!!!!!!!!!!!!!!!!!!!!!!!!!!!!!!!!!!!!!!!!!!!!!!!!!!!!!!!!!!!!!!!!!!!!!!!!!!!!!!!!!!!!!!!!!!!!!!!!!!!!!!!!!!!!!!!!!!!!!!!!!!!!!!!!!!!!!!!!!!!!!!!!!!!!!!!!!!!!!!!!!!!!!!!!!!!!!!!!!!!!!!!!!!!!!!!!!!!!!!!!!!!!!!!!!!!!!!!!!!!!!!!!!!!!!!!!!!!!!!!!!!!!!!!!!!!!!!!!!!!!!!!!!!!!!!!!!!!!!!!!!!!!!!!!!!!!!!!!!!!!!!!!!!!!!!!!!!!!!!!!!!!!!!!!!!!!!!!!!!!!!!!!!!!!!!!!!!!!!!!!!!!!!!!!!!!!!!!!!!!!!!!!!!!!!!!!!!!!!!!!!!!!!!!!!!!!!!!!!!!!!!!!!!!!!!!!!!!!!!!!!!!!!!!!!!!!!!!!!!!!!!!!!!!!!!!!!!!!!!!!!!!!!!!!!!!!!!!!!!!!!!!!!!!!!!!!!!!!!!!!!!!!!!!!!!!!!!!!!!!!!!!!!!!!!!!!!!!!!!!!!!!!!!!!!!!!!!!!!!!!!!!!!!!!!!!!!!!!!!!!!!!!!!!!!!!!!!!!!!!!!!!!!!!!!!!!!!!!!!!!!!!!!!!!!!!!!!!!!!!!!!!!!!!!!!!!!!!!!!!!!!!!!!!!!!!!!!!!!!!!!!!!!!!!!!!!!!!!!!!!!!!!!!!!!!!!!!!!!!!!!!!!!!!!!!!!!!!!!!!!!!!!!!!!!!!!!!!!!!!!!!!!!!!!!!!!!!!!!!!!!!!!!!!!!!!!!!!!!!!!!!!!!!!!!!!!!!!!!!!!!!!!!!!!!!!!!!!!!!!!!!!!!!!!!!!!!!!!!!!!!!!!!!!!!!!!!!!!!!!!!!!!!!!!!!!!!!!!!!!!!!!!!!!!!!!!!!!!!!!!!!!!!!!!!!!!!!!!!!!!!!!!!!!!!!!!!!!!!!!!!!!!!!!!!!!!!!!!!!!!!!!!!!!!!!!!!!!!!!!!!!!!!!!!!!!!!!!!!!!!!!!!!!!!!!!!!!!!!!!!!!!!!!!!!!!!!!!!!!!!!!!!!!!!!!!!!!!!!!!!!!!!!!!!!!!!!!!!!!!!!!!!!!!!!!!!!!!!!!!!!!!!!!!!!!!!!!!!!!!!!!!!!!!!!!!!!!!!!!!!!!!!!!!!!!!!!!!!!!!!!!!!!!!!!!!!!!!!!!!!!!!!!!!!!!!!!1!e" style="position:absolute;left:0pt;margin-left:0pt;margin-top:0pt;height:0.05pt;width:0.05pt;z-index:251659264;mso-width-relative:page;mso-height-relative:page;" fillcolor="#FFFFFF" filled="t" stroked="t" coordsize="21600,21600" o:gfxdata="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" path="m10860,2187c10451,1746,9529,1018,9015,730c7865,152,6685,0,5415,0c4175,152,2995,575,1967,1305c1150,2187,575,3222,242,4220c0,5410,242,6560,575,7597l10860,21600,20995,7597c21480,6560,21600,5410,21480,4220c21115,3222,20420,2187,19632,1305c18575,575,17425,152,16275,0c15005,0,13735,152,12705,730c12176,1018,11254,1746,10860,2187xe">
                <v:path o:connectlocs="319,64;86,317;319,635;548,317" o:connectangles="0,0,0,0"/>
                <v:fill on="t" focussize="0,0"/>
                <v:stroke color="#000000" miterlimit="8" joinstyle="miter"/>
                <v:imagedata o:title=""/>
                <o:lock v:ext="edit" aspectratio="f"/>
                <w10:anchorlock/>
              </v:shape>
            </w:pict>
          </mc:Fallback>
        </mc:AlternateContent>
      </w: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rPr>
          <w:color w:val="000000" w:themeColor="text1"/>
        </w:rPr>
      </w:pPr>
    </w:p>
    <w:p w:rsidR="00B37EAC" w:rsidRPr="00B63056" w:rsidRDefault="00B37EAC">
      <w:pPr>
        <w:pStyle w:val="a0"/>
        <w:rPr>
          <w:color w:val="000000" w:themeColor="text1"/>
        </w:rPr>
      </w:pPr>
    </w:p>
    <w:p w:rsidR="00B37EAC" w:rsidRPr="00B63056" w:rsidRDefault="00B37EAC">
      <w:pPr>
        <w:pStyle w:val="20"/>
        <w:rPr>
          <w:color w:val="000000" w:themeColor="text1"/>
        </w:rPr>
      </w:pPr>
    </w:p>
    <w:p w:rsidR="00B37EAC" w:rsidRPr="00B63056" w:rsidRDefault="00CC1E67">
      <w:pPr>
        <w:snapToGrid w:val="0"/>
        <w:spacing w:line="520" w:lineRule="exact"/>
        <w:outlineLvl w:val="1"/>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lastRenderedPageBreak/>
        <w:t>附件6：《供应商反腐败/反贿赂承诺书》</w:t>
      </w:r>
    </w:p>
    <w:p w:rsidR="00B37EAC" w:rsidRPr="00C83E86" w:rsidRDefault="00CC1E67">
      <w:pPr>
        <w:spacing w:line="520" w:lineRule="exact"/>
        <w:jc w:val="center"/>
        <w:rPr>
          <w:rFonts w:ascii="仿宋_GB2312" w:eastAsia="仿宋_GB2312" w:hAnsi="仿宋"/>
          <w:b/>
          <w:color w:val="000000" w:themeColor="text1"/>
          <w:sz w:val="28"/>
          <w:szCs w:val="28"/>
        </w:rPr>
      </w:pPr>
      <w:r w:rsidRPr="00C83E86">
        <w:rPr>
          <w:rFonts w:ascii="仿宋_GB2312" w:eastAsia="仿宋_GB2312" w:hAnsi="仿宋" w:hint="eastAsia"/>
          <w:b/>
          <w:color w:val="000000" w:themeColor="text1"/>
          <w:sz w:val="28"/>
          <w:szCs w:val="28"/>
        </w:rPr>
        <w:t>供应商反腐败/反贿赂承诺书</w:t>
      </w:r>
    </w:p>
    <w:p w:rsidR="00B37EAC" w:rsidRPr="00B63056" w:rsidRDefault="00CC1E67">
      <w:pPr>
        <w:spacing w:line="520" w:lineRule="exact"/>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江苏昆山农村商业银行股份有限公司：</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本公司自愿与贵行合作，互惠共赢，确保采购招投标活动的规范与廉洁，从源头上预防和遏制违法违纪问题的发生，特作以下承诺：</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1、在业务往来中，严格遵守国家有关的法律法规和廉洁从业规定，坚持公平、公开、公正、诚实信用的原则，决不损害国家和企业利益。</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2、本公司（含公司工作人员，下同）决不向贵行工作人员（含工作人员的配偶、子女及亲属，下同）馈赠礼品（包括但不限于现金、有价证券、支付凭证及贵重物品等）。</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3、本公司决不向贵行工作人员提供宴请、联谊活动、度假、旅游，以及到营业性娱乐场所消费。</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4、本公司决不为贵行工作人员安排工作，以及支付应由其个人自付的各种费用。</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5、若本公司发现贵行工作人员有违反</w:t>
      </w:r>
      <w:proofErr w:type="gramStart"/>
      <w:r w:rsidRPr="00B63056">
        <w:rPr>
          <w:rFonts w:ascii="仿宋_GB2312" w:eastAsia="仿宋_GB2312" w:hAnsi="宋体" w:hint="eastAsia"/>
          <w:color w:val="000000" w:themeColor="text1"/>
          <w:sz w:val="28"/>
          <w:szCs w:val="28"/>
        </w:rPr>
        <w:t>本承诺书行为</w:t>
      </w:r>
      <w:proofErr w:type="gramEnd"/>
      <w:r w:rsidRPr="00B63056">
        <w:rPr>
          <w:rFonts w:ascii="仿宋_GB2312" w:eastAsia="仿宋_GB2312" w:hAnsi="宋体" w:hint="eastAsia"/>
          <w:color w:val="000000" w:themeColor="text1"/>
          <w:sz w:val="28"/>
          <w:szCs w:val="28"/>
        </w:rPr>
        <w:t>倾向的，应及时提醒纠正并向贵行监督管理部门举报。</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6、如发现本公司违反承诺，经贵行监督管理部门认定违规事实后，按照下列规定进行处罚。</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（1）同意按照合作项目合同总金额的5%支付违约金。</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（2）同意贵行解除相关合同，由此造成贵行的损失概由本公司完全承担并赔偿。</w:t>
      </w:r>
    </w:p>
    <w:p w:rsidR="00B37EAC" w:rsidRPr="00B63056" w:rsidRDefault="00CC1E67">
      <w:pPr>
        <w:spacing w:line="520" w:lineRule="exact"/>
        <w:ind w:firstLineChars="200" w:firstLine="56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（3）承担由此产生的全部法律责任。</w:t>
      </w:r>
    </w:p>
    <w:p w:rsidR="00B37EAC" w:rsidRPr="00B63056" w:rsidRDefault="00B37EAC">
      <w:pPr>
        <w:spacing w:line="520" w:lineRule="exact"/>
        <w:ind w:firstLine="600"/>
        <w:rPr>
          <w:rFonts w:ascii="仿宋_GB2312" w:eastAsia="仿宋_GB2312" w:hAnsi="宋体"/>
          <w:color w:val="000000" w:themeColor="text1"/>
          <w:sz w:val="28"/>
          <w:szCs w:val="28"/>
        </w:rPr>
      </w:pPr>
    </w:p>
    <w:p w:rsidR="00B37EAC" w:rsidRPr="00B63056" w:rsidRDefault="00CC1E67">
      <w:pPr>
        <w:spacing w:line="520" w:lineRule="exact"/>
        <w:ind w:firstLine="600"/>
        <w:jc w:val="right"/>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（公司加盖公章）</w:t>
      </w:r>
    </w:p>
    <w:p w:rsidR="00B37EAC" w:rsidRPr="00B63056" w:rsidRDefault="00CC1E67">
      <w:pPr>
        <w:spacing w:line="520" w:lineRule="exact"/>
        <w:ind w:firstLine="600"/>
        <w:jc w:val="right"/>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 xml:space="preserve">法定代表人/有权签署人（签名或盖章）：           </w:t>
      </w:r>
    </w:p>
    <w:p w:rsidR="00B37EAC" w:rsidRDefault="00CC1E67" w:rsidP="00E0604F">
      <w:pPr>
        <w:spacing w:line="520" w:lineRule="exact"/>
        <w:ind w:right="420" w:firstLineChars="2500" w:firstLine="7000"/>
        <w:rPr>
          <w:rFonts w:ascii="仿宋_GB2312" w:eastAsia="仿宋_GB2312" w:hAnsi="宋体"/>
          <w:color w:val="000000" w:themeColor="text1"/>
          <w:sz w:val="28"/>
          <w:szCs w:val="28"/>
        </w:rPr>
      </w:pPr>
      <w:r w:rsidRPr="00B63056">
        <w:rPr>
          <w:rFonts w:ascii="仿宋_GB2312" w:eastAsia="仿宋_GB2312" w:hAnsi="宋体" w:hint="eastAsia"/>
          <w:color w:val="000000" w:themeColor="text1"/>
          <w:sz w:val="28"/>
          <w:szCs w:val="28"/>
        </w:rPr>
        <w:t>日期：</w:t>
      </w:r>
    </w:p>
    <w:p w:rsidR="001E39A8" w:rsidRPr="001E39A8" w:rsidRDefault="001E39A8" w:rsidP="001E39A8">
      <w:pPr>
        <w:pStyle w:val="a0"/>
        <w:rPr>
          <w:rFonts w:ascii="仿宋_GB2312" w:eastAsia="仿宋_GB2312" w:hAnsi="宋体"/>
          <w:color w:val="000000" w:themeColor="text1"/>
          <w:sz w:val="28"/>
          <w:szCs w:val="28"/>
        </w:rPr>
      </w:pPr>
      <w:r w:rsidRPr="001E39A8">
        <w:rPr>
          <w:rFonts w:ascii="仿宋_GB2312" w:eastAsia="仿宋_GB2312" w:hAnsi="宋体" w:hint="eastAsia"/>
          <w:color w:val="000000" w:themeColor="text1"/>
          <w:sz w:val="28"/>
          <w:szCs w:val="28"/>
        </w:rPr>
        <w:lastRenderedPageBreak/>
        <w:t>附件7：投标文件组成一览表</w:t>
      </w:r>
    </w:p>
    <w:tbl>
      <w:tblPr>
        <w:tblW w:w="8379" w:type="dxa"/>
        <w:tblInd w:w="93" w:type="dxa"/>
        <w:tblLook w:val="04A0" w:firstRow="1" w:lastRow="0" w:firstColumn="1" w:lastColumn="0" w:noHBand="0" w:noVBand="1"/>
      </w:tblPr>
      <w:tblGrid>
        <w:gridCol w:w="724"/>
        <w:gridCol w:w="2268"/>
        <w:gridCol w:w="4111"/>
        <w:gridCol w:w="1276"/>
      </w:tblGrid>
      <w:tr w:rsidR="001E39A8" w:rsidRPr="00BF78FC" w:rsidTr="00614F56">
        <w:trPr>
          <w:trHeight w:val="675"/>
        </w:trPr>
        <w:tc>
          <w:tcPr>
            <w:tcW w:w="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序号</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文件名称</w:t>
            </w:r>
          </w:p>
        </w:tc>
        <w:tc>
          <w:tcPr>
            <w:tcW w:w="4111" w:type="dxa"/>
            <w:tcBorders>
              <w:top w:val="single" w:sz="4" w:space="0" w:color="auto"/>
              <w:left w:val="nil"/>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形式及格式要求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提交要求</w:t>
            </w:r>
          </w:p>
        </w:tc>
      </w:tr>
      <w:tr w:rsidR="001E39A8" w:rsidRPr="00BF78FC" w:rsidTr="00614F56">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1</w:t>
            </w:r>
          </w:p>
        </w:tc>
        <w:tc>
          <w:tcPr>
            <w:tcW w:w="2268"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投标文件目录</w:t>
            </w:r>
          </w:p>
        </w:tc>
        <w:tc>
          <w:tcPr>
            <w:tcW w:w="4111"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列明各组成部分名称及起始页码，与实际内容一致</w:t>
            </w:r>
          </w:p>
        </w:tc>
        <w:tc>
          <w:tcPr>
            <w:tcW w:w="1276"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1E39A8" w:rsidRPr="00BF78FC" w:rsidTr="00614F56">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2</w:t>
            </w:r>
          </w:p>
        </w:tc>
        <w:tc>
          <w:tcPr>
            <w:tcW w:w="2268"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评分项响应索引表</w:t>
            </w:r>
          </w:p>
        </w:tc>
        <w:tc>
          <w:tcPr>
            <w:tcW w:w="4111"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按评标标准逐项填写响应章节号及页码</w:t>
            </w:r>
          </w:p>
        </w:tc>
        <w:tc>
          <w:tcPr>
            <w:tcW w:w="1276"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按需</w:t>
            </w:r>
          </w:p>
        </w:tc>
      </w:tr>
      <w:tr w:rsidR="001E39A8" w:rsidRPr="00BF78FC" w:rsidTr="00614F56">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3</w:t>
            </w:r>
          </w:p>
        </w:tc>
        <w:tc>
          <w:tcPr>
            <w:tcW w:w="2268"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投标书</w:t>
            </w:r>
          </w:p>
        </w:tc>
        <w:tc>
          <w:tcPr>
            <w:tcW w:w="4111"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原件，签字并加盖公章，格式见附件</w:t>
            </w:r>
            <w:r w:rsidRPr="00BF78FC">
              <w:rPr>
                <w:rFonts w:ascii="仿宋_GB2312" w:eastAsia="仿宋_GB2312" w:hAnsi="宋体"/>
                <w:color w:val="000000" w:themeColor="text1"/>
                <w:sz w:val="24"/>
                <w:szCs w:val="24"/>
              </w:rPr>
              <w:t>1</w:t>
            </w:r>
          </w:p>
        </w:tc>
        <w:tc>
          <w:tcPr>
            <w:tcW w:w="1276"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1E39A8" w:rsidRPr="00BF78FC" w:rsidTr="00614F56">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4</w:t>
            </w:r>
          </w:p>
        </w:tc>
        <w:tc>
          <w:tcPr>
            <w:tcW w:w="2268"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法定代表人身份证明或授权委托书</w:t>
            </w:r>
          </w:p>
        </w:tc>
        <w:tc>
          <w:tcPr>
            <w:tcW w:w="4111"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原件并加盖公章；法定代表人本人投标不需委托书，授权代理人投标格式见附件</w:t>
            </w:r>
            <w:r w:rsidRPr="00BF78FC">
              <w:rPr>
                <w:rFonts w:ascii="仿宋_GB2312" w:eastAsia="仿宋_GB2312" w:hAnsi="宋体"/>
                <w:color w:val="000000" w:themeColor="text1"/>
                <w:sz w:val="24"/>
                <w:szCs w:val="24"/>
              </w:rPr>
              <w:t>3</w:t>
            </w:r>
          </w:p>
        </w:tc>
        <w:tc>
          <w:tcPr>
            <w:tcW w:w="1276"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1E39A8" w:rsidRPr="00BF78FC" w:rsidTr="00614F56">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5</w:t>
            </w:r>
          </w:p>
        </w:tc>
        <w:tc>
          <w:tcPr>
            <w:tcW w:w="2268"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投标人情况简介</w:t>
            </w:r>
          </w:p>
        </w:tc>
        <w:tc>
          <w:tcPr>
            <w:tcW w:w="4111"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按附件</w:t>
            </w:r>
            <w:r w:rsidRPr="00BF78FC">
              <w:rPr>
                <w:rFonts w:ascii="仿宋_GB2312" w:eastAsia="仿宋_GB2312" w:hAnsi="宋体"/>
                <w:color w:val="000000" w:themeColor="text1"/>
                <w:sz w:val="24"/>
                <w:szCs w:val="24"/>
              </w:rPr>
              <w:t>2填写，逐页加盖公章</w:t>
            </w:r>
          </w:p>
        </w:tc>
        <w:tc>
          <w:tcPr>
            <w:tcW w:w="1276"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1E39A8" w:rsidRPr="00BF78FC" w:rsidTr="00614F56">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6</w:t>
            </w:r>
          </w:p>
        </w:tc>
        <w:tc>
          <w:tcPr>
            <w:tcW w:w="2268"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投标人资格证明文件</w:t>
            </w:r>
          </w:p>
        </w:tc>
        <w:tc>
          <w:tcPr>
            <w:tcW w:w="4111"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按第三部分（三）对投标人的资格要求，逐页加盖公章</w:t>
            </w:r>
          </w:p>
        </w:tc>
        <w:tc>
          <w:tcPr>
            <w:tcW w:w="1276"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1E39A8" w:rsidRPr="00BF78FC" w:rsidTr="00614F56">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7</w:t>
            </w:r>
          </w:p>
        </w:tc>
        <w:tc>
          <w:tcPr>
            <w:tcW w:w="2268"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原厂授权书／原厂证明</w:t>
            </w:r>
          </w:p>
        </w:tc>
        <w:tc>
          <w:tcPr>
            <w:tcW w:w="4111"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含第三方产品、服务的，同时出具第三方授权书，加盖公章</w:t>
            </w:r>
          </w:p>
        </w:tc>
        <w:tc>
          <w:tcPr>
            <w:tcW w:w="1276"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按需</w:t>
            </w:r>
          </w:p>
        </w:tc>
      </w:tr>
      <w:tr w:rsidR="001E39A8" w:rsidRPr="00BF78FC" w:rsidTr="00614F56">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8</w:t>
            </w:r>
          </w:p>
        </w:tc>
        <w:tc>
          <w:tcPr>
            <w:tcW w:w="2268"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服务内容描述（需求响应）</w:t>
            </w:r>
          </w:p>
        </w:tc>
        <w:tc>
          <w:tcPr>
            <w:tcW w:w="4111"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按招标文件内容及要求顺序逐项以“是</w:t>
            </w:r>
            <w:r w:rsidRPr="00BF78FC">
              <w:rPr>
                <w:rFonts w:ascii="仿宋_GB2312" w:eastAsia="仿宋_GB2312" w:hAnsi="宋体"/>
                <w:color w:val="000000" w:themeColor="text1"/>
                <w:sz w:val="24"/>
                <w:szCs w:val="24"/>
              </w:rPr>
              <w:t>/否</w:t>
            </w:r>
            <w:r w:rsidRPr="00BF78FC">
              <w:rPr>
                <w:rFonts w:ascii="仿宋_GB2312" w:eastAsia="仿宋_GB2312" w:hAnsi="宋体"/>
                <w:color w:val="000000" w:themeColor="text1"/>
                <w:sz w:val="24"/>
                <w:szCs w:val="24"/>
              </w:rPr>
              <w:t>”</w:t>
            </w:r>
            <w:r w:rsidRPr="00BF78FC">
              <w:rPr>
                <w:rFonts w:ascii="仿宋_GB2312" w:eastAsia="仿宋_GB2312" w:hAnsi="宋体"/>
                <w:color w:val="000000" w:themeColor="text1"/>
                <w:sz w:val="24"/>
                <w:szCs w:val="24"/>
              </w:rPr>
              <w:t>响应并说明，逐页加盖公章</w:t>
            </w:r>
          </w:p>
        </w:tc>
        <w:tc>
          <w:tcPr>
            <w:tcW w:w="1276"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1E39A8" w:rsidRPr="00BF78FC" w:rsidTr="00614F56">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9</w:t>
            </w:r>
          </w:p>
        </w:tc>
        <w:tc>
          <w:tcPr>
            <w:tcW w:w="2268"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项目实施计划</w:t>
            </w:r>
          </w:p>
        </w:tc>
        <w:tc>
          <w:tcPr>
            <w:tcW w:w="4111"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含项目组织、人员安排、进度计划及交付物，逐页加盖公章</w:t>
            </w:r>
          </w:p>
        </w:tc>
        <w:tc>
          <w:tcPr>
            <w:tcW w:w="1276"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1E39A8" w:rsidRPr="00BF78FC" w:rsidTr="00614F56">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10</w:t>
            </w:r>
          </w:p>
        </w:tc>
        <w:tc>
          <w:tcPr>
            <w:tcW w:w="2268"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售后服务计划</w:t>
            </w:r>
          </w:p>
        </w:tc>
        <w:tc>
          <w:tcPr>
            <w:tcW w:w="4111"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proofErr w:type="gramStart"/>
            <w:r w:rsidRPr="00BF78FC">
              <w:rPr>
                <w:rFonts w:ascii="仿宋_GB2312" w:eastAsia="仿宋_GB2312" w:hAnsi="宋体" w:hint="eastAsia"/>
                <w:color w:val="000000" w:themeColor="text1"/>
                <w:sz w:val="24"/>
                <w:szCs w:val="24"/>
              </w:rPr>
              <w:t>含服务</w:t>
            </w:r>
            <w:proofErr w:type="gramEnd"/>
            <w:r w:rsidRPr="00BF78FC">
              <w:rPr>
                <w:rFonts w:ascii="仿宋_GB2312" w:eastAsia="仿宋_GB2312" w:hAnsi="宋体" w:hint="eastAsia"/>
                <w:color w:val="000000" w:themeColor="text1"/>
                <w:sz w:val="24"/>
                <w:szCs w:val="24"/>
              </w:rPr>
              <w:t>响应时间、免费维护期及期外服务安排，逐页加盖公章</w:t>
            </w:r>
          </w:p>
        </w:tc>
        <w:tc>
          <w:tcPr>
            <w:tcW w:w="1276"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1E39A8" w:rsidRPr="00BF78FC" w:rsidTr="00614F56">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11</w:t>
            </w:r>
          </w:p>
        </w:tc>
        <w:tc>
          <w:tcPr>
            <w:tcW w:w="2268"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供应商反腐败</w:t>
            </w:r>
            <w:r w:rsidRPr="00BF78FC">
              <w:rPr>
                <w:rFonts w:ascii="仿宋_GB2312" w:eastAsia="仿宋_GB2312" w:hAnsi="宋体"/>
                <w:color w:val="000000" w:themeColor="text1"/>
                <w:sz w:val="24"/>
                <w:szCs w:val="24"/>
              </w:rPr>
              <w:t>/反贿赂承诺书</w:t>
            </w:r>
          </w:p>
        </w:tc>
        <w:tc>
          <w:tcPr>
            <w:tcW w:w="4111"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原件，签字或盖章，格式见附件</w:t>
            </w:r>
            <w:r w:rsidRPr="00BF78FC">
              <w:rPr>
                <w:rFonts w:ascii="仿宋_GB2312" w:eastAsia="仿宋_GB2312" w:hAnsi="宋体"/>
                <w:color w:val="000000" w:themeColor="text1"/>
                <w:sz w:val="24"/>
                <w:szCs w:val="24"/>
              </w:rPr>
              <w:t>6</w:t>
            </w:r>
          </w:p>
        </w:tc>
        <w:tc>
          <w:tcPr>
            <w:tcW w:w="1276"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1E39A8" w:rsidRPr="00BF78FC" w:rsidTr="00614F56">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12</w:t>
            </w:r>
          </w:p>
        </w:tc>
        <w:tc>
          <w:tcPr>
            <w:tcW w:w="2268"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投标价格一览表</w:t>
            </w:r>
          </w:p>
        </w:tc>
        <w:tc>
          <w:tcPr>
            <w:tcW w:w="4111"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原件，签字注明日期并加盖公章，单独密封，格式见附件</w:t>
            </w:r>
            <w:r w:rsidRPr="00BF78FC">
              <w:rPr>
                <w:rFonts w:ascii="仿宋_GB2312" w:eastAsia="仿宋_GB2312" w:hAnsi="宋体"/>
                <w:color w:val="000000" w:themeColor="text1"/>
                <w:sz w:val="24"/>
                <w:szCs w:val="24"/>
              </w:rPr>
              <w:t>4</w:t>
            </w:r>
          </w:p>
        </w:tc>
        <w:tc>
          <w:tcPr>
            <w:tcW w:w="1276"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必备</w:t>
            </w:r>
          </w:p>
        </w:tc>
      </w:tr>
      <w:tr w:rsidR="001E39A8" w:rsidRPr="00BF78FC" w:rsidTr="00614F56">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13</w:t>
            </w:r>
          </w:p>
        </w:tc>
        <w:tc>
          <w:tcPr>
            <w:tcW w:w="2268"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投标保证金缴纳凭证（回执单）</w:t>
            </w:r>
          </w:p>
        </w:tc>
        <w:tc>
          <w:tcPr>
            <w:tcW w:w="4111"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转账或汇款回执，加盖公章，单独密封</w:t>
            </w:r>
          </w:p>
        </w:tc>
        <w:tc>
          <w:tcPr>
            <w:tcW w:w="1276"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收取保证金时必备</w:t>
            </w:r>
          </w:p>
        </w:tc>
      </w:tr>
      <w:tr w:rsidR="001E39A8" w:rsidRPr="00BF78FC" w:rsidTr="00614F56">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14</w:t>
            </w:r>
          </w:p>
        </w:tc>
        <w:tc>
          <w:tcPr>
            <w:tcW w:w="2268"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类似项目业绩证明</w:t>
            </w:r>
          </w:p>
        </w:tc>
        <w:tc>
          <w:tcPr>
            <w:tcW w:w="4111"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其他银行同类产品案例合同复印件或加盖公章的产品订单</w:t>
            </w:r>
            <w:r>
              <w:rPr>
                <w:rFonts w:ascii="仿宋_GB2312" w:eastAsia="仿宋_GB2312" w:hAnsi="宋体" w:hint="eastAsia"/>
                <w:color w:val="000000" w:themeColor="text1"/>
                <w:sz w:val="24"/>
                <w:szCs w:val="24"/>
              </w:rPr>
              <w:t>，</w:t>
            </w:r>
            <w:r w:rsidRPr="00BF78FC">
              <w:rPr>
                <w:rFonts w:ascii="仿宋_GB2312" w:eastAsia="仿宋_GB2312" w:hAnsi="宋体" w:hint="eastAsia"/>
                <w:color w:val="000000" w:themeColor="text1"/>
                <w:sz w:val="24"/>
                <w:szCs w:val="24"/>
              </w:rPr>
              <w:t>逐页加盖公章</w:t>
            </w:r>
          </w:p>
        </w:tc>
        <w:tc>
          <w:tcPr>
            <w:tcW w:w="1276"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按评标需要提供</w:t>
            </w:r>
          </w:p>
        </w:tc>
      </w:tr>
      <w:tr w:rsidR="001E39A8" w:rsidRPr="00BF78FC" w:rsidTr="00614F56">
        <w:trPr>
          <w:trHeight w:val="675"/>
        </w:trPr>
        <w:tc>
          <w:tcPr>
            <w:tcW w:w="724" w:type="dxa"/>
            <w:tcBorders>
              <w:top w:val="nil"/>
              <w:left w:val="single" w:sz="4" w:space="0" w:color="auto"/>
              <w:bottom w:val="single" w:sz="4" w:space="0" w:color="auto"/>
              <w:right w:val="single" w:sz="4" w:space="0" w:color="auto"/>
            </w:tcBorders>
            <w:shd w:val="clear" w:color="auto" w:fill="auto"/>
            <w:vAlign w:val="center"/>
            <w:hideMark/>
          </w:tcPr>
          <w:p w:rsidR="001E39A8" w:rsidRPr="00BF78FC" w:rsidRDefault="001E39A8" w:rsidP="00614F56">
            <w:pPr>
              <w:widowControl/>
              <w:jc w:val="center"/>
              <w:rPr>
                <w:rFonts w:ascii="仿宋_GB2312" w:eastAsia="仿宋_GB2312" w:hAnsi="宋体"/>
                <w:color w:val="000000" w:themeColor="text1"/>
                <w:sz w:val="24"/>
                <w:szCs w:val="24"/>
              </w:rPr>
            </w:pPr>
            <w:r w:rsidRPr="00BF78FC">
              <w:rPr>
                <w:rFonts w:ascii="仿宋_GB2312" w:eastAsia="仿宋_GB2312" w:hAnsi="宋体"/>
                <w:color w:val="000000" w:themeColor="text1"/>
                <w:sz w:val="24"/>
                <w:szCs w:val="24"/>
              </w:rPr>
              <w:t>15</w:t>
            </w:r>
          </w:p>
        </w:tc>
        <w:tc>
          <w:tcPr>
            <w:tcW w:w="2268"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其他：</w:t>
            </w:r>
            <w:r w:rsidRPr="00BF78FC">
              <w:rPr>
                <w:rFonts w:ascii="仿宋_GB2312" w:eastAsia="仿宋_GB2312" w:hAnsi="宋体"/>
                <w:color w:val="000000" w:themeColor="text1"/>
                <w:sz w:val="24"/>
                <w:szCs w:val="24"/>
              </w:rPr>
              <w:t>__________</w:t>
            </w:r>
          </w:p>
        </w:tc>
        <w:tc>
          <w:tcPr>
            <w:tcW w:w="4111"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按本招标文件第二部分及澄清、修改文件或其他的实际要求</w:t>
            </w:r>
            <w:r>
              <w:rPr>
                <w:rFonts w:ascii="仿宋_GB2312" w:eastAsia="仿宋_GB2312" w:hAnsi="宋体" w:hint="eastAsia"/>
                <w:color w:val="000000" w:themeColor="text1"/>
                <w:sz w:val="24"/>
                <w:szCs w:val="24"/>
              </w:rPr>
              <w:t>，</w:t>
            </w:r>
            <w:r w:rsidRPr="00BF78FC">
              <w:rPr>
                <w:rFonts w:ascii="仿宋_GB2312" w:eastAsia="仿宋_GB2312" w:hAnsi="宋体" w:hint="eastAsia"/>
                <w:color w:val="000000" w:themeColor="text1"/>
                <w:sz w:val="24"/>
                <w:szCs w:val="24"/>
              </w:rPr>
              <w:t>逐页加盖公章</w:t>
            </w:r>
          </w:p>
        </w:tc>
        <w:tc>
          <w:tcPr>
            <w:tcW w:w="1276" w:type="dxa"/>
            <w:tcBorders>
              <w:top w:val="nil"/>
              <w:left w:val="nil"/>
              <w:bottom w:val="single" w:sz="4" w:space="0" w:color="auto"/>
              <w:right w:val="single" w:sz="4" w:space="0" w:color="auto"/>
            </w:tcBorders>
            <w:shd w:val="clear" w:color="auto" w:fill="auto"/>
            <w:vAlign w:val="center"/>
            <w:hideMark/>
          </w:tcPr>
          <w:p w:rsidR="001E39A8" w:rsidRPr="00BF78FC" w:rsidRDefault="001E39A8" w:rsidP="00614F56">
            <w:pPr>
              <w:widowControl/>
              <w:spacing w:line="360" w:lineRule="exact"/>
              <w:jc w:val="center"/>
              <w:rPr>
                <w:rFonts w:ascii="仿宋_GB2312" w:eastAsia="仿宋_GB2312" w:hAnsi="宋体"/>
                <w:color w:val="000000" w:themeColor="text1"/>
                <w:sz w:val="24"/>
                <w:szCs w:val="24"/>
              </w:rPr>
            </w:pPr>
            <w:r w:rsidRPr="00BF78FC">
              <w:rPr>
                <w:rFonts w:ascii="仿宋_GB2312" w:eastAsia="仿宋_GB2312" w:hAnsi="宋体" w:hint="eastAsia"/>
                <w:color w:val="000000" w:themeColor="text1"/>
                <w:sz w:val="24"/>
                <w:szCs w:val="24"/>
              </w:rPr>
              <w:t>按需</w:t>
            </w:r>
          </w:p>
        </w:tc>
      </w:tr>
    </w:tbl>
    <w:p w:rsidR="001E39A8" w:rsidRPr="001E39A8" w:rsidRDefault="001E39A8" w:rsidP="001E39A8">
      <w:pPr>
        <w:pStyle w:val="20"/>
      </w:pPr>
    </w:p>
    <w:sectPr w:rsidR="001E39A8" w:rsidRPr="001E39A8">
      <w:headerReference w:type="default" r:id="rId14"/>
      <w:footerReference w:type="default" r:id="rId15"/>
      <w:pgSz w:w="11906" w:h="16838"/>
      <w:pgMar w:top="1304" w:right="1797" w:bottom="1304" w:left="1797"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257" w:rsidRDefault="008C3257">
      <w:r>
        <w:separator/>
      </w:r>
    </w:p>
  </w:endnote>
  <w:endnote w:type="continuationSeparator" w:id="0">
    <w:p w:rsidR="008C3257" w:rsidRDefault="008C3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FZXiaoBiaoSong-B05S">
    <w:altName w:val="微软雅黑"/>
    <w:charset w:val="00"/>
    <w:family w:val="swiss"/>
    <w:pitch w:val="default"/>
    <w:sig w:usb0="00000000" w:usb1="0000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9399536"/>
    </w:sdtPr>
    <w:sdtEndPr/>
    <w:sdtContent>
      <w:sdt>
        <w:sdtPr>
          <w:id w:val="1518815439"/>
        </w:sdtPr>
        <w:sdtEndPr/>
        <w:sdtContent>
          <w:p w:rsidR="006A035D" w:rsidRDefault="006A035D">
            <w:pPr>
              <w:pStyle w:val="ab"/>
              <w:jc w:val="center"/>
            </w:pPr>
            <w:r>
              <w:rPr>
                <w:b/>
                <w:bCs/>
                <w:sz w:val="24"/>
                <w:szCs w:val="24"/>
              </w:rPr>
              <w:fldChar w:fldCharType="begin"/>
            </w:r>
            <w:r>
              <w:rPr>
                <w:b/>
                <w:bCs/>
              </w:rPr>
              <w:instrText>PAGE</w:instrText>
            </w:r>
            <w:r>
              <w:rPr>
                <w:b/>
                <w:bCs/>
                <w:sz w:val="24"/>
                <w:szCs w:val="24"/>
              </w:rPr>
              <w:fldChar w:fldCharType="separate"/>
            </w:r>
            <w:r w:rsidR="00BB6E51">
              <w:rPr>
                <w:b/>
                <w:bCs/>
                <w:noProof/>
              </w:rPr>
              <w:t>43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BB6E51">
              <w:rPr>
                <w:b/>
                <w:bCs/>
                <w:noProof/>
              </w:rPr>
              <w:t>57</w:t>
            </w:r>
            <w:r>
              <w:rPr>
                <w:b/>
                <w:bCs/>
                <w:sz w:val="24"/>
                <w:szCs w:val="24"/>
              </w:rPr>
              <w:fldChar w:fldCharType="end"/>
            </w:r>
          </w:p>
        </w:sdtContent>
      </w:sdt>
    </w:sdtContent>
  </w:sdt>
  <w:p w:rsidR="006A035D" w:rsidRDefault="006A035D">
    <w:pPr>
      <w:pStyle w:val="ab"/>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1463616"/>
    </w:sdtPr>
    <w:sdtEndPr/>
    <w:sdtContent>
      <w:sdt>
        <w:sdtPr>
          <w:id w:val="721104761"/>
          <w:showingPlcHdr/>
        </w:sdtPr>
        <w:sdtEndPr/>
        <w:sdtContent>
          <w:p w:rsidR="006A035D" w:rsidRDefault="006A035D">
            <w:pPr>
              <w:pStyle w:val="ab"/>
              <w:jc w:val="center"/>
            </w:pPr>
            <w:r>
              <w:t xml:space="preserve">     </w:t>
            </w:r>
          </w:p>
        </w:sdtContent>
      </w:sdt>
    </w:sdtContent>
  </w:sdt>
  <w:p w:rsidR="006A035D" w:rsidRDefault="006A035D">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35D" w:rsidRDefault="006A035D">
    <w:pPr>
      <w:pStyle w:val="ab"/>
      <w:jc w:val="center"/>
    </w:pPr>
    <w:r>
      <w:t xml:space="preserve">     </w:t>
    </w:r>
  </w:p>
  <w:p w:rsidR="006A035D" w:rsidRDefault="006A035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257" w:rsidRDefault="008C3257">
      <w:r>
        <w:separator/>
      </w:r>
    </w:p>
  </w:footnote>
  <w:footnote w:type="continuationSeparator" w:id="0">
    <w:p w:rsidR="008C3257" w:rsidRDefault="008C32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35D" w:rsidRDefault="006A035D">
    <w:pPr>
      <w:pStyle w:val="ac"/>
      <w:ind w:right="360"/>
      <w:jc w:val="both"/>
    </w:pPr>
    <w:r>
      <w:rPr>
        <w:noProof/>
      </w:rPr>
      <w:drawing>
        <wp:inline distT="0" distB="0" distL="0" distR="0" wp14:anchorId="5D8FDB1A" wp14:editId="72D55720">
          <wp:extent cx="1466850" cy="348615"/>
          <wp:effectExtent l="0" t="0" r="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66144" cy="348785"/>
                  </a:xfrm>
                  <a:prstGeom prst="rect">
                    <a:avLst/>
                  </a:prstGeom>
                </pic:spPr>
              </pic:pic>
            </a:graphicData>
          </a:graphic>
        </wp:inline>
      </w:drawing>
    </w:r>
    <w:r>
      <w:rPr>
        <w:rFonts w:hint="eastAsia"/>
      </w:rPr>
      <w:t xml:space="preserve">          </w:t>
    </w:r>
    <w:r>
      <w:t xml:space="preserve">                              </w:t>
    </w:r>
    <w:r>
      <w:rPr>
        <w:rFonts w:hint="eastAsia"/>
      </w:rPr>
      <w:t xml:space="preserve">          2025</w:t>
    </w:r>
    <w:r>
      <w:rPr>
        <w:rFonts w:hint="eastAsia"/>
      </w:rPr>
      <w:t>年</w:t>
    </w:r>
    <w:r>
      <w:rPr>
        <w:rFonts w:hint="eastAsia"/>
      </w:rPr>
      <w:t>1.0</w:t>
    </w:r>
    <w:r>
      <w:rPr>
        <w:rFonts w:hint="eastAsia"/>
      </w:rPr>
      <w:t>版</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35D" w:rsidRDefault="006A035D">
    <w:pPr>
      <w:pStyle w:val="ac"/>
      <w:wordWrap w:val="0"/>
      <w:ind w:right="360"/>
      <w:jc w:val="both"/>
      <w:rPr>
        <w:sz w:val="21"/>
        <w:szCs w:val="21"/>
      </w:rPr>
    </w:pPr>
    <w:r>
      <w:rPr>
        <w:rFonts w:hint="eastAsia"/>
      </w:rPr>
      <w:t>江苏昆山农村商业银行股份有限公司</w:t>
    </w:r>
    <w:r>
      <w:rPr>
        <w:rFonts w:hint="eastAsia"/>
      </w:rPr>
      <w:t xml:space="preserve">            </w:t>
    </w:r>
    <w:r>
      <w:t xml:space="preserve"> </w:t>
    </w:r>
    <w:r>
      <w:rPr>
        <w:rFonts w:hint="eastAsia"/>
      </w:rPr>
      <w:t xml:space="preserve">                              2025</w:t>
    </w:r>
    <w:r>
      <w:rPr>
        <w:rFonts w:hint="eastAsia"/>
      </w:rPr>
      <w:t>年</w:t>
    </w:r>
    <w:r>
      <w:rPr>
        <w:rFonts w:hint="eastAsia"/>
      </w:rPr>
      <w:t>1.0</w:t>
    </w:r>
    <w:r>
      <w:rPr>
        <w:rFonts w:hint="eastAsia"/>
      </w:rPr>
      <w:t>版</w:t>
    </w:r>
    <w:r>
      <w:rPr>
        <w:rFonts w:hint="eastAsia"/>
        <w:sz w:val="21"/>
        <w:szCs w:val="21"/>
      </w:rPr>
      <w:t xml:space="preserve"> </w:t>
    </w:r>
  </w:p>
  <w:p w:rsidR="006A035D" w:rsidRDefault="006A035D">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35D" w:rsidRDefault="006A035D">
    <w:pPr>
      <w:pStyle w:val="ac"/>
      <w:wordWrap w:val="0"/>
      <w:ind w:right="360"/>
      <w:jc w:val="both"/>
      <w:rPr>
        <w:sz w:val="21"/>
        <w:szCs w:val="21"/>
      </w:rPr>
    </w:pPr>
    <w:r>
      <w:rPr>
        <w:rFonts w:hint="eastAsia"/>
      </w:rPr>
      <w:t>江苏昆山农村商业银行股份有限公司</w:t>
    </w:r>
    <w:r>
      <w:rPr>
        <w:rFonts w:hint="eastAsia"/>
      </w:rPr>
      <w:t xml:space="preserve">            </w:t>
    </w:r>
    <w:r>
      <w:t xml:space="preserve"> </w:t>
    </w:r>
    <w:r>
      <w:rPr>
        <w:rFonts w:hint="eastAsia"/>
      </w:rPr>
      <w:t xml:space="preserve">                              2020</w:t>
    </w:r>
    <w:r>
      <w:rPr>
        <w:rFonts w:hint="eastAsia"/>
      </w:rPr>
      <w:t>年</w:t>
    </w:r>
    <w:r>
      <w:t>3</w:t>
    </w:r>
    <w:r>
      <w:rPr>
        <w:rFonts w:hint="eastAsia"/>
      </w:rPr>
      <w:t>.0</w:t>
    </w:r>
    <w:r>
      <w:rPr>
        <w:rFonts w:hint="eastAsia"/>
      </w:rPr>
      <w:t>版</w:t>
    </w:r>
    <w:r>
      <w:rPr>
        <w:rFonts w:hint="eastAsia"/>
        <w:sz w:val="21"/>
        <w:szCs w:val="21"/>
      </w:rPr>
      <w:t xml:space="preserve"> </w:t>
    </w:r>
  </w:p>
  <w:p w:rsidR="006A035D" w:rsidRDefault="006A035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2FEC1B5"/>
    <w:multiLevelType w:val="singleLevel"/>
    <w:tmpl w:val="B2FEC1B5"/>
    <w:lvl w:ilvl="0">
      <w:start w:val="2"/>
      <w:numFmt w:val="chineseCounting"/>
      <w:lvlText w:val="第%1部分"/>
      <w:lvlJc w:val="left"/>
      <w:rPr>
        <w:rFonts w:hint="eastAsia"/>
      </w:rPr>
    </w:lvl>
  </w:abstractNum>
  <w:abstractNum w:abstractNumId="1">
    <w:nsid w:val="D09AD532"/>
    <w:multiLevelType w:val="singleLevel"/>
    <w:tmpl w:val="D09AD532"/>
    <w:lvl w:ilvl="0">
      <w:start w:val="1"/>
      <w:numFmt w:val="decimal"/>
      <w:suff w:val="nothing"/>
      <w:lvlText w:val="（%1）"/>
      <w:lvlJc w:val="left"/>
      <w:pPr>
        <w:ind w:left="490"/>
      </w:pPr>
    </w:lvl>
  </w:abstractNum>
  <w:abstractNum w:abstractNumId="2">
    <w:nsid w:val="1A4867A0"/>
    <w:multiLevelType w:val="multilevel"/>
    <w:tmpl w:val="1A4867A0"/>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
    <w:nsid w:val="1AE9B8E5"/>
    <w:multiLevelType w:val="singleLevel"/>
    <w:tmpl w:val="1AE9B8E5"/>
    <w:lvl w:ilvl="0">
      <w:start w:val="3"/>
      <w:numFmt w:val="chineseCounting"/>
      <w:suff w:val="nothing"/>
      <w:lvlText w:val="（%1）"/>
      <w:lvlJc w:val="left"/>
      <w:rPr>
        <w:rFonts w:hint="eastAsia"/>
      </w:rPr>
    </w:lvl>
  </w:abstractNum>
  <w:abstractNum w:abstractNumId="4">
    <w:nsid w:val="261408B7"/>
    <w:multiLevelType w:val="multilevel"/>
    <w:tmpl w:val="261408B7"/>
    <w:lvl w:ilvl="0">
      <w:start w:val="1"/>
      <w:numFmt w:val="decimal"/>
      <w:lvlText w:val="%1."/>
      <w:lvlJc w:val="left"/>
      <w:pPr>
        <w:ind w:left="425" w:hanging="425"/>
      </w:pPr>
      <w:rPr>
        <w:rFonts w:ascii="宋体" w:eastAsia="宋体" w:hAnsi="宋体"/>
      </w:rPr>
    </w:lvl>
    <w:lvl w:ilvl="1">
      <w:start w:val="1"/>
      <w:numFmt w:val="decimal"/>
      <w:lvlText w:val="%1.%2."/>
      <w:lvlJc w:val="left"/>
      <w:pPr>
        <w:ind w:left="567" w:hanging="567"/>
      </w:pPr>
      <w:rPr>
        <w:rFonts w:ascii="宋体" w:eastAsia="宋体" w:hAnsi="宋体"/>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5">
    <w:nsid w:val="34F260D5"/>
    <w:multiLevelType w:val="multilevel"/>
    <w:tmpl w:val="34F260D5"/>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nsid w:val="3D095590"/>
    <w:multiLevelType w:val="multilevel"/>
    <w:tmpl w:val="3D09559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7">
    <w:nsid w:val="450B0BA2"/>
    <w:multiLevelType w:val="multilevel"/>
    <w:tmpl w:val="450B0BA2"/>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8">
    <w:nsid w:val="47802BAA"/>
    <w:multiLevelType w:val="multilevel"/>
    <w:tmpl w:val="47802BA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sz w:val="28"/>
        <w:szCs w:val="28"/>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nsid w:val="5279BCCF"/>
    <w:multiLevelType w:val="singleLevel"/>
    <w:tmpl w:val="5279BCCF"/>
    <w:lvl w:ilvl="0">
      <w:start w:val="1"/>
      <w:numFmt w:val="chineseCounting"/>
      <w:suff w:val="nothing"/>
      <w:lvlText w:val="%1、"/>
      <w:lvlJc w:val="left"/>
    </w:lvl>
  </w:abstractNum>
  <w:abstractNum w:abstractNumId="10">
    <w:nsid w:val="57DB2351"/>
    <w:multiLevelType w:val="multilevel"/>
    <w:tmpl w:val="57DB2351"/>
    <w:lvl w:ilvl="0">
      <w:start w:val="1"/>
      <w:numFmt w:val="decimal"/>
      <w:lvlText w:val="%1."/>
      <w:lvlJc w:val="left"/>
      <w:pPr>
        <w:ind w:left="845" w:hanging="420"/>
      </w:pPr>
    </w:lvl>
    <w:lvl w:ilvl="1">
      <w:start w:val="1"/>
      <w:numFmt w:val="lowerLetter"/>
      <w:lvlText w:val="%2)"/>
      <w:lvlJc w:val="left"/>
      <w:pPr>
        <w:ind w:left="1265" w:hanging="420"/>
      </w:pPr>
    </w:lvl>
    <w:lvl w:ilvl="2">
      <w:start w:val="1"/>
      <w:numFmt w:val="lowerRoman"/>
      <w:lvlText w:val="%3."/>
      <w:lvlJc w:val="right"/>
      <w:pPr>
        <w:ind w:left="1685" w:hanging="420"/>
      </w:pPr>
    </w:lvl>
    <w:lvl w:ilvl="3">
      <w:start w:val="1"/>
      <w:numFmt w:val="decimal"/>
      <w:lvlText w:val="%4."/>
      <w:lvlJc w:val="left"/>
      <w:pPr>
        <w:ind w:left="2105" w:hanging="420"/>
      </w:pPr>
    </w:lvl>
    <w:lvl w:ilvl="4">
      <w:start w:val="1"/>
      <w:numFmt w:val="lowerLetter"/>
      <w:lvlText w:val="%5)"/>
      <w:lvlJc w:val="left"/>
      <w:pPr>
        <w:ind w:left="2525" w:hanging="420"/>
      </w:pPr>
    </w:lvl>
    <w:lvl w:ilvl="5">
      <w:start w:val="1"/>
      <w:numFmt w:val="lowerRoman"/>
      <w:lvlText w:val="%6."/>
      <w:lvlJc w:val="right"/>
      <w:pPr>
        <w:ind w:left="2945" w:hanging="420"/>
      </w:pPr>
    </w:lvl>
    <w:lvl w:ilvl="6">
      <w:start w:val="1"/>
      <w:numFmt w:val="decimal"/>
      <w:lvlText w:val="%7."/>
      <w:lvlJc w:val="left"/>
      <w:pPr>
        <w:ind w:left="3365" w:hanging="420"/>
      </w:pPr>
    </w:lvl>
    <w:lvl w:ilvl="7">
      <w:start w:val="1"/>
      <w:numFmt w:val="lowerLetter"/>
      <w:lvlText w:val="%8)"/>
      <w:lvlJc w:val="left"/>
      <w:pPr>
        <w:ind w:left="3785" w:hanging="420"/>
      </w:pPr>
    </w:lvl>
    <w:lvl w:ilvl="8">
      <w:start w:val="1"/>
      <w:numFmt w:val="lowerRoman"/>
      <w:lvlText w:val="%9."/>
      <w:lvlJc w:val="right"/>
      <w:pPr>
        <w:ind w:left="4205" w:hanging="420"/>
      </w:pPr>
    </w:lvl>
  </w:abstractNum>
  <w:abstractNum w:abstractNumId="11">
    <w:nsid w:val="69FE05F9"/>
    <w:multiLevelType w:val="multilevel"/>
    <w:tmpl w:val="69FE05F9"/>
    <w:lvl w:ilvl="0">
      <w:start w:val="1"/>
      <w:numFmt w:val="bullet"/>
      <w:lvlText w:val=""/>
      <w:lvlJc w:val="left"/>
      <w:pPr>
        <w:ind w:left="1680" w:hanging="420"/>
      </w:pPr>
      <w:rPr>
        <w:rFonts w:ascii="Wingdings" w:hAnsi="Wingdings" w:hint="default"/>
      </w:rPr>
    </w:lvl>
    <w:lvl w:ilvl="1">
      <w:start w:val="1"/>
      <w:numFmt w:val="bullet"/>
      <w:lvlText w:val=""/>
      <w:lvlJc w:val="left"/>
      <w:pPr>
        <w:ind w:left="2100" w:hanging="420"/>
      </w:pPr>
      <w:rPr>
        <w:rFonts w:ascii="Wingdings" w:hAnsi="Wingdings" w:hint="default"/>
      </w:rPr>
    </w:lvl>
    <w:lvl w:ilvl="2">
      <w:start w:val="1"/>
      <w:numFmt w:val="bullet"/>
      <w:lvlText w:val=""/>
      <w:lvlJc w:val="left"/>
      <w:pPr>
        <w:ind w:left="2520" w:hanging="420"/>
      </w:pPr>
      <w:rPr>
        <w:rFonts w:ascii="Wingdings" w:hAnsi="Wingdings" w:hint="default"/>
      </w:rPr>
    </w:lvl>
    <w:lvl w:ilvl="3">
      <w:start w:val="1"/>
      <w:numFmt w:val="bullet"/>
      <w:lvlText w:val=""/>
      <w:lvlJc w:val="left"/>
      <w:pPr>
        <w:ind w:left="2940" w:hanging="420"/>
      </w:pPr>
      <w:rPr>
        <w:rFonts w:ascii="Wingdings" w:hAnsi="Wingdings" w:hint="default"/>
      </w:rPr>
    </w:lvl>
    <w:lvl w:ilvl="4">
      <w:start w:val="1"/>
      <w:numFmt w:val="bullet"/>
      <w:lvlText w:val=""/>
      <w:lvlJc w:val="left"/>
      <w:pPr>
        <w:ind w:left="3360" w:hanging="420"/>
      </w:pPr>
      <w:rPr>
        <w:rFonts w:ascii="Wingdings" w:hAnsi="Wingdings" w:hint="default"/>
      </w:rPr>
    </w:lvl>
    <w:lvl w:ilvl="5">
      <w:start w:val="1"/>
      <w:numFmt w:val="bullet"/>
      <w:lvlText w:val=""/>
      <w:lvlJc w:val="left"/>
      <w:pPr>
        <w:ind w:left="3780" w:hanging="420"/>
      </w:pPr>
      <w:rPr>
        <w:rFonts w:ascii="Wingdings" w:hAnsi="Wingdings" w:hint="default"/>
      </w:rPr>
    </w:lvl>
    <w:lvl w:ilvl="6">
      <w:start w:val="1"/>
      <w:numFmt w:val="bullet"/>
      <w:lvlText w:val=""/>
      <w:lvlJc w:val="left"/>
      <w:pPr>
        <w:ind w:left="4200" w:hanging="420"/>
      </w:pPr>
      <w:rPr>
        <w:rFonts w:ascii="Wingdings" w:hAnsi="Wingdings" w:hint="default"/>
      </w:rPr>
    </w:lvl>
    <w:lvl w:ilvl="7">
      <w:start w:val="1"/>
      <w:numFmt w:val="bullet"/>
      <w:lvlText w:val=""/>
      <w:lvlJc w:val="left"/>
      <w:pPr>
        <w:ind w:left="4620" w:hanging="420"/>
      </w:pPr>
      <w:rPr>
        <w:rFonts w:ascii="Wingdings" w:hAnsi="Wingdings" w:hint="default"/>
      </w:rPr>
    </w:lvl>
    <w:lvl w:ilvl="8">
      <w:start w:val="1"/>
      <w:numFmt w:val="bullet"/>
      <w:lvlText w:val=""/>
      <w:lvlJc w:val="left"/>
      <w:pPr>
        <w:ind w:left="5040" w:hanging="420"/>
      </w:pPr>
      <w:rPr>
        <w:rFonts w:ascii="Wingdings" w:hAnsi="Wingdings" w:hint="default"/>
      </w:rPr>
    </w:lvl>
  </w:abstractNum>
  <w:abstractNum w:abstractNumId="12">
    <w:nsid w:val="6BF72907"/>
    <w:multiLevelType w:val="multilevel"/>
    <w:tmpl w:val="6BF72907"/>
    <w:lvl w:ilvl="0">
      <w:start w:val="1"/>
      <w:numFmt w:val="bullet"/>
      <w:lvlText w:val=""/>
      <w:lvlJc w:val="left"/>
      <w:pPr>
        <w:ind w:left="1260" w:hanging="420"/>
      </w:pPr>
      <w:rPr>
        <w:rFonts w:ascii="Wingdings" w:hAnsi="Wingdings" w:hint="default"/>
      </w:rPr>
    </w:lvl>
    <w:lvl w:ilvl="1">
      <w:start w:val="1"/>
      <w:numFmt w:val="bullet"/>
      <w:lvlText w:val=""/>
      <w:lvlJc w:val="left"/>
      <w:pPr>
        <w:ind w:left="1680" w:hanging="420"/>
      </w:pPr>
      <w:rPr>
        <w:rFonts w:ascii="Wingdings" w:hAnsi="Wingdings" w:hint="default"/>
      </w:rPr>
    </w:lvl>
    <w:lvl w:ilvl="2">
      <w:start w:val="1"/>
      <w:numFmt w:val="bullet"/>
      <w:lvlText w:val=""/>
      <w:lvlJc w:val="left"/>
      <w:pPr>
        <w:ind w:left="2100" w:hanging="420"/>
      </w:pPr>
      <w:rPr>
        <w:rFonts w:ascii="Wingdings" w:hAnsi="Wingdings" w:hint="default"/>
      </w:rPr>
    </w:lvl>
    <w:lvl w:ilvl="3">
      <w:start w:val="1"/>
      <w:numFmt w:val="bullet"/>
      <w:lvlText w:val=""/>
      <w:lvlJc w:val="left"/>
      <w:pPr>
        <w:ind w:left="2520" w:hanging="420"/>
      </w:pPr>
      <w:rPr>
        <w:rFonts w:ascii="Wingdings" w:hAnsi="Wingdings" w:hint="default"/>
      </w:rPr>
    </w:lvl>
    <w:lvl w:ilvl="4">
      <w:start w:val="1"/>
      <w:numFmt w:val="bullet"/>
      <w:lvlText w:val=""/>
      <w:lvlJc w:val="left"/>
      <w:pPr>
        <w:ind w:left="2940" w:hanging="420"/>
      </w:pPr>
      <w:rPr>
        <w:rFonts w:ascii="Wingdings" w:hAnsi="Wingdings" w:hint="default"/>
      </w:rPr>
    </w:lvl>
    <w:lvl w:ilvl="5">
      <w:start w:val="1"/>
      <w:numFmt w:val="bullet"/>
      <w:lvlText w:val=""/>
      <w:lvlJc w:val="left"/>
      <w:pPr>
        <w:ind w:left="3360" w:hanging="420"/>
      </w:pPr>
      <w:rPr>
        <w:rFonts w:ascii="Wingdings" w:hAnsi="Wingdings" w:hint="default"/>
      </w:rPr>
    </w:lvl>
    <w:lvl w:ilvl="6">
      <w:start w:val="1"/>
      <w:numFmt w:val="bullet"/>
      <w:lvlText w:val=""/>
      <w:lvlJc w:val="left"/>
      <w:pPr>
        <w:ind w:left="3780" w:hanging="420"/>
      </w:pPr>
      <w:rPr>
        <w:rFonts w:ascii="Wingdings" w:hAnsi="Wingdings" w:hint="default"/>
      </w:rPr>
    </w:lvl>
    <w:lvl w:ilvl="7">
      <w:start w:val="1"/>
      <w:numFmt w:val="bullet"/>
      <w:lvlText w:val=""/>
      <w:lvlJc w:val="left"/>
      <w:pPr>
        <w:ind w:left="4200" w:hanging="420"/>
      </w:pPr>
      <w:rPr>
        <w:rFonts w:ascii="Wingdings" w:hAnsi="Wingdings" w:hint="default"/>
      </w:rPr>
    </w:lvl>
    <w:lvl w:ilvl="8">
      <w:start w:val="1"/>
      <w:numFmt w:val="bullet"/>
      <w:lvlText w:val=""/>
      <w:lvlJc w:val="left"/>
      <w:pPr>
        <w:ind w:left="4620" w:hanging="420"/>
      </w:pPr>
      <w:rPr>
        <w:rFonts w:ascii="Wingdings" w:hAnsi="Wingdings" w:hint="default"/>
      </w:rPr>
    </w:lvl>
  </w:abstractNum>
  <w:abstractNum w:abstractNumId="13">
    <w:nsid w:val="6C123900"/>
    <w:multiLevelType w:val="multilevel"/>
    <w:tmpl w:val="6C123900"/>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nsid w:val="6DD26BAC"/>
    <w:multiLevelType w:val="multilevel"/>
    <w:tmpl w:val="6DD26BAC"/>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nsid w:val="6EF45E28"/>
    <w:multiLevelType w:val="multilevel"/>
    <w:tmpl w:val="6EF45E2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nsid w:val="7C4B252F"/>
    <w:multiLevelType w:val="singleLevel"/>
    <w:tmpl w:val="7C4B252F"/>
    <w:lvl w:ilvl="0">
      <w:start w:val="4"/>
      <w:numFmt w:val="decimal"/>
      <w:suff w:val="space"/>
      <w:lvlText w:val="%1、"/>
      <w:lvlJc w:val="left"/>
    </w:lvl>
  </w:abstractNum>
  <w:num w:numId="1">
    <w:abstractNumId w:val="0"/>
  </w:num>
  <w:num w:numId="2">
    <w:abstractNumId w:val="1"/>
  </w:num>
  <w:num w:numId="3">
    <w:abstractNumId w:val="3"/>
  </w:num>
  <w:num w:numId="4">
    <w:abstractNumId w:val="9"/>
  </w:num>
  <w:num w:numId="5">
    <w:abstractNumId w:val="16"/>
  </w:num>
  <w:num w:numId="6">
    <w:abstractNumId w:val="4"/>
  </w:num>
  <w:num w:numId="7">
    <w:abstractNumId w:val="2"/>
  </w:num>
  <w:num w:numId="8">
    <w:abstractNumId w:val="12"/>
  </w:num>
  <w:num w:numId="9">
    <w:abstractNumId w:val="11"/>
  </w:num>
  <w:num w:numId="10">
    <w:abstractNumId w:val="8"/>
  </w:num>
  <w:num w:numId="11">
    <w:abstractNumId w:val="14"/>
  </w:num>
  <w:num w:numId="12">
    <w:abstractNumId w:val="15"/>
  </w:num>
  <w:num w:numId="13">
    <w:abstractNumId w:val="10"/>
  </w:num>
  <w:num w:numId="14">
    <w:abstractNumId w:val="13"/>
  </w:num>
  <w:num w:numId="15">
    <w:abstractNumId w:val="5"/>
  </w:num>
  <w:num w:numId="16">
    <w:abstractNumId w:val="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08D8"/>
    <w:rsid w:val="00007ACF"/>
    <w:rsid w:val="00011C92"/>
    <w:rsid w:val="00015BBD"/>
    <w:rsid w:val="00031815"/>
    <w:rsid w:val="0003654E"/>
    <w:rsid w:val="00046A4D"/>
    <w:rsid w:val="00052AB8"/>
    <w:rsid w:val="00057863"/>
    <w:rsid w:val="00060BF7"/>
    <w:rsid w:val="0006574E"/>
    <w:rsid w:val="000828FF"/>
    <w:rsid w:val="00094D92"/>
    <w:rsid w:val="000A153C"/>
    <w:rsid w:val="000A30E3"/>
    <w:rsid w:val="000B1691"/>
    <w:rsid w:val="000B606C"/>
    <w:rsid w:val="000D07F3"/>
    <w:rsid w:val="000D238C"/>
    <w:rsid w:val="000D30AF"/>
    <w:rsid w:val="000D47F1"/>
    <w:rsid w:val="000E4D42"/>
    <w:rsid w:val="000F55C5"/>
    <w:rsid w:val="00105D0D"/>
    <w:rsid w:val="00106B0F"/>
    <w:rsid w:val="00111C71"/>
    <w:rsid w:val="001136E8"/>
    <w:rsid w:val="00131305"/>
    <w:rsid w:val="00146A17"/>
    <w:rsid w:val="00153BAD"/>
    <w:rsid w:val="00176256"/>
    <w:rsid w:val="001809FF"/>
    <w:rsid w:val="00183DAE"/>
    <w:rsid w:val="001A166F"/>
    <w:rsid w:val="001A1ABD"/>
    <w:rsid w:val="001A62C3"/>
    <w:rsid w:val="001A6DE3"/>
    <w:rsid w:val="001A7267"/>
    <w:rsid w:val="001C1F18"/>
    <w:rsid w:val="001C44DB"/>
    <w:rsid w:val="001C6678"/>
    <w:rsid w:val="001D0CED"/>
    <w:rsid w:val="001D4125"/>
    <w:rsid w:val="001E0BEF"/>
    <w:rsid w:val="001E39A8"/>
    <w:rsid w:val="001E5F21"/>
    <w:rsid w:val="001F1B7B"/>
    <w:rsid w:val="0021412E"/>
    <w:rsid w:val="002211D7"/>
    <w:rsid w:val="00231A01"/>
    <w:rsid w:val="00240D76"/>
    <w:rsid w:val="0024220F"/>
    <w:rsid w:val="0025451C"/>
    <w:rsid w:val="002572F4"/>
    <w:rsid w:val="002608ED"/>
    <w:rsid w:val="002643E7"/>
    <w:rsid w:val="00265D38"/>
    <w:rsid w:val="00272FC6"/>
    <w:rsid w:val="00273D10"/>
    <w:rsid w:val="002761F0"/>
    <w:rsid w:val="002938DA"/>
    <w:rsid w:val="00295CC0"/>
    <w:rsid w:val="002D52CB"/>
    <w:rsid w:val="002E3131"/>
    <w:rsid w:val="002E4CF7"/>
    <w:rsid w:val="002F3CDD"/>
    <w:rsid w:val="00301592"/>
    <w:rsid w:val="0030668F"/>
    <w:rsid w:val="0030761C"/>
    <w:rsid w:val="00311FCF"/>
    <w:rsid w:val="00314941"/>
    <w:rsid w:val="00316BDC"/>
    <w:rsid w:val="00331625"/>
    <w:rsid w:val="003316D4"/>
    <w:rsid w:val="003352A6"/>
    <w:rsid w:val="00336469"/>
    <w:rsid w:val="00340346"/>
    <w:rsid w:val="00345EA1"/>
    <w:rsid w:val="0035323A"/>
    <w:rsid w:val="00367DA5"/>
    <w:rsid w:val="00371B2D"/>
    <w:rsid w:val="003834B2"/>
    <w:rsid w:val="00390048"/>
    <w:rsid w:val="00393834"/>
    <w:rsid w:val="003A4EA0"/>
    <w:rsid w:val="003B32D1"/>
    <w:rsid w:val="003C11D3"/>
    <w:rsid w:val="003C744F"/>
    <w:rsid w:val="003F127E"/>
    <w:rsid w:val="004070A9"/>
    <w:rsid w:val="0043354C"/>
    <w:rsid w:val="00442978"/>
    <w:rsid w:val="004452A0"/>
    <w:rsid w:val="00455A6C"/>
    <w:rsid w:val="00455DA4"/>
    <w:rsid w:val="00464925"/>
    <w:rsid w:val="00481E2D"/>
    <w:rsid w:val="0048332D"/>
    <w:rsid w:val="0049043E"/>
    <w:rsid w:val="00493194"/>
    <w:rsid w:val="004A1A9A"/>
    <w:rsid w:val="004B39B2"/>
    <w:rsid w:val="004B4DB9"/>
    <w:rsid w:val="004C55CC"/>
    <w:rsid w:val="004D50BE"/>
    <w:rsid w:val="004E33F5"/>
    <w:rsid w:val="004E36A1"/>
    <w:rsid w:val="004E73AA"/>
    <w:rsid w:val="005139A6"/>
    <w:rsid w:val="005143CB"/>
    <w:rsid w:val="0051745A"/>
    <w:rsid w:val="0052132F"/>
    <w:rsid w:val="005272EC"/>
    <w:rsid w:val="0054171B"/>
    <w:rsid w:val="00541C39"/>
    <w:rsid w:val="00541E8C"/>
    <w:rsid w:val="00542E4A"/>
    <w:rsid w:val="00552C8E"/>
    <w:rsid w:val="0056149B"/>
    <w:rsid w:val="0056496F"/>
    <w:rsid w:val="005659C3"/>
    <w:rsid w:val="00570041"/>
    <w:rsid w:val="00577398"/>
    <w:rsid w:val="00583414"/>
    <w:rsid w:val="005930E4"/>
    <w:rsid w:val="00596539"/>
    <w:rsid w:val="005B096A"/>
    <w:rsid w:val="005B33E8"/>
    <w:rsid w:val="005B54A2"/>
    <w:rsid w:val="005C1224"/>
    <w:rsid w:val="005C29D0"/>
    <w:rsid w:val="005D2380"/>
    <w:rsid w:val="00602E70"/>
    <w:rsid w:val="0061429A"/>
    <w:rsid w:val="00616147"/>
    <w:rsid w:val="006250DE"/>
    <w:rsid w:val="00630408"/>
    <w:rsid w:val="00633D07"/>
    <w:rsid w:val="00647203"/>
    <w:rsid w:val="00654A1F"/>
    <w:rsid w:val="006602E3"/>
    <w:rsid w:val="00660FA8"/>
    <w:rsid w:val="006614A7"/>
    <w:rsid w:val="006630B1"/>
    <w:rsid w:val="0066507C"/>
    <w:rsid w:val="006A035D"/>
    <w:rsid w:val="006A59C2"/>
    <w:rsid w:val="006D425A"/>
    <w:rsid w:val="006E0B7A"/>
    <w:rsid w:val="006E0E32"/>
    <w:rsid w:val="006E1A4C"/>
    <w:rsid w:val="006E4854"/>
    <w:rsid w:val="006E5C8E"/>
    <w:rsid w:val="006E6502"/>
    <w:rsid w:val="006F65DB"/>
    <w:rsid w:val="0070058C"/>
    <w:rsid w:val="00703590"/>
    <w:rsid w:val="00716964"/>
    <w:rsid w:val="00717B92"/>
    <w:rsid w:val="00724124"/>
    <w:rsid w:val="0074076E"/>
    <w:rsid w:val="00774AA5"/>
    <w:rsid w:val="00781446"/>
    <w:rsid w:val="00785EAB"/>
    <w:rsid w:val="007B035C"/>
    <w:rsid w:val="007B2406"/>
    <w:rsid w:val="007B519E"/>
    <w:rsid w:val="007C1D4B"/>
    <w:rsid w:val="007C5245"/>
    <w:rsid w:val="007C5E3A"/>
    <w:rsid w:val="007D12C9"/>
    <w:rsid w:val="007E4188"/>
    <w:rsid w:val="007E566B"/>
    <w:rsid w:val="008000F1"/>
    <w:rsid w:val="00807B0C"/>
    <w:rsid w:val="008203F5"/>
    <w:rsid w:val="00834196"/>
    <w:rsid w:val="00837BD5"/>
    <w:rsid w:val="008409E6"/>
    <w:rsid w:val="00843C1F"/>
    <w:rsid w:val="00850A0B"/>
    <w:rsid w:val="0085211E"/>
    <w:rsid w:val="00853426"/>
    <w:rsid w:val="0086565B"/>
    <w:rsid w:val="00876B3D"/>
    <w:rsid w:val="00886707"/>
    <w:rsid w:val="00890618"/>
    <w:rsid w:val="008A6C8E"/>
    <w:rsid w:val="008B0571"/>
    <w:rsid w:val="008C3257"/>
    <w:rsid w:val="008C45B6"/>
    <w:rsid w:val="008D427F"/>
    <w:rsid w:val="008E1232"/>
    <w:rsid w:val="008E2101"/>
    <w:rsid w:val="008E28BF"/>
    <w:rsid w:val="008E5BFF"/>
    <w:rsid w:val="008F12E6"/>
    <w:rsid w:val="008F17BA"/>
    <w:rsid w:val="00911899"/>
    <w:rsid w:val="00914188"/>
    <w:rsid w:val="00915BB1"/>
    <w:rsid w:val="00946632"/>
    <w:rsid w:val="00963D0C"/>
    <w:rsid w:val="00972400"/>
    <w:rsid w:val="00974EB2"/>
    <w:rsid w:val="009778C1"/>
    <w:rsid w:val="00982A56"/>
    <w:rsid w:val="009906C7"/>
    <w:rsid w:val="00991D48"/>
    <w:rsid w:val="0099503E"/>
    <w:rsid w:val="009C3A74"/>
    <w:rsid w:val="009D45A3"/>
    <w:rsid w:val="009D4BE1"/>
    <w:rsid w:val="009D527C"/>
    <w:rsid w:val="009D5C1A"/>
    <w:rsid w:val="009D740F"/>
    <w:rsid w:val="009E23CE"/>
    <w:rsid w:val="009F095B"/>
    <w:rsid w:val="009F20FF"/>
    <w:rsid w:val="00A003BA"/>
    <w:rsid w:val="00A049F1"/>
    <w:rsid w:val="00A07947"/>
    <w:rsid w:val="00A26CA4"/>
    <w:rsid w:val="00A441C5"/>
    <w:rsid w:val="00A46DCD"/>
    <w:rsid w:val="00A53458"/>
    <w:rsid w:val="00A60D55"/>
    <w:rsid w:val="00A62D62"/>
    <w:rsid w:val="00A64122"/>
    <w:rsid w:val="00A82BDD"/>
    <w:rsid w:val="00A82D31"/>
    <w:rsid w:val="00A91AEB"/>
    <w:rsid w:val="00AA4932"/>
    <w:rsid w:val="00AB5E98"/>
    <w:rsid w:val="00AB6DF0"/>
    <w:rsid w:val="00AC73E9"/>
    <w:rsid w:val="00AD40AC"/>
    <w:rsid w:val="00AD6DD4"/>
    <w:rsid w:val="00AE08D8"/>
    <w:rsid w:val="00AF39B7"/>
    <w:rsid w:val="00AF7D10"/>
    <w:rsid w:val="00B05020"/>
    <w:rsid w:val="00B215FD"/>
    <w:rsid w:val="00B27AF9"/>
    <w:rsid w:val="00B30D14"/>
    <w:rsid w:val="00B32F76"/>
    <w:rsid w:val="00B37EAC"/>
    <w:rsid w:val="00B63056"/>
    <w:rsid w:val="00B7114E"/>
    <w:rsid w:val="00B7180B"/>
    <w:rsid w:val="00B7229E"/>
    <w:rsid w:val="00B822C1"/>
    <w:rsid w:val="00B91439"/>
    <w:rsid w:val="00B92A65"/>
    <w:rsid w:val="00B97C1B"/>
    <w:rsid w:val="00BA5317"/>
    <w:rsid w:val="00BB6E51"/>
    <w:rsid w:val="00BD1570"/>
    <w:rsid w:val="00BD4987"/>
    <w:rsid w:val="00BE542F"/>
    <w:rsid w:val="00BF4429"/>
    <w:rsid w:val="00BF5D4D"/>
    <w:rsid w:val="00BF7F77"/>
    <w:rsid w:val="00C16515"/>
    <w:rsid w:val="00C27A8E"/>
    <w:rsid w:val="00C345DE"/>
    <w:rsid w:val="00C37BFC"/>
    <w:rsid w:val="00C42613"/>
    <w:rsid w:val="00C519AE"/>
    <w:rsid w:val="00C5345E"/>
    <w:rsid w:val="00C55682"/>
    <w:rsid w:val="00C748C2"/>
    <w:rsid w:val="00C7745B"/>
    <w:rsid w:val="00C83E86"/>
    <w:rsid w:val="00C84DC4"/>
    <w:rsid w:val="00C90894"/>
    <w:rsid w:val="00C95A94"/>
    <w:rsid w:val="00C96383"/>
    <w:rsid w:val="00CA213B"/>
    <w:rsid w:val="00CA2D8B"/>
    <w:rsid w:val="00CB39C5"/>
    <w:rsid w:val="00CB75EB"/>
    <w:rsid w:val="00CC0683"/>
    <w:rsid w:val="00CC1E67"/>
    <w:rsid w:val="00CC558A"/>
    <w:rsid w:val="00CE09AB"/>
    <w:rsid w:val="00CF3AEB"/>
    <w:rsid w:val="00CF42B0"/>
    <w:rsid w:val="00CF4709"/>
    <w:rsid w:val="00D043D0"/>
    <w:rsid w:val="00D0795B"/>
    <w:rsid w:val="00D25A8D"/>
    <w:rsid w:val="00D26CD5"/>
    <w:rsid w:val="00D33292"/>
    <w:rsid w:val="00D43AA0"/>
    <w:rsid w:val="00D461FF"/>
    <w:rsid w:val="00D541B7"/>
    <w:rsid w:val="00D55D38"/>
    <w:rsid w:val="00D56343"/>
    <w:rsid w:val="00D56EDC"/>
    <w:rsid w:val="00D67342"/>
    <w:rsid w:val="00D9170C"/>
    <w:rsid w:val="00D91F4B"/>
    <w:rsid w:val="00D91F83"/>
    <w:rsid w:val="00DA1A00"/>
    <w:rsid w:val="00DA393E"/>
    <w:rsid w:val="00DB4AC9"/>
    <w:rsid w:val="00DD2679"/>
    <w:rsid w:val="00DE17FF"/>
    <w:rsid w:val="00DE3FC0"/>
    <w:rsid w:val="00DF0D0D"/>
    <w:rsid w:val="00DF1DFF"/>
    <w:rsid w:val="00DF4381"/>
    <w:rsid w:val="00DF4980"/>
    <w:rsid w:val="00E0371F"/>
    <w:rsid w:val="00E0604F"/>
    <w:rsid w:val="00E23041"/>
    <w:rsid w:val="00E33B49"/>
    <w:rsid w:val="00E37F68"/>
    <w:rsid w:val="00E41417"/>
    <w:rsid w:val="00E46334"/>
    <w:rsid w:val="00E530BF"/>
    <w:rsid w:val="00E56E6E"/>
    <w:rsid w:val="00E82D36"/>
    <w:rsid w:val="00E85FAF"/>
    <w:rsid w:val="00E967C4"/>
    <w:rsid w:val="00E972A8"/>
    <w:rsid w:val="00EA5221"/>
    <w:rsid w:val="00EC6CE4"/>
    <w:rsid w:val="00ED14DB"/>
    <w:rsid w:val="00EE0BEB"/>
    <w:rsid w:val="00EF4CCE"/>
    <w:rsid w:val="00EF70E4"/>
    <w:rsid w:val="00F04025"/>
    <w:rsid w:val="00F12ED9"/>
    <w:rsid w:val="00F52927"/>
    <w:rsid w:val="00F713AC"/>
    <w:rsid w:val="00F7420C"/>
    <w:rsid w:val="00FA2508"/>
    <w:rsid w:val="00FA3558"/>
    <w:rsid w:val="00FA7FE7"/>
    <w:rsid w:val="00FC3BBE"/>
    <w:rsid w:val="00FC53A3"/>
    <w:rsid w:val="00FD30C9"/>
    <w:rsid w:val="00FE31F2"/>
    <w:rsid w:val="00FE393E"/>
    <w:rsid w:val="00FE4853"/>
    <w:rsid w:val="00FF070E"/>
    <w:rsid w:val="00FF29E1"/>
    <w:rsid w:val="00FF4CFD"/>
    <w:rsid w:val="00FF782D"/>
    <w:rsid w:val="0486417C"/>
    <w:rsid w:val="05F65738"/>
    <w:rsid w:val="06015BBC"/>
    <w:rsid w:val="06CD6FE4"/>
    <w:rsid w:val="06E3568F"/>
    <w:rsid w:val="077B1A73"/>
    <w:rsid w:val="08816816"/>
    <w:rsid w:val="0902647F"/>
    <w:rsid w:val="09B1683E"/>
    <w:rsid w:val="09F22685"/>
    <w:rsid w:val="0B243B52"/>
    <w:rsid w:val="0C136551"/>
    <w:rsid w:val="0F00530F"/>
    <w:rsid w:val="115B7233"/>
    <w:rsid w:val="121A67F7"/>
    <w:rsid w:val="1389559C"/>
    <w:rsid w:val="158C5C66"/>
    <w:rsid w:val="15C52948"/>
    <w:rsid w:val="15E056F0"/>
    <w:rsid w:val="18C51EE4"/>
    <w:rsid w:val="1C097B8F"/>
    <w:rsid w:val="1C64757C"/>
    <w:rsid w:val="1D8F101C"/>
    <w:rsid w:val="1DB50983"/>
    <w:rsid w:val="1E3D119E"/>
    <w:rsid w:val="1EE270B9"/>
    <w:rsid w:val="20116B07"/>
    <w:rsid w:val="21F83FF1"/>
    <w:rsid w:val="22DF6543"/>
    <w:rsid w:val="231C2E8A"/>
    <w:rsid w:val="248E1499"/>
    <w:rsid w:val="25842805"/>
    <w:rsid w:val="26023DB5"/>
    <w:rsid w:val="27470EFA"/>
    <w:rsid w:val="27FB0D58"/>
    <w:rsid w:val="28A11F36"/>
    <w:rsid w:val="2B4A258A"/>
    <w:rsid w:val="2BD66BB5"/>
    <w:rsid w:val="2C503F74"/>
    <w:rsid w:val="2C98506F"/>
    <w:rsid w:val="2CE57035"/>
    <w:rsid w:val="2E3A1959"/>
    <w:rsid w:val="31346523"/>
    <w:rsid w:val="315A3F32"/>
    <w:rsid w:val="31676E9C"/>
    <w:rsid w:val="32EF711E"/>
    <w:rsid w:val="33D0278E"/>
    <w:rsid w:val="345A004F"/>
    <w:rsid w:val="34C7659D"/>
    <w:rsid w:val="37F06C4C"/>
    <w:rsid w:val="39487634"/>
    <w:rsid w:val="3AAB65B4"/>
    <w:rsid w:val="3ADC5296"/>
    <w:rsid w:val="3E0200AC"/>
    <w:rsid w:val="3F5F61E1"/>
    <w:rsid w:val="3F744629"/>
    <w:rsid w:val="405D41EA"/>
    <w:rsid w:val="41F050FF"/>
    <w:rsid w:val="422E057C"/>
    <w:rsid w:val="42C54070"/>
    <w:rsid w:val="43A84417"/>
    <w:rsid w:val="445446CA"/>
    <w:rsid w:val="44D40880"/>
    <w:rsid w:val="46C11D22"/>
    <w:rsid w:val="46D45027"/>
    <w:rsid w:val="484F16A2"/>
    <w:rsid w:val="4942653E"/>
    <w:rsid w:val="49E127D3"/>
    <w:rsid w:val="4A5C4A8C"/>
    <w:rsid w:val="4A745F5B"/>
    <w:rsid w:val="4BBA024C"/>
    <w:rsid w:val="4C2D2789"/>
    <w:rsid w:val="4EB911B9"/>
    <w:rsid w:val="4EF9289C"/>
    <w:rsid w:val="4F334FFF"/>
    <w:rsid w:val="4FA71C3F"/>
    <w:rsid w:val="4FC5456E"/>
    <w:rsid w:val="4FDF2F1A"/>
    <w:rsid w:val="518E1351"/>
    <w:rsid w:val="52E5545A"/>
    <w:rsid w:val="53A2371A"/>
    <w:rsid w:val="54451AC2"/>
    <w:rsid w:val="549D29D2"/>
    <w:rsid w:val="54C13A1C"/>
    <w:rsid w:val="555F6D9E"/>
    <w:rsid w:val="559F2AE7"/>
    <w:rsid w:val="56075371"/>
    <w:rsid w:val="59680723"/>
    <w:rsid w:val="59764E52"/>
    <w:rsid w:val="59BA0B35"/>
    <w:rsid w:val="5A022247"/>
    <w:rsid w:val="5B274AD9"/>
    <w:rsid w:val="5B974E1A"/>
    <w:rsid w:val="5D273DE0"/>
    <w:rsid w:val="608C3069"/>
    <w:rsid w:val="618B7898"/>
    <w:rsid w:val="63AB0158"/>
    <w:rsid w:val="63CA3FF3"/>
    <w:rsid w:val="64494F9B"/>
    <w:rsid w:val="645157A5"/>
    <w:rsid w:val="64796F69"/>
    <w:rsid w:val="647D1DE9"/>
    <w:rsid w:val="64ED5B79"/>
    <w:rsid w:val="661E0743"/>
    <w:rsid w:val="675C62AF"/>
    <w:rsid w:val="67ED1B11"/>
    <w:rsid w:val="682B15F5"/>
    <w:rsid w:val="6971319F"/>
    <w:rsid w:val="699D2E51"/>
    <w:rsid w:val="6A154E65"/>
    <w:rsid w:val="6AB51D8E"/>
    <w:rsid w:val="6B256C6B"/>
    <w:rsid w:val="6BE910D4"/>
    <w:rsid w:val="6C7E73F2"/>
    <w:rsid w:val="6DF337EC"/>
    <w:rsid w:val="6EB87BB2"/>
    <w:rsid w:val="6EDF427E"/>
    <w:rsid w:val="6F6E41E1"/>
    <w:rsid w:val="6F9626C1"/>
    <w:rsid w:val="6F9B410A"/>
    <w:rsid w:val="6FAE4D2F"/>
    <w:rsid w:val="70BD7BEF"/>
    <w:rsid w:val="716C0423"/>
    <w:rsid w:val="71A94A05"/>
    <w:rsid w:val="71E87CAE"/>
    <w:rsid w:val="7204189B"/>
    <w:rsid w:val="72334969"/>
    <w:rsid w:val="73D70C6D"/>
    <w:rsid w:val="73EE04C2"/>
    <w:rsid w:val="741967CA"/>
    <w:rsid w:val="74B7598C"/>
    <w:rsid w:val="74ED288E"/>
    <w:rsid w:val="754E10FF"/>
    <w:rsid w:val="77BE5C84"/>
    <w:rsid w:val="786F738F"/>
    <w:rsid w:val="78AD7B0B"/>
    <w:rsid w:val="79D704F2"/>
    <w:rsid w:val="7B860F96"/>
    <w:rsid w:val="7C226173"/>
    <w:rsid w:val="7D702296"/>
    <w:rsid w:val="7D8C697F"/>
    <w:rsid w:val="7E4012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qFormat="1"/>
    <w:lsdException w:name="Subtitle" w:semiHidden="0" w:uiPriority="11" w:unhideWhenUsed="0" w:qFormat="1"/>
    <w:lsdException w:name="Date" w:semiHidden="0" w:uiPriority="0" w:unhideWhenUsed="0" w:qFormat="1"/>
    <w:lsdException w:name="Body Text First Indent 2" w:semiHidden="0" w:unhideWhenUsed="0" w:qFormat="1"/>
    <w:lsdException w:name="Hyperlink" w:semiHidden="0" w:qFormat="1"/>
    <w:lsdException w:name="Strong" w:semiHidden="0" w:uiPriority="22" w:unhideWhenUsed="0" w:qFormat="1"/>
    <w:lsdException w:name="Emphasis" w:semiHidden="0" w:uiPriority="20" w:unhideWhenUsed="0" w:qFormat="1"/>
    <w:lsdException w:name="Document Map" w:qFormat="1"/>
    <w:lsdException w:name="Plain Text" w:semiHidden="0" w:uiPriority="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20"/>
    <w:link w:val="Char"/>
    <w:qFormat/>
    <w:pPr>
      <w:spacing w:after="120"/>
    </w:pPr>
    <w:rPr>
      <w:color w:val="000000"/>
    </w:rPr>
  </w:style>
  <w:style w:type="paragraph" w:styleId="20">
    <w:name w:val="toc 2"/>
    <w:basedOn w:val="a"/>
    <w:next w:val="a"/>
    <w:qFormat/>
    <w:pPr>
      <w:ind w:leftChars="200" w:left="420"/>
    </w:pPr>
  </w:style>
  <w:style w:type="paragraph" w:styleId="a4">
    <w:name w:val="Normal Indent"/>
    <w:basedOn w:val="a"/>
    <w:qFormat/>
    <w:pPr>
      <w:autoSpaceDE w:val="0"/>
      <w:autoSpaceDN w:val="0"/>
      <w:adjustRightInd w:val="0"/>
      <w:ind w:firstLine="420"/>
      <w:jc w:val="left"/>
    </w:pPr>
    <w:rPr>
      <w:rFonts w:ascii="宋体"/>
      <w:sz w:val="24"/>
    </w:rPr>
  </w:style>
  <w:style w:type="paragraph" w:styleId="a5">
    <w:name w:val="Document Map"/>
    <w:basedOn w:val="a"/>
    <w:link w:val="Char0"/>
    <w:uiPriority w:val="99"/>
    <w:semiHidden/>
    <w:unhideWhenUsed/>
    <w:qFormat/>
    <w:rPr>
      <w:rFonts w:ascii="宋体"/>
      <w:sz w:val="18"/>
      <w:szCs w:val="18"/>
    </w:rPr>
  </w:style>
  <w:style w:type="paragraph" w:styleId="a6">
    <w:name w:val="annotation text"/>
    <w:basedOn w:val="a"/>
    <w:uiPriority w:val="99"/>
    <w:semiHidden/>
    <w:unhideWhenUsed/>
    <w:qFormat/>
    <w:pPr>
      <w:jc w:val="left"/>
    </w:pPr>
  </w:style>
  <w:style w:type="paragraph" w:styleId="a7">
    <w:name w:val="Body Text Indent"/>
    <w:basedOn w:val="a"/>
    <w:unhideWhenUsed/>
    <w:qFormat/>
    <w:pPr>
      <w:ind w:left="1" w:firstLineChars="192" w:firstLine="538"/>
    </w:pPr>
    <w:rPr>
      <w:rFonts w:ascii="宋体" w:hAnsi="宋体"/>
      <w:sz w:val="28"/>
      <w:szCs w:val="24"/>
    </w:rPr>
  </w:style>
  <w:style w:type="paragraph" w:styleId="a8">
    <w:name w:val="Plain Text"/>
    <w:basedOn w:val="a"/>
    <w:link w:val="Char1"/>
    <w:qFormat/>
    <w:rPr>
      <w:rFonts w:ascii="宋体" w:hAnsi="Courier New"/>
    </w:rPr>
  </w:style>
  <w:style w:type="paragraph" w:styleId="a9">
    <w:name w:val="Date"/>
    <w:basedOn w:val="a"/>
    <w:next w:val="a"/>
    <w:link w:val="Char2"/>
    <w:qFormat/>
    <w:pPr>
      <w:ind w:leftChars="2500" w:left="100"/>
    </w:pPr>
    <w:rPr>
      <w:sz w:val="28"/>
    </w:rPr>
  </w:style>
  <w:style w:type="paragraph" w:styleId="aa">
    <w:name w:val="Balloon Text"/>
    <w:basedOn w:val="a"/>
    <w:link w:val="Char3"/>
    <w:uiPriority w:val="99"/>
    <w:semiHidden/>
    <w:unhideWhenUsed/>
    <w:qFormat/>
    <w:rPr>
      <w:sz w:val="18"/>
      <w:szCs w:val="18"/>
    </w:rPr>
  </w:style>
  <w:style w:type="paragraph" w:styleId="ab">
    <w:name w:val="footer"/>
    <w:basedOn w:val="a"/>
    <w:link w:val="Char4"/>
    <w:uiPriority w:val="99"/>
    <w:unhideWhenUsed/>
    <w:qFormat/>
    <w:pPr>
      <w:tabs>
        <w:tab w:val="center" w:pos="4153"/>
        <w:tab w:val="right" w:pos="8306"/>
      </w:tabs>
      <w:snapToGrid w:val="0"/>
      <w:jc w:val="left"/>
    </w:pPr>
    <w:rPr>
      <w:sz w:val="18"/>
      <w:szCs w:val="18"/>
    </w:rPr>
  </w:style>
  <w:style w:type="paragraph" w:styleId="ac">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next w:val="a"/>
    <w:qFormat/>
    <w:pPr>
      <w:widowControl w:val="0"/>
      <w:spacing w:after="200" w:line="276" w:lineRule="auto"/>
      <w:jc w:val="both"/>
    </w:pPr>
    <w:rPr>
      <w:kern w:val="2"/>
      <w:sz w:val="21"/>
      <w:szCs w:val="24"/>
    </w:rPr>
  </w:style>
  <w:style w:type="paragraph" w:styleId="ad">
    <w:name w:val="Normal (Web)"/>
    <w:basedOn w:val="a"/>
    <w:uiPriority w:val="99"/>
    <w:semiHidden/>
    <w:unhideWhenUsed/>
    <w:qFormat/>
    <w:pPr>
      <w:widowControl/>
      <w:spacing w:before="100" w:beforeAutospacing="1" w:after="100" w:afterAutospacing="1"/>
      <w:jc w:val="left"/>
    </w:pPr>
    <w:rPr>
      <w:rFonts w:ascii="宋体" w:hAnsi="宋体" w:cs="宋体"/>
      <w:kern w:val="0"/>
      <w:sz w:val="24"/>
      <w:szCs w:val="24"/>
    </w:rPr>
  </w:style>
  <w:style w:type="paragraph" w:styleId="ae">
    <w:name w:val="Title"/>
    <w:basedOn w:val="a"/>
    <w:next w:val="a"/>
    <w:uiPriority w:val="10"/>
    <w:qFormat/>
    <w:pPr>
      <w:spacing w:before="240" w:after="60"/>
      <w:jc w:val="center"/>
      <w:outlineLvl w:val="0"/>
    </w:pPr>
    <w:rPr>
      <w:rFonts w:ascii="Calibri Light" w:hAnsi="Calibri Light"/>
      <w:b/>
      <w:bCs/>
      <w:sz w:val="32"/>
      <w:szCs w:val="32"/>
    </w:rPr>
  </w:style>
  <w:style w:type="paragraph" w:styleId="21">
    <w:name w:val="Body Text First Indent 2"/>
    <w:basedOn w:val="a7"/>
    <w:uiPriority w:val="99"/>
    <w:qFormat/>
    <w:pPr>
      <w:spacing w:after="120"/>
      <w:ind w:leftChars="200" w:left="420" w:firstLineChars="200" w:firstLine="420"/>
    </w:pPr>
    <w:rPr>
      <w:rFonts w:ascii="Times New Roman" w:hAnsi="Times New Roman"/>
      <w:sz w:val="21"/>
      <w:lang w:eastAsia="en-US"/>
    </w:rPr>
  </w:style>
  <w:style w:type="character" w:styleId="af">
    <w:name w:val="Hyperlink"/>
    <w:basedOn w:val="a1"/>
    <w:uiPriority w:val="99"/>
    <w:unhideWhenUsed/>
    <w:qFormat/>
    <w:rPr>
      <w:color w:val="0000FF" w:themeColor="hyperlink"/>
      <w:u w:val="single"/>
    </w:rPr>
  </w:style>
  <w:style w:type="character" w:styleId="af0">
    <w:name w:val="annotation reference"/>
    <w:basedOn w:val="a1"/>
    <w:uiPriority w:val="99"/>
    <w:semiHidden/>
    <w:unhideWhenUsed/>
    <w:qFormat/>
    <w:rPr>
      <w:sz w:val="21"/>
      <w:szCs w:val="21"/>
    </w:rPr>
  </w:style>
  <w:style w:type="character" w:customStyle="1" w:styleId="Char">
    <w:name w:val="正文文本 Char"/>
    <w:basedOn w:val="a1"/>
    <w:link w:val="a0"/>
    <w:qFormat/>
    <w:rPr>
      <w:rFonts w:ascii="Times New Roman" w:eastAsia="宋体" w:hAnsi="Times New Roman" w:cs="Times New Roman"/>
      <w:color w:val="000000"/>
      <w:szCs w:val="20"/>
    </w:rPr>
  </w:style>
  <w:style w:type="character" w:customStyle="1" w:styleId="Char2">
    <w:name w:val="日期 Char"/>
    <w:basedOn w:val="a1"/>
    <w:link w:val="a9"/>
    <w:qFormat/>
    <w:rPr>
      <w:rFonts w:ascii="Times New Roman" w:eastAsia="宋体" w:hAnsi="Times New Roman" w:cs="Times New Roman"/>
      <w:sz w:val="28"/>
      <w:szCs w:val="20"/>
    </w:rPr>
  </w:style>
  <w:style w:type="character" w:customStyle="1" w:styleId="Char1">
    <w:name w:val="纯文本 Char"/>
    <w:basedOn w:val="a1"/>
    <w:link w:val="a8"/>
    <w:qFormat/>
    <w:rPr>
      <w:rFonts w:ascii="宋体" w:eastAsia="宋体" w:hAnsi="Courier New" w:cs="Times New Roman"/>
      <w:szCs w:val="20"/>
    </w:rPr>
  </w:style>
  <w:style w:type="character" w:customStyle="1" w:styleId="Char5">
    <w:name w:val="页眉 Char"/>
    <w:basedOn w:val="a1"/>
    <w:link w:val="ac"/>
    <w:uiPriority w:val="99"/>
    <w:qFormat/>
    <w:rPr>
      <w:rFonts w:ascii="Times New Roman" w:eastAsia="宋体" w:hAnsi="Times New Roman" w:cs="Times New Roman"/>
      <w:sz w:val="18"/>
      <w:szCs w:val="18"/>
    </w:rPr>
  </w:style>
  <w:style w:type="character" w:customStyle="1" w:styleId="Char4">
    <w:name w:val="页脚 Char"/>
    <w:basedOn w:val="a1"/>
    <w:link w:val="ab"/>
    <w:uiPriority w:val="99"/>
    <w:qFormat/>
    <w:rPr>
      <w:rFonts w:ascii="Times New Roman" w:eastAsia="宋体" w:hAnsi="Times New Roman" w:cs="Times New Roman"/>
      <w:sz w:val="18"/>
      <w:szCs w:val="18"/>
    </w:rPr>
  </w:style>
  <w:style w:type="character" w:customStyle="1" w:styleId="1Char">
    <w:name w:val="标题 1 Char"/>
    <w:basedOn w:val="a1"/>
    <w:link w:val="1"/>
    <w:uiPriority w:val="9"/>
    <w:qFormat/>
    <w:rPr>
      <w:rFonts w:ascii="Times New Roman" w:eastAsia="宋体" w:hAnsi="Times New Roman" w:cs="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character" w:customStyle="1" w:styleId="Char0">
    <w:name w:val="文档结构图 Char"/>
    <w:basedOn w:val="a1"/>
    <w:link w:val="a5"/>
    <w:uiPriority w:val="99"/>
    <w:semiHidden/>
    <w:qFormat/>
    <w:rPr>
      <w:rFonts w:ascii="宋体" w:eastAsia="宋体" w:hAnsi="Times New Roman" w:cs="Times New Roman"/>
      <w:sz w:val="18"/>
      <w:szCs w:val="18"/>
    </w:rPr>
  </w:style>
  <w:style w:type="paragraph" w:customStyle="1" w:styleId="11">
    <w:name w:val="列出段落1"/>
    <w:basedOn w:val="a"/>
    <w:link w:val="Char6"/>
    <w:uiPriority w:val="34"/>
    <w:qFormat/>
    <w:pPr>
      <w:ind w:firstLineChars="200" w:firstLine="420"/>
    </w:pPr>
    <w:rPr>
      <w:sz w:val="24"/>
      <w:szCs w:val="24"/>
    </w:rPr>
  </w:style>
  <w:style w:type="character" w:customStyle="1" w:styleId="Char6">
    <w:name w:val="列出段落 Char"/>
    <w:link w:val="11"/>
    <w:uiPriority w:val="34"/>
    <w:qFormat/>
    <w:rPr>
      <w:rFonts w:ascii="Times New Roman" w:eastAsia="宋体" w:hAnsi="Times New Roman" w:cs="Times New Roman"/>
      <w:sz w:val="24"/>
      <w:szCs w:val="24"/>
    </w:rPr>
  </w:style>
  <w:style w:type="paragraph" w:styleId="af1">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1"/>
    <w:link w:val="aa"/>
    <w:uiPriority w:val="99"/>
    <w:semiHidden/>
    <w:qFormat/>
    <w:rPr>
      <w:rFonts w:ascii="Times New Roman" w:eastAsia="宋体" w:hAnsi="Times New Roman" w:cs="Times New Roman"/>
      <w:sz w:val="18"/>
      <w:szCs w:val="18"/>
    </w:rPr>
  </w:style>
  <w:style w:type="paragraph" w:customStyle="1" w:styleId="p0">
    <w:name w:val="p0"/>
    <w:basedOn w:val="a"/>
    <w:qFormat/>
    <w:pPr>
      <w:widowControl/>
    </w:pPr>
    <w:rPr>
      <w:kern w:val="0"/>
      <w:szCs w:val="21"/>
    </w:rPr>
  </w:style>
  <w:style w:type="character" w:customStyle="1" w:styleId="font01">
    <w:name w:val="font01"/>
    <w:basedOn w:val="a1"/>
    <w:qFormat/>
    <w:rPr>
      <w:rFonts w:ascii="宋体" w:eastAsia="宋体" w:hAnsi="宋体" w:cs="宋体"/>
      <w:color w:val="000000"/>
      <w:sz w:val="22"/>
      <w:szCs w:val="22"/>
      <w:u w:val="none"/>
    </w:rPr>
  </w:style>
  <w:style w:type="character" w:customStyle="1" w:styleId="font11">
    <w:name w:val="font11"/>
    <w:basedOn w:val="a1"/>
    <w:qFormat/>
    <w:rPr>
      <w:rFonts w:ascii="宋体" w:eastAsia="宋体" w:hAnsi="宋体" w:cs="宋体" w:hint="eastAsia"/>
      <w:color w:val="000000"/>
      <w:sz w:val="22"/>
      <w:szCs w:val="22"/>
      <w:u w:val="none"/>
    </w:rPr>
  </w:style>
  <w:style w:type="paragraph" w:styleId="af2">
    <w:name w:val="No Spacing"/>
    <w:uiPriority w:val="1"/>
    <w:qFormat/>
    <w:pPr>
      <w:widowControl w:val="0"/>
      <w:jc w:val="both"/>
    </w:pPr>
    <w:rPr>
      <w:kern w:val="2"/>
      <w:sz w:val="21"/>
    </w:rPr>
  </w:style>
  <w:style w:type="paragraph" w:customStyle="1" w:styleId="12">
    <w:name w:val="正文缩进1"/>
    <w:basedOn w:val="a"/>
    <w:qFormat/>
    <w:pPr>
      <w:autoSpaceDE w:val="0"/>
      <w:autoSpaceDN w:val="0"/>
      <w:adjustRightInd w:val="0"/>
      <w:spacing w:after="200" w:line="276" w:lineRule="auto"/>
      <w:ind w:firstLine="420"/>
      <w:jc w:val="left"/>
    </w:pPr>
    <w:rPr>
      <w:rFonts w:ascii="宋体" w:eastAsiaTheme="minorEastAsia" w:hAnsiTheme="minorHAnsi" w:cstheme="minorBidi"/>
      <w:sz w:val="24"/>
      <w:szCs w:val="22"/>
    </w:rPr>
  </w:style>
  <w:style w:type="paragraph" w:customStyle="1" w:styleId="af3">
    <w:name w:val="表格正文"/>
    <w:basedOn w:val="a"/>
    <w:qFormat/>
    <w:pPr>
      <w:adjustRightInd w:val="0"/>
      <w:jc w:val="center"/>
    </w:pPr>
    <w:rPr>
      <w:rFonts w:ascii="Arial" w:hAnsi="Arial"/>
      <w:kern w:val="0"/>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Style2">
    <w:name w:val="_Style 2"/>
    <w:basedOn w:val="a"/>
    <w:uiPriority w:val="34"/>
    <w:qFormat/>
    <w:pPr>
      <w:ind w:firstLineChars="200" w:firstLine="420"/>
    </w:pPr>
    <w:rPr>
      <w:rFonts w:ascii="Calibri" w:hAnsi="Calibri"/>
      <w:szCs w:val="22"/>
    </w:rPr>
  </w:style>
  <w:style w:type="table" w:customStyle="1" w:styleId="13">
    <w:name w:val="网格型1"/>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Body Text" w:semiHidden="0" w:uiPriority="0" w:unhideWhenUsed="0" w:qFormat="1"/>
    <w:lsdException w:name="Body Text Indent" w:semiHidden="0" w:uiPriority="0" w:qFormat="1"/>
    <w:lsdException w:name="Subtitle" w:semiHidden="0" w:uiPriority="11" w:unhideWhenUsed="0" w:qFormat="1"/>
    <w:lsdException w:name="Date" w:semiHidden="0" w:uiPriority="0" w:unhideWhenUsed="0" w:qFormat="1"/>
    <w:lsdException w:name="Body Text First Indent 2" w:semiHidden="0" w:unhideWhenUsed="0" w:qFormat="1"/>
    <w:lsdException w:name="Hyperlink" w:semiHidden="0" w:qFormat="1"/>
    <w:lsdException w:name="Strong" w:semiHidden="0" w:uiPriority="22" w:unhideWhenUsed="0" w:qFormat="1"/>
    <w:lsdException w:name="Emphasis" w:semiHidden="0" w:uiPriority="20" w:unhideWhenUsed="0" w:qFormat="1"/>
    <w:lsdException w:name="Document Map" w:qFormat="1"/>
    <w:lsdException w:name="Plain Text" w:semiHidden="0" w:uiPriority="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kern w:val="2"/>
      <w:sz w:val="21"/>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20"/>
    <w:link w:val="Char"/>
    <w:qFormat/>
    <w:pPr>
      <w:spacing w:after="120"/>
    </w:pPr>
    <w:rPr>
      <w:color w:val="000000"/>
    </w:rPr>
  </w:style>
  <w:style w:type="paragraph" w:styleId="20">
    <w:name w:val="toc 2"/>
    <w:basedOn w:val="a"/>
    <w:next w:val="a"/>
    <w:qFormat/>
    <w:pPr>
      <w:ind w:leftChars="200" w:left="420"/>
    </w:pPr>
  </w:style>
  <w:style w:type="paragraph" w:styleId="a4">
    <w:name w:val="Normal Indent"/>
    <w:basedOn w:val="a"/>
    <w:qFormat/>
    <w:pPr>
      <w:autoSpaceDE w:val="0"/>
      <w:autoSpaceDN w:val="0"/>
      <w:adjustRightInd w:val="0"/>
      <w:ind w:firstLine="420"/>
      <w:jc w:val="left"/>
    </w:pPr>
    <w:rPr>
      <w:rFonts w:ascii="宋体"/>
      <w:sz w:val="24"/>
    </w:rPr>
  </w:style>
  <w:style w:type="paragraph" w:styleId="a5">
    <w:name w:val="Document Map"/>
    <w:basedOn w:val="a"/>
    <w:link w:val="Char0"/>
    <w:uiPriority w:val="99"/>
    <w:semiHidden/>
    <w:unhideWhenUsed/>
    <w:qFormat/>
    <w:rPr>
      <w:rFonts w:ascii="宋体"/>
      <w:sz w:val="18"/>
      <w:szCs w:val="18"/>
    </w:rPr>
  </w:style>
  <w:style w:type="paragraph" w:styleId="a6">
    <w:name w:val="annotation text"/>
    <w:basedOn w:val="a"/>
    <w:uiPriority w:val="99"/>
    <w:semiHidden/>
    <w:unhideWhenUsed/>
    <w:qFormat/>
    <w:pPr>
      <w:jc w:val="left"/>
    </w:pPr>
  </w:style>
  <w:style w:type="paragraph" w:styleId="a7">
    <w:name w:val="Body Text Indent"/>
    <w:basedOn w:val="a"/>
    <w:unhideWhenUsed/>
    <w:qFormat/>
    <w:pPr>
      <w:ind w:left="1" w:firstLineChars="192" w:firstLine="538"/>
    </w:pPr>
    <w:rPr>
      <w:rFonts w:ascii="宋体" w:hAnsi="宋体"/>
      <w:sz w:val="28"/>
      <w:szCs w:val="24"/>
    </w:rPr>
  </w:style>
  <w:style w:type="paragraph" w:styleId="a8">
    <w:name w:val="Plain Text"/>
    <w:basedOn w:val="a"/>
    <w:link w:val="Char1"/>
    <w:qFormat/>
    <w:rPr>
      <w:rFonts w:ascii="宋体" w:hAnsi="Courier New"/>
    </w:rPr>
  </w:style>
  <w:style w:type="paragraph" w:styleId="a9">
    <w:name w:val="Date"/>
    <w:basedOn w:val="a"/>
    <w:next w:val="a"/>
    <w:link w:val="Char2"/>
    <w:qFormat/>
    <w:pPr>
      <w:ind w:leftChars="2500" w:left="100"/>
    </w:pPr>
    <w:rPr>
      <w:sz w:val="28"/>
    </w:rPr>
  </w:style>
  <w:style w:type="paragraph" w:styleId="aa">
    <w:name w:val="Balloon Text"/>
    <w:basedOn w:val="a"/>
    <w:link w:val="Char3"/>
    <w:uiPriority w:val="99"/>
    <w:semiHidden/>
    <w:unhideWhenUsed/>
    <w:qFormat/>
    <w:rPr>
      <w:sz w:val="18"/>
      <w:szCs w:val="18"/>
    </w:rPr>
  </w:style>
  <w:style w:type="paragraph" w:styleId="ab">
    <w:name w:val="footer"/>
    <w:basedOn w:val="a"/>
    <w:link w:val="Char4"/>
    <w:uiPriority w:val="99"/>
    <w:unhideWhenUsed/>
    <w:qFormat/>
    <w:pPr>
      <w:tabs>
        <w:tab w:val="center" w:pos="4153"/>
        <w:tab w:val="right" w:pos="8306"/>
      </w:tabs>
      <w:snapToGrid w:val="0"/>
      <w:jc w:val="left"/>
    </w:pPr>
    <w:rPr>
      <w:sz w:val="18"/>
      <w:szCs w:val="18"/>
    </w:rPr>
  </w:style>
  <w:style w:type="paragraph" w:styleId="ac">
    <w:name w:val="header"/>
    <w:basedOn w:val="a"/>
    <w:link w:val="Char5"/>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next w:val="a"/>
    <w:qFormat/>
    <w:pPr>
      <w:widowControl w:val="0"/>
      <w:spacing w:after="200" w:line="276" w:lineRule="auto"/>
      <w:jc w:val="both"/>
    </w:pPr>
    <w:rPr>
      <w:kern w:val="2"/>
      <w:sz w:val="21"/>
      <w:szCs w:val="24"/>
    </w:rPr>
  </w:style>
  <w:style w:type="paragraph" w:styleId="ad">
    <w:name w:val="Normal (Web)"/>
    <w:basedOn w:val="a"/>
    <w:uiPriority w:val="99"/>
    <w:semiHidden/>
    <w:unhideWhenUsed/>
    <w:qFormat/>
    <w:pPr>
      <w:widowControl/>
      <w:spacing w:before="100" w:beforeAutospacing="1" w:after="100" w:afterAutospacing="1"/>
      <w:jc w:val="left"/>
    </w:pPr>
    <w:rPr>
      <w:rFonts w:ascii="宋体" w:hAnsi="宋体" w:cs="宋体"/>
      <w:kern w:val="0"/>
      <w:sz w:val="24"/>
      <w:szCs w:val="24"/>
    </w:rPr>
  </w:style>
  <w:style w:type="paragraph" w:styleId="ae">
    <w:name w:val="Title"/>
    <w:basedOn w:val="a"/>
    <w:next w:val="a"/>
    <w:uiPriority w:val="10"/>
    <w:qFormat/>
    <w:pPr>
      <w:spacing w:before="240" w:after="60"/>
      <w:jc w:val="center"/>
      <w:outlineLvl w:val="0"/>
    </w:pPr>
    <w:rPr>
      <w:rFonts w:ascii="Calibri Light" w:hAnsi="Calibri Light"/>
      <w:b/>
      <w:bCs/>
      <w:sz w:val="32"/>
      <w:szCs w:val="32"/>
    </w:rPr>
  </w:style>
  <w:style w:type="paragraph" w:styleId="21">
    <w:name w:val="Body Text First Indent 2"/>
    <w:basedOn w:val="a7"/>
    <w:uiPriority w:val="99"/>
    <w:qFormat/>
    <w:pPr>
      <w:spacing w:after="120"/>
      <w:ind w:leftChars="200" w:left="420" w:firstLineChars="200" w:firstLine="420"/>
    </w:pPr>
    <w:rPr>
      <w:rFonts w:ascii="Times New Roman" w:hAnsi="Times New Roman"/>
      <w:sz w:val="21"/>
      <w:lang w:eastAsia="en-US"/>
    </w:rPr>
  </w:style>
  <w:style w:type="character" w:styleId="af">
    <w:name w:val="Hyperlink"/>
    <w:basedOn w:val="a1"/>
    <w:uiPriority w:val="99"/>
    <w:unhideWhenUsed/>
    <w:qFormat/>
    <w:rPr>
      <w:color w:val="0000FF" w:themeColor="hyperlink"/>
      <w:u w:val="single"/>
    </w:rPr>
  </w:style>
  <w:style w:type="character" w:styleId="af0">
    <w:name w:val="annotation reference"/>
    <w:basedOn w:val="a1"/>
    <w:uiPriority w:val="99"/>
    <w:semiHidden/>
    <w:unhideWhenUsed/>
    <w:qFormat/>
    <w:rPr>
      <w:sz w:val="21"/>
      <w:szCs w:val="21"/>
    </w:rPr>
  </w:style>
  <w:style w:type="character" w:customStyle="1" w:styleId="Char">
    <w:name w:val="正文文本 Char"/>
    <w:basedOn w:val="a1"/>
    <w:link w:val="a0"/>
    <w:qFormat/>
    <w:rPr>
      <w:rFonts w:ascii="Times New Roman" w:eastAsia="宋体" w:hAnsi="Times New Roman" w:cs="Times New Roman"/>
      <w:color w:val="000000"/>
      <w:szCs w:val="20"/>
    </w:rPr>
  </w:style>
  <w:style w:type="character" w:customStyle="1" w:styleId="Char2">
    <w:name w:val="日期 Char"/>
    <w:basedOn w:val="a1"/>
    <w:link w:val="a9"/>
    <w:qFormat/>
    <w:rPr>
      <w:rFonts w:ascii="Times New Roman" w:eastAsia="宋体" w:hAnsi="Times New Roman" w:cs="Times New Roman"/>
      <w:sz w:val="28"/>
      <w:szCs w:val="20"/>
    </w:rPr>
  </w:style>
  <w:style w:type="character" w:customStyle="1" w:styleId="Char1">
    <w:name w:val="纯文本 Char"/>
    <w:basedOn w:val="a1"/>
    <w:link w:val="a8"/>
    <w:qFormat/>
    <w:rPr>
      <w:rFonts w:ascii="宋体" w:eastAsia="宋体" w:hAnsi="Courier New" w:cs="Times New Roman"/>
      <w:szCs w:val="20"/>
    </w:rPr>
  </w:style>
  <w:style w:type="character" w:customStyle="1" w:styleId="Char5">
    <w:name w:val="页眉 Char"/>
    <w:basedOn w:val="a1"/>
    <w:link w:val="ac"/>
    <w:uiPriority w:val="99"/>
    <w:qFormat/>
    <w:rPr>
      <w:rFonts w:ascii="Times New Roman" w:eastAsia="宋体" w:hAnsi="Times New Roman" w:cs="Times New Roman"/>
      <w:sz w:val="18"/>
      <w:szCs w:val="18"/>
    </w:rPr>
  </w:style>
  <w:style w:type="character" w:customStyle="1" w:styleId="Char4">
    <w:name w:val="页脚 Char"/>
    <w:basedOn w:val="a1"/>
    <w:link w:val="ab"/>
    <w:uiPriority w:val="99"/>
    <w:qFormat/>
    <w:rPr>
      <w:rFonts w:ascii="Times New Roman" w:eastAsia="宋体" w:hAnsi="Times New Roman" w:cs="Times New Roman"/>
      <w:sz w:val="18"/>
      <w:szCs w:val="18"/>
    </w:rPr>
  </w:style>
  <w:style w:type="character" w:customStyle="1" w:styleId="1Char">
    <w:name w:val="标题 1 Char"/>
    <w:basedOn w:val="a1"/>
    <w:link w:val="1"/>
    <w:uiPriority w:val="9"/>
    <w:qFormat/>
    <w:rPr>
      <w:rFonts w:ascii="Times New Roman" w:eastAsia="宋体" w:hAnsi="Times New Roman" w:cs="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character" w:customStyle="1" w:styleId="Char0">
    <w:name w:val="文档结构图 Char"/>
    <w:basedOn w:val="a1"/>
    <w:link w:val="a5"/>
    <w:uiPriority w:val="99"/>
    <w:semiHidden/>
    <w:qFormat/>
    <w:rPr>
      <w:rFonts w:ascii="宋体" w:eastAsia="宋体" w:hAnsi="Times New Roman" w:cs="Times New Roman"/>
      <w:sz w:val="18"/>
      <w:szCs w:val="18"/>
    </w:rPr>
  </w:style>
  <w:style w:type="paragraph" w:customStyle="1" w:styleId="11">
    <w:name w:val="列出段落1"/>
    <w:basedOn w:val="a"/>
    <w:link w:val="Char6"/>
    <w:uiPriority w:val="34"/>
    <w:qFormat/>
    <w:pPr>
      <w:ind w:firstLineChars="200" w:firstLine="420"/>
    </w:pPr>
    <w:rPr>
      <w:sz w:val="24"/>
      <w:szCs w:val="24"/>
    </w:rPr>
  </w:style>
  <w:style w:type="character" w:customStyle="1" w:styleId="Char6">
    <w:name w:val="列出段落 Char"/>
    <w:link w:val="11"/>
    <w:uiPriority w:val="34"/>
    <w:qFormat/>
    <w:rPr>
      <w:rFonts w:ascii="Times New Roman" w:eastAsia="宋体" w:hAnsi="Times New Roman" w:cs="Times New Roman"/>
      <w:sz w:val="24"/>
      <w:szCs w:val="24"/>
    </w:rPr>
  </w:style>
  <w:style w:type="paragraph" w:styleId="af1">
    <w:name w:val="List Paragraph"/>
    <w:basedOn w:val="a"/>
    <w:uiPriority w:val="34"/>
    <w:qFormat/>
    <w:pPr>
      <w:ind w:firstLineChars="200" w:firstLine="420"/>
    </w:pPr>
  </w:style>
  <w:style w:type="paragraph" w:customStyle="1" w:styleId="Default">
    <w:name w:val="Default"/>
    <w:qFormat/>
    <w:pPr>
      <w:widowControl w:val="0"/>
      <w:autoSpaceDE w:val="0"/>
      <w:autoSpaceDN w:val="0"/>
      <w:adjustRightInd w:val="0"/>
    </w:pPr>
    <w:rPr>
      <w:rFonts w:ascii="FZXiaoBiaoSong-B05S" w:eastAsia="FZXiaoBiaoSong-B05S" w:hAnsi="Calibri" w:cs="FZXiaoBiaoSong-B05S"/>
      <w:color w:val="000000"/>
      <w:sz w:val="24"/>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szCs w:val="24"/>
    </w:rPr>
  </w:style>
  <w:style w:type="character" w:customStyle="1" w:styleId="Char3">
    <w:name w:val="批注框文本 Char"/>
    <w:basedOn w:val="a1"/>
    <w:link w:val="aa"/>
    <w:uiPriority w:val="99"/>
    <w:semiHidden/>
    <w:qFormat/>
    <w:rPr>
      <w:rFonts w:ascii="Times New Roman" w:eastAsia="宋体" w:hAnsi="Times New Roman" w:cs="Times New Roman"/>
      <w:sz w:val="18"/>
      <w:szCs w:val="18"/>
    </w:rPr>
  </w:style>
  <w:style w:type="paragraph" w:customStyle="1" w:styleId="p0">
    <w:name w:val="p0"/>
    <w:basedOn w:val="a"/>
    <w:qFormat/>
    <w:pPr>
      <w:widowControl/>
    </w:pPr>
    <w:rPr>
      <w:kern w:val="0"/>
      <w:szCs w:val="21"/>
    </w:rPr>
  </w:style>
  <w:style w:type="character" w:customStyle="1" w:styleId="font01">
    <w:name w:val="font01"/>
    <w:basedOn w:val="a1"/>
    <w:qFormat/>
    <w:rPr>
      <w:rFonts w:ascii="宋体" w:eastAsia="宋体" w:hAnsi="宋体" w:cs="宋体"/>
      <w:color w:val="000000"/>
      <w:sz w:val="22"/>
      <w:szCs w:val="22"/>
      <w:u w:val="none"/>
    </w:rPr>
  </w:style>
  <w:style w:type="character" w:customStyle="1" w:styleId="font11">
    <w:name w:val="font11"/>
    <w:basedOn w:val="a1"/>
    <w:qFormat/>
    <w:rPr>
      <w:rFonts w:ascii="宋体" w:eastAsia="宋体" w:hAnsi="宋体" w:cs="宋体" w:hint="eastAsia"/>
      <w:color w:val="000000"/>
      <w:sz w:val="22"/>
      <w:szCs w:val="22"/>
      <w:u w:val="none"/>
    </w:rPr>
  </w:style>
  <w:style w:type="paragraph" w:styleId="af2">
    <w:name w:val="No Spacing"/>
    <w:uiPriority w:val="1"/>
    <w:qFormat/>
    <w:pPr>
      <w:widowControl w:val="0"/>
      <w:jc w:val="both"/>
    </w:pPr>
    <w:rPr>
      <w:kern w:val="2"/>
      <w:sz w:val="21"/>
    </w:rPr>
  </w:style>
  <w:style w:type="paragraph" w:customStyle="1" w:styleId="12">
    <w:name w:val="正文缩进1"/>
    <w:basedOn w:val="a"/>
    <w:qFormat/>
    <w:pPr>
      <w:autoSpaceDE w:val="0"/>
      <w:autoSpaceDN w:val="0"/>
      <w:adjustRightInd w:val="0"/>
      <w:spacing w:after="200" w:line="276" w:lineRule="auto"/>
      <w:ind w:firstLine="420"/>
      <w:jc w:val="left"/>
    </w:pPr>
    <w:rPr>
      <w:rFonts w:ascii="宋体" w:eastAsiaTheme="minorEastAsia" w:hAnsiTheme="minorHAnsi" w:cstheme="minorBidi"/>
      <w:sz w:val="24"/>
      <w:szCs w:val="22"/>
    </w:rPr>
  </w:style>
  <w:style w:type="paragraph" w:customStyle="1" w:styleId="af3">
    <w:name w:val="表格正文"/>
    <w:basedOn w:val="a"/>
    <w:qFormat/>
    <w:pPr>
      <w:adjustRightInd w:val="0"/>
      <w:jc w:val="center"/>
    </w:pPr>
    <w:rPr>
      <w:rFonts w:ascii="Arial" w:hAnsi="Arial"/>
      <w:kern w:val="0"/>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Style2">
    <w:name w:val="_Style 2"/>
    <w:basedOn w:val="a"/>
    <w:uiPriority w:val="34"/>
    <w:qFormat/>
    <w:pPr>
      <w:ind w:firstLineChars="200" w:firstLine="420"/>
    </w:pPr>
    <w:rPr>
      <w:rFonts w:ascii="Calibri" w:hAnsi="Calibri"/>
      <w:szCs w:val="22"/>
    </w:rPr>
  </w:style>
  <w:style w:type="table" w:customStyle="1" w:styleId="13">
    <w:name w:val="网格型1"/>
    <w:basedOn w:val="a2"/>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zbcgzx@ksrcb.com"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57</Pages>
  <Words>4678</Words>
  <Characters>26670</Characters>
  <Application>Microsoft Office Word</Application>
  <DocSecurity>0</DocSecurity>
  <Lines>222</Lines>
  <Paragraphs>62</Paragraphs>
  <ScaleCrop>false</ScaleCrop>
  <Company>Microsoft</Company>
  <LinksUpToDate>false</LinksUpToDate>
  <CharactersWithSpaces>31286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沈康</cp:lastModifiedBy>
  <cp:revision>43</cp:revision>
  <dcterms:created xsi:type="dcterms:W3CDTF">2023-12-26T05:21:00Z</dcterms:created>
  <dcterms:modified xsi:type="dcterms:W3CDTF">2026-10-10T07:59:00Z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83A8863CC2794F50AF9A56E5B4C09EEB</vt:lpwstr>
  </property>
</Properties>
</file>